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Overlap w:val="never"/>
        <w:tblW w:w="9639" w:type="dxa"/>
        <w:tblLayout w:type="fixed"/>
        <w:tblLook w:val="04A0" w:firstRow="1" w:lastRow="0" w:firstColumn="1" w:lastColumn="0" w:noHBand="0" w:noVBand="1"/>
        <w:tblCaption w:val="Sidhuvud"/>
      </w:tblPr>
      <w:tblGrid>
        <w:gridCol w:w="5241"/>
        <w:gridCol w:w="2819"/>
        <w:gridCol w:w="1579"/>
      </w:tblGrid>
      <w:tr w:rsidR="008E6254" w:rsidRPr="00A148EF" w14:paraId="6008A512" w14:textId="77777777" w:rsidTr="00C77650">
        <w:trPr>
          <w:trHeight w:hRule="exact" w:val="1985"/>
        </w:trPr>
        <w:tc>
          <w:tcPr>
            <w:tcW w:w="5241" w:type="dxa"/>
            <w:tcBorders>
              <w:top w:val="nil"/>
              <w:left w:val="nil"/>
              <w:bottom w:val="nil"/>
              <w:right w:val="nil"/>
            </w:tcBorders>
            <w:hideMark/>
          </w:tcPr>
          <w:p w14:paraId="4252FA49" w14:textId="77777777" w:rsidR="00F84407" w:rsidRPr="00DF3852" w:rsidRDefault="00C30E00" w:rsidP="00BD7B5D">
            <w:pPr>
              <w:pStyle w:val="SidhuvudtextLST"/>
              <w:ind w:left="1304"/>
            </w:pPr>
            <w:r>
              <w:rPr>
                <w:noProof/>
              </w:rPr>
              <w:drawing>
                <wp:inline distT="0" distB="0" distL="0" distR="0" wp14:anchorId="44B7F480" wp14:editId="602BA585">
                  <wp:extent cx="2178000" cy="936000"/>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8866110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8000" cy="936000"/>
                          </a:xfrm>
                          <a:prstGeom prst="rect">
                            <a:avLst/>
                          </a:prstGeom>
                        </pic:spPr>
                      </pic:pic>
                    </a:graphicData>
                  </a:graphic>
                </wp:inline>
              </w:drawing>
            </w:r>
          </w:p>
        </w:tc>
        <w:tc>
          <w:tcPr>
            <w:tcW w:w="2819" w:type="dxa"/>
            <w:tcBorders>
              <w:top w:val="nil"/>
              <w:left w:val="nil"/>
              <w:bottom w:val="nil"/>
              <w:right w:val="nil"/>
            </w:tcBorders>
          </w:tcPr>
          <w:p w14:paraId="0458ACC6" w14:textId="6ED841A3" w:rsidR="00F84407" w:rsidRPr="00723DCE" w:rsidRDefault="00695751" w:rsidP="00F84407">
            <w:pPr>
              <w:pStyle w:val="SidhuvudtextLST"/>
              <w:spacing w:after="120"/>
            </w:pPr>
            <w:bookmarkStart w:id="0" w:name="DocType"/>
            <w:r>
              <w:t>B</w:t>
            </w:r>
            <w:r w:rsidR="00C30E00">
              <w:t>eslut</w:t>
            </w:r>
            <w:r w:rsidR="004902A0">
              <w:t xml:space="preserve"> </w:t>
            </w:r>
          </w:p>
          <w:bookmarkEnd w:id="0"/>
          <w:p w14:paraId="58E8CAC5" w14:textId="77777777" w:rsidR="00F84407" w:rsidRPr="00C30E00" w:rsidRDefault="00C30E00" w:rsidP="00F84407">
            <w:pPr>
              <w:pStyle w:val="SidhuvudtextLST"/>
            </w:pPr>
            <w:r>
              <w:t>Datum</w:t>
            </w:r>
          </w:p>
          <w:p w14:paraId="75B7D329" w14:textId="3311FF8C" w:rsidR="00F84407" w:rsidRPr="006E24C9" w:rsidRDefault="00C30E00" w:rsidP="00F84407">
            <w:pPr>
              <w:pStyle w:val="SidhuvudtextLST"/>
            </w:pPr>
            <w:bookmarkStart w:id="1" w:name="Datum"/>
            <w:r w:rsidRPr="00F86D72">
              <w:t>202</w:t>
            </w:r>
            <w:r w:rsidR="0015106F" w:rsidRPr="00F86D72">
              <w:t>5</w:t>
            </w:r>
            <w:r w:rsidRPr="00F86D72">
              <w:t>-</w:t>
            </w:r>
            <w:r w:rsidR="00F86D72" w:rsidRPr="00F86D72">
              <w:t>0</w:t>
            </w:r>
            <w:r w:rsidR="00695751">
              <w:t>4-08</w:t>
            </w:r>
          </w:p>
          <w:bookmarkEnd w:id="1"/>
          <w:p w14:paraId="282CC5CE" w14:textId="77777777" w:rsidR="00F84407" w:rsidRPr="00C30E00" w:rsidRDefault="00F84407" w:rsidP="00F84407">
            <w:pPr>
              <w:pStyle w:val="SidhuvudtextLST"/>
            </w:pPr>
          </w:p>
        </w:tc>
        <w:tc>
          <w:tcPr>
            <w:tcW w:w="1579" w:type="dxa"/>
            <w:tcBorders>
              <w:top w:val="nil"/>
              <w:left w:val="nil"/>
              <w:bottom w:val="nil"/>
              <w:right w:val="nil"/>
            </w:tcBorders>
          </w:tcPr>
          <w:p w14:paraId="58AD37B1" w14:textId="77777777" w:rsidR="00F84407" w:rsidRPr="00C30E00" w:rsidRDefault="00F84407" w:rsidP="00F84407">
            <w:pPr>
              <w:pStyle w:val="SidhuvudtextLST"/>
              <w:spacing w:after="120"/>
            </w:pPr>
          </w:p>
          <w:p w14:paraId="083E6290" w14:textId="77777777" w:rsidR="00F84407" w:rsidRDefault="00C30E00" w:rsidP="00F84407">
            <w:pPr>
              <w:pStyle w:val="SidhuvudtextLST"/>
            </w:pPr>
            <w:r>
              <w:t>Diarienummer</w:t>
            </w:r>
          </w:p>
          <w:p w14:paraId="5C57D8F2" w14:textId="0C42DCE6" w:rsidR="00483D83" w:rsidRPr="00032C25" w:rsidRDefault="0015106F" w:rsidP="00C509CD">
            <w:pPr>
              <w:pStyle w:val="SidhuvudtextLST"/>
            </w:pPr>
            <w:bookmarkStart w:id="2" w:name="Dnr"/>
            <w:proofErr w:type="gramStart"/>
            <w:r>
              <w:t>8</w:t>
            </w:r>
            <w:r w:rsidR="00A62F64">
              <w:t>6</w:t>
            </w:r>
            <w:r w:rsidR="00C30E00">
              <w:t>-202</w:t>
            </w:r>
            <w:r>
              <w:t>5</w:t>
            </w:r>
            <w:proofErr w:type="gramEnd"/>
            <w:r w:rsidR="00C509CD">
              <w:br/>
              <w:t xml:space="preserve"> </w:t>
            </w:r>
          </w:p>
          <w:bookmarkEnd w:id="2"/>
          <w:p w14:paraId="312AA351" w14:textId="77777777" w:rsidR="0043009D" w:rsidRDefault="00C30E00" w:rsidP="00DC39AF">
            <w:pPr>
              <w:pStyle w:val="SidhuvudtextLST"/>
            </w:pPr>
            <w:r>
              <w:t>Dossier</w:t>
            </w:r>
          </w:p>
          <w:p w14:paraId="589B7C9E" w14:textId="4933FCA4" w:rsidR="00F84407" w:rsidRDefault="008E23D3" w:rsidP="00F84407">
            <w:pPr>
              <w:pStyle w:val="SidhuvudtextLST"/>
            </w:pPr>
            <w:r w:rsidRPr="008E23D3">
              <w:t>0600-40-0504</w:t>
            </w:r>
          </w:p>
        </w:tc>
      </w:tr>
    </w:tbl>
    <w:p w14:paraId="737B3BEE" w14:textId="77777777" w:rsidR="00C77650" w:rsidRPr="00C77650" w:rsidRDefault="00C77650" w:rsidP="00C77650">
      <w:pPr>
        <w:pStyle w:val="Adressflt"/>
      </w:pPr>
      <w:r w:rsidRPr="00C77650">
        <w:t>Enligt sändlista</w:t>
      </w:r>
    </w:p>
    <w:p w14:paraId="59B70967" w14:textId="77777777" w:rsidR="00C77650" w:rsidRPr="00C77650" w:rsidRDefault="00C77650" w:rsidP="00C77650">
      <w:pPr>
        <w:pStyle w:val="Adressflt"/>
      </w:pPr>
    </w:p>
    <w:p w14:paraId="5DF09CA4" w14:textId="77777777" w:rsidR="00C77650" w:rsidRPr="00C77650" w:rsidRDefault="00C77650" w:rsidP="00C77650">
      <w:pPr>
        <w:pStyle w:val="Adressflt"/>
      </w:pPr>
      <w:r w:rsidRPr="00C77650">
        <w:t>Kungörelsedelgivning</w:t>
      </w:r>
    </w:p>
    <w:p w14:paraId="46B17E0D" w14:textId="77777777" w:rsidR="00432D4F" w:rsidRDefault="00432D4F" w:rsidP="0085018D">
      <w:pPr>
        <w:pStyle w:val="Adressflt"/>
      </w:pPr>
    </w:p>
    <w:p w14:paraId="04712F14" w14:textId="70DA747E" w:rsidR="00A148EF" w:rsidRPr="00D33796" w:rsidRDefault="00A148EF" w:rsidP="00A148EF">
      <w:pPr>
        <w:pStyle w:val="Rubrik1LST"/>
      </w:pPr>
      <w:bookmarkStart w:id="3" w:name="_Hlk167107210"/>
      <w:r w:rsidRPr="00D33796">
        <w:t>Beslut om nya syften</w:t>
      </w:r>
      <w:r w:rsidR="00F86D72">
        <w:t xml:space="preserve">, </w:t>
      </w:r>
      <w:r>
        <w:t xml:space="preserve">föreskrifter </w:t>
      </w:r>
      <w:r w:rsidR="00F86D72">
        <w:t>och</w:t>
      </w:r>
      <w:r>
        <w:t xml:space="preserve"> skötselplan</w:t>
      </w:r>
      <w:r w:rsidRPr="00D33796">
        <w:t xml:space="preserve"> för </w:t>
      </w:r>
      <w:r>
        <w:t>Källenäs naturreservat</w:t>
      </w:r>
      <w:r w:rsidRPr="00D33796">
        <w:t xml:space="preserve"> i </w:t>
      </w:r>
      <w:r>
        <w:t>Jönköpings</w:t>
      </w:r>
      <w:r w:rsidRPr="00D33796">
        <w:t xml:space="preserve"> kommun</w:t>
      </w:r>
    </w:p>
    <w:bookmarkEnd w:id="3"/>
    <w:p w14:paraId="1E4DA965" w14:textId="77777777" w:rsidR="00C30E00" w:rsidRPr="00276511" w:rsidRDefault="00C30E00" w:rsidP="00C30E00">
      <w:pPr>
        <w:pStyle w:val="Rubrik2LST"/>
      </w:pPr>
      <w:r w:rsidRPr="00276511">
        <w:t>Beslut</w:t>
      </w:r>
    </w:p>
    <w:p w14:paraId="0FFB3293" w14:textId="70243406" w:rsidR="00F86D72" w:rsidRPr="00F86D72" w:rsidRDefault="003340BB" w:rsidP="00A148EF">
      <w:pPr>
        <w:pStyle w:val="NormalLST"/>
      </w:pPr>
      <w:r w:rsidRPr="003B5BA3">
        <w:t xml:space="preserve">Länsstyrelsen beslutar med stöd av 7 kap. 4 § miljöbalken (1998:808, </w:t>
      </w:r>
      <w:r w:rsidRPr="00F86D72">
        <w:t>MB) om nya syften och föreskrifter för naturreservatet Källenäs.</w:t>
      </w:r>
      <w:r w:rsidR="00F86D72" w:rsidRPr="00F86D72">
        <w:t xml:space="preserve"> Naturreservatets avgränsning framgår av bifogad karta, bilaga 1.</w:t>
      </w:r>
    </w:p>
    <w:p w14:paraId="5224FF14" w14:textId="75ECF959" w:rsidR="00C30E00" w:rsidRPr="004B2A11" w:rsidRDefault="00C30E00" w:rsidP="00C30E00">
      <w:pPr>
        <w:pStyle w:val="NormalLST"/>
      </w:pPr>
      <w:r w:rsidRPr="004B2A11">
        <w:t>För att uppnå och tillgodose syftet med naturreservatet beslutar Länsstyrelsen i enlighet med 7 kap. 5 § MB och med stöd av 7 kap. 6</w:t>
      </w:r>
      <w:r w:rsidR="00C77650">
        <w:t>, 7</w:t>
      </w:r>
      <w:r w:rsidRPr="004B2A11">
        <w:t xml:space="preserve"> och 30 §§ MB samt 22 § förordningen (1998:1252) om områdesskydd enligt miljöbalken </w:t>
      </w:r>
      <w:proofErr w:type="gramStart"/>
      <w:r w:rsidRPr="004B2A11">
        <w:t>m.m.</w:t>
      </w:r>
      <w:proofErr w:type="gramEnd"/>
      <w:r w:rsidRPr="004B2A11">
        <w:t xml:space="preserve">, att nedan angivna föreskrifter ska gälla för naturreservatet (se </w:t>
      </w:r>
      <w:r w:rsidRPr="004B2A11">
        <w:rPr>
          <w:b/>
        </w:rPr>
        <w:t>Naturreservatsföreskrifter</w:t>
      </w:r>
      <w:r w:rsidRPr="004B2A11">
        <w:t>).</w:t>
      </w:r>
    </w:p>
    <w:p w14:paraId="705A8D56" w14:textId="77777777" w:rsidR="00C30E00" w:rsidRPr="004B2A11" w:rsidRDefault="00C30E00" w:rsidP="00C30E00">
      <w:pPr>
        <w:pStyle w:val="NormalLST"/>
      </w:pPr>
      <w:r w:rsidRPr="004B2A11">
        <w:t xml:space="preserve">Länsstyrelsen fastställer, i enlighet med 3 § förordningen om områdesskydd enligt miljöbalken </w:t>
      </w:r>
      <w:proofErr w:type="gramStart"/>
      <w:r w:rsidRPr="004B2A11">
        <w:t>m.m.</w:t>
      </w:r>
      <w:proofErr w:type="gramEnd"/>
      <w:r w:rsidRPr="004B2A11">
        <w:t xml:space="preserve">, bifogad skötselplan (bilaga 2), för områdets långsiktiga vård. </w:t>
      </w:r>
    </w:p>
    <w:p w14:paraId="7AF7EFC9" w14:textId="087C0DA4" w:rsidR="00F86D72" w:rsidRPr="00F86D72" w:rsidRDefault="00F86D72" w:rsidP="00C30E00">
      <w:pPr>
        <w:pStyle w:val="NormalLST"/>
      </w:pPr>
      <w:r w:rsidRPr="00F86D72">
        <w:t>Syfte</w:t>
      </w:r>
      <w:r w:rsidR="00E352A3">
        <w:t>,</w:t>
      </w:r>
      <w:r w:rsidRPr="00F86D72">
        <w:t xml:space="preserve"> föreskrifter</w:t>
      </w:r>
      <w:r w:rsidR="00E352A3">
        <w:t xml:space="preserve"> och b</w:t>
      </w:r>
      <w:r w:rsidRPr="00F86D72">
        <w:t>eslutskarta, bilaga 1, i Länsstyrelsens beslut den 19 december 1996 (dnr 231-111656-96) upphör att gälla</w:t>
      </w:r>
      <w:r w:rsidR="00E352A3">
        <w:t xml:space="preserve"> liksom fastställande av </w:t>
      </w:r>
      <w:r w:rsidRPr="00F86D72">
        <w:t xml:space="preserve">skötselplan </w:t>
      </w:r>
      <w:r w:rsidR="00E352A3">
        <w:t xml:space="preserve">i samma beslut. </w:t>
      </w:r>
    </w:p>
    <w:p w14:paraId="4F83FC9C" w14:textId="77777777" w:rsidR="00C30E00" w:rsidRDefault="00C30E00" w:rsidP="00C30E00">
      <w:pPr>
        <w:pStyle w:val="NormalLST"/>
        <w:rPr>
          <w:b/>
          <w:bCs/>
        </w:rPr>
      </w:pPr>
      <w:bookmarkStart w:id="4" w:name="_Hlk185431375"/>
      <w:r>
        <w:rPr>
          <w:b/>
          <w:bCs/>
        </w:rPr>
        <w:t>Syftet med reservatet är att:</w:t>
      </w:r>
    </w:p>
    <w:p w14:paraId="536C1718" w14:textId="1E80265D" w:rsidR="00DF13E6" w:rsidRPr="00A85B77" w:rsidRDefault="00DF13E6" w:rsidP="00DF13E6">
      <w:pPr>
        <w:pStyle w:val="PunktlistaLST"/>
        <w:numPr>
          <w:ilvl w:val="0"/>
          <w:numId w:val="4"/>
        </w:numPr>
        <w:ind w:left="714" w:hanging="357"/>
      </w:pPr>
      <w:r w:rsidRPr="00644332">
        <w:t xml:space="preserve">bevara och utveckla en </w:t>
      </w:r>
      <w:r>
        <w:t xml:space="preserve">äldre, </w:t>
      </w:r>
      <w:r w:rsidRPr="00644332">
        <w:t xml:space="preserve">flerskiktad och olikåldrig </w:t>
      </w:r>
      <w:r w:rsidR="002A0DEB">
        <w:t xml:space="preserve">talldominerad </w:t>
      </w:r>
      <w:r w:rsidR="00AB7D50">
        <w:t>barrblandskog</w:t>
      </w:r>
      <w:r w:rsidRPr="00644332">
        <w:t xml:space="preserve"> med lång kontinuitet</w:t>
      </w:r>
    </w:p>
    <w:p w14:paraId="29C3375A" w14:textId="77777777" w:rsidR="00DF13E6" w:rsidRPr="003F5C2A" w:rsidRDefault="00DF13E6" w:rsidP="00DF13E6">
      <w:pPr>
        <w:pStyle w:val="PunktlistaLST"/>
        <w:numPr>
          <w:ilvl w:val="0"/>
          <w:numId w:val="4"/>
        </w:numPr>
        <w:ind w:left="714" w:hanging="357"/>
        <w:rPr>
          <w:b/>
          <w:bCs/>
        </w:rPr>
      </w:pPr>
      <w:r w:rsidRPr="00A85B77">
        <w:t>bevara</w:t>
      </w:r>
      <w:r>
        <w:t xml:space="preserve"> förekommande Natura 2000-habitat och arter i gynnsamt tillstånd</w:t>
      </w:r>
    </w:p>
    <w:p w14:paraId="19C3ECB3" w14:textId="7E2E9139" w:rsidR="003F5C2A" w:rsidRDefault="003F5C2A" w:rsidP="003F5C2A">
      <w:pPr>
        <w:pStyle w:val="PunktlistaLST"/>
        <w:numPr>
          <w:ilvl w:val="0"/>
          <w:numId w:val="4"/>
        </w:numPr>
        <w:ind w:left="714" w:hanging="357"/>
        <w:rPr>
          <w:szCs w:val="24"/>
        </w:rPr>
      </w:pPr>
      <w:r w:rsidRPr="00D33796">
        <w:rPr>
          <w:szCs w:val="24"/>
        </w:rPr>
        <w:t>inom ramen för bevarandet av naturvärdena, ge allmänheten möjlighet till naturupplevelse</w:t>
      </w:r>
    </w:p>
    <w:p w14:paraId="586FC18A" w14:textId="77777777" w:rsidR="00965990" w:rsidRDefault="00965990" w:rsidP="00965990">
      <w:pPr>
        <w:pStyle w:val="PunktlistaLST"/>
        <w:numPr>
          <w:ilvl w:val="0"/>
          <w:numId w:val="0"/>
        </w:numPr>
        <w:ind w:left="357"/>
        <w:rPr>
          <w:szCs w:val="24"/>
        </w:rPr>
      </w:pPr>
    </w:p>
    <w:p w14:paraId="644ECBF7" w14:textId="77777777" w:rsidR="00965990" w:rsidRDefault="00965990" w:rsidP="00965990">
      <w:pPr>
        <w:pStyle w:val="PunktlistaLST"/>
        <w:numPr>
          <w:ilvl w:val="0"/>
          <w:numId w:val="0"/>
        </w:numPr>
        <w:ind w:left="357"/>
        <w:rPr>
          <w:szCs w:val="24"/>
        </w:rPr>
      </w:pPr>
    </w:p>
    <w:p w14:paraId="4B5C1E91" w14:textId="77777777" w:rsidR="00965990" w:rsidRPr="003F5C2A" w:rsidRDefault="00965990" w:rsidP="00965990">
      <w:pPr>
        <w:pStyle w:val="PunktlistaLST"/>
        <w:numPr>
          <w:ilvl w:val="0"/>
          <w:numId w:val="0"/>
        </w:numPr>
        <w:ind w:left="357"/>
        <w:rPr>
          <w:szCs w:val="24"/>
        </w:rPr>
      </w:pPr>
    </w:p>
    <w:p w14:paraId="4B3BB5C6" w14:textId="77777777" w:rsidR="00DF13E6" w:rsidRPr="00DF13E6" w:rsidRDefault="00DF13E6" w:rsidP="00DF13E6">
      <w:pPr>
        <w:pStyle w:val="PunktlistaLST"/>
        <w:numPr>
          <w:ilvl w:val="0"/>
          <w:numId w:val="0"/>
        </w:numPr>
        <w:ind w:left="714"/>
        <w:rPr>
          <w:b/>
          <w:bCs/>
        </w:rPr>
      </w:pPr>
    </w:p>
    <w:p w14:paraId="0AB7CA54" w14:textId="412F361C" w:rsidR="00C30E00" w:rsidRDefault="00C30E00" w:rsidP="00DF13E6">
      <w:pPr>
        <w:pStyle w:val="PunktlistaLST"/>
        <w:numPr>
          <w:ilvl w:val="0"/>
          <w:numId w:val="0"/>
        </w:numPr>
        <w:rPr>
          <w:b/>
          <w:bCs/>
        </w:rPr>
      </w:pPr>
      <w:r>
        <w:rPr>
          <w:b/>
          <w:bCs/>
        </w:rPr>
        <w:t>Syftet ska uppnås genom att:</w:t>
      </w:r>
    </w:p>
    <w:bookmarkEnd w:id="4"/>
    <w:p w14:paraId="31D401A1" w14:textId="77777777" w:rsidR="00225E05" w:rsidRPr="00F161BA" w:rsidRDefault="00225E05" w:rsidP="00225E05">
      <w:pPr>
        <w:pStyle w:val="PunktlistaLST"/>
        <w:numPr>
          <w:ilvl w:val="0"/>
          <w:numId w:val="4"/>
        </w:numPr>
        <w:ind w:left="714" w:hanging="357"/>
      </w:pPr>
      <w:r>
        <w:lastRenderedPageBreak/>
        <w:t xml:space="preserve">en naturlig störningsregim efterliknas genom i första hand </w:t>
      </w:r>
      <w:bookmarkStart w:id="5" w:name="_Hlk187154679"/>
      <w:r>
        <w:t>återkommande naturvårdsbränningar, i andra hand genom brandefterliknande åtgärder</w:t>
      </w:r>
      <w:bookmarkEnd w:id="5"/>
    </w:p>
    <w:p w14:paraId="7012028D" w14:textId="77777777" w:rsidR="00E352A3" w:rsidRDefault="00E352A3">
      <w:pPr>
        <w:rPr>
          <w:rFonts w:ascii="Lora" w:hAnsi="Lora"/>
          <w:b/>
          <w:bCs/>
          <w:lang w:val="sv-SE"/>
        </w:rPr>
      </w:pPr>
      <w:r w:rsidRPr="00F63553">
        <w:rPr>
          <w:b/>
          <w:bCs/>
          <w:lang w:val="sv-SE"/>
        </w:rPr>
        <w:br w:type="page"/>
      </w:r>
    </w:p>
    <w:p w14:paraId="6DC1261D" w14:textId="1A23F245" w:rsidR="006A3FDF" w:rsidRPr="006A3FDF" w:rsidRDefault="00C30E00" w:rsidP="00C30E00">
      <w:pPr>
        <w:pStyle w:val="NormalLST"/>
        <w:rPr>
          <w:b/>
          <w:bCs/>
        </w:rPr>
      </w:pPr>
      <w:r>
        <w:rPr>
          <w:b/>
          <w:bCs/>
        </w:rPr>
        <w:lastRenderedPageBreak/>
        <w:t xml:space="preserve">Skälen enligt 7 kap. </w:t>
      </w:r>
      <w:r w:rsidRPr="004B2A11">
        <w:rPr>
          <w:b/>
          <w:bCs/>
        </w:rPr>
        <w:t>5</w:t>
      </w:r>
      <w:r>
        <w:rPr>
          <w:b/>
          <w:bCs/>
        </w:rPr>
        <w:t xml:space="preserve"> </w:t>
      </w:r>
      <w:r w:rsidRPr="004B2A11">
        <w:rPr>
          <w:b/>
          <w:bCs/>
        </w:rPr>
        <w:t>§ MB</w:t>
      </w:r>
      <w:r>
        <w:rPr>
          <w:b/>
          <w:bCs/>
        </w:rPr>
        <w:br/>
      </w:r>
      <w:r w:rsidR="009A7EBA" w:rsidRPr="006A3FDF">
        <w:t xml:space="preserve">Källenäs har stor ekologisk betydelse för de organismer som är knutna till gammal </w:t>
      </w:r>
      <w:r w:rsidR="002A0DEB">
        <w:t>talldominerad barrblandskog</w:t>
      </w:r>
      <w:r w:rsidR="009A7EBA" w:rsidRPr="006A3FDF">
        <w:t xml:space="preserve">. </w:t>
      </w:r>
      <w:r w:rsidR="006A3FDF" w:rsidRPr="006A3FDF">
        <w:t xml:space="preserve">Området har mycket höga värden knutna till naturtypen taiga på sandmark. Skogen har gott om död ved, </w:t>
      </w:r>
      <w:proofErr w:type="spellStart"/>
      <w:r w:rsidR="006A3FDF" w:rsidRPr="006A3FDF">
        <w:t>hålträd</w:t>
      </w:r>
      <w:proofErr w:type="spellEnd"/>
      <w:r w:rsidR="006A3FDF" w:rsidRPr="006A3FDF">
        <w:t xml:space="preserve"> och är av naturskogskaraktär. Förekomsten av signalarter indikerar en hög biologisk mångfald knuten till äldre naturskog.</w:t>
      </w:r>
    </w:p>
    <w:p w14:paraId="74455FD6" w14:textId="77777777" w:rsidR="00C30E00" w:rsidRPr="004E7C6E" w:rsidRDefault="00C30E00" w:rsidP="00C30E00">
      <w:pPr>
        <w:pStyle w:val="Rubrik2LST"/>
      </w:pPr>
      <w:r w:rsidRPr="004E7C6E">
        <w:t>Naturreservatsföreskrifter</w:t>
      </w:r>
    </w:p>
    <w:p w14:paraId="247A7CE5" w14:textId="77777777" w:rsidR="00C30E00" w:rsidRPr="004E7C6E" w:rsidRDefault="00C30E00" w:rsidP="005A1443">
      <w:pPr>
        <w:pStyle w:val="Rubrik3LST"/>
        <w:numPr>
          <w:ilvl w:val="0"/>
          <w:numId w:val="8"/>
        </w:numPr>
      </w:pPr>
      <w:r w:rsidRPr="004E7C6E">
        <w:t>FÖRESKRIFTER ENLIGT 7 KAP. 5 § MB OM INSKRÄNKNINGAR I RÄTTEN ATT ANVÄNDA MARK- OCH VATTENOMRÅDEN</w:t>
      </w:r>
    </w:p>
    <w:p w14:paraId="0A162341" w14:textId="77777777" w:rsidR="00C30E00" w:rsidRPr="004E7C6E" w:rsidRDefault="00C30E00" w:rsidP="00C30E00">
      <w:pPr>
        <w:pStyle w:val="NormalLST"/>
      </w:pPr>
      <w:r w:rsidRPr="004E7C6E">
        <w:t>Inom naturreservatet är det förbjudet att</w:t>
      </w:r>
      <w:r>
        <w:t>:</w:t>
      </w:r>
    </w:p>
    <w:p w14:paraId="033203CB" w14:textId="77777777" w:rsidR="008B5E5A" w:rsidRPr="006A3FDF" w:rsidRDefault="008B5E5A" w:rsidP="006A3FDF">
      <w:pPr>
        <w:pStyle w:val="NumreradlistaLST"/>
      </w:pPr>
      <w:r w:rsidRPr="006A3FDF">
        <w:t>uppföra byggnad eller anläggning</w:t>
      </w:r>
    </w:p>
    <w:p w14:paraId="0B1742EC" w14:textId="6C7DAE1E" w:rsidR="008B5E5A" w:rsidRPr="006A3FDF" w:rsidRDefault="008B5E5A" w:rsidP="006A3FDF">
      <w:pPr>
        <w:pStyle w:val="NumreradlistaLST"/>
      </w:pPr>
      <w:r w:rsidRPr="006A3FDF">
        <w:t>anlägga väg, parkeringsplats, led eller spång</w:t>
      </w:r>
    </w:p>
    <w:p w14:paraId="3D08C6B8" w14:textId="77777777" w:rsidR="008B5E5A" w:rsidRPr="006A3FDF" w:rsidRDefault="008B5E5A" w:rsidP="006A3FDF">
      <w:pPr>
        <w:pStyle w:val="NumreradlistaLST"/>
      </w:pPr>
      <w:r w:rsidRPr="006A3FDF">
        <w:t>anlägga luft- eller markledning, stängsel eller hägnad</w:t>
      </w:r>
    </w:p>
    <w:p w14:paraId="1365ED92" w14:textId="77777777" w:rsidR="008B5E5A" w:rsidRPr="006A3FDF" w:rsidRDefault="008B5E5A" w:rsidP="006A3FDF">
      <w:pPr>
        <w:pStyle w:val="NumreradlistaLST"/>
      </w:pPr>
      <w:r w:rsidRPr="006A3FDF">
        <w:t>anordna upplag</w:t>
      </w:r>
    </w:p>
    <w:p w14:paraId="2D0E988B" w14:textId="77777777" w:rsidR="008B5E5A" w:rsidRPr="006A3FDF" w:rsidRDefault="008B5E5A" w:rsidP="006A3FDF">
      <w:pPr>
        <w:pStyle w:val="NumreradlistaLST"/>
      </w:pPr>
      <w:r w:rsidRPr="006A3FDF">
        <w:t>borra, spränga, gräva, schakta, utfylla, tippa, dika eller dämma</w:t>
      </w:r>
    </w:p>
    <w:p w14:paraId="0E5321B9" w14:textId="24602238" w:rsidR="00C30E00" w:rsidRPr="006A3FDF" w:rsidRDefault="00AF03A7" w:rsidP="006A3FDF">
      <w:pPr>
        <w:pStyle w:val="NumreradlistaLST"/>
      </w:pPr>
      <w:r>
        <w:t>a</w:t>
      </w:r>
      <w:r w:rsidR="003C5508" w:rsidRPr="006A3FDF">
        <w:t>vverka eller utföra annan skogsvårdsåtgärd</w:t>
      </w:r>
    </w:p>
    <w:p w14:paraId="60C66619" w14:textId="7D638DF6" w:rsidR="003C5508" w:rsidRPr="006A3FDF" w:rsidRDefault="00AF03A7" w:rsidP="006A3FDF">
      <w:pPr>
        <w:pStyle w:val="NumreradlistaLST"/>
      </w:pPr>
      <w:r>
        <w:t>t</w:t>
      </w:r>
      <w:r w:rsidR="003C5508" w:rsidRPr="006A3FDF">
        <w:t>a bort eller upparbeta dött träd eller vindfälle</w:t>
      </w:r>
    </w:p>
    <w:p w14:paraId="61B0233F" w14:textId="77777777" w:rsidR="003429C4" w:rsidRPr="006A3FDF" w:rsidRDefault="003429C4" w:rsidP="006A3FDF">
      <w:pPr>
        <w:pStyle w:val="NumreradlistaLST"/>
      </w:pPr>
      <w:r w:rsidRPr="006A3FDF">
        <w:t>framföra motordrivet fordon</w:t>
      </w:r>
    </w:p>
    <w:p w14:paraId="15EA2E38" w14:textId="77777777" w:rsidR="003429C4" w:rsidRPr="006A3FDF" w:rsidRDefault="003429C4" w:rsidP="006A3FDF">
      <w:pPr>
        <w:pStyle w:val="NumreradlistaLST"/>
      </w:pPr>
      <w:r w:rsidRPr="006A3FDF">
        <w:t>använda kemiska eller biologiska bekämpningsmedel</w:t>
      </w:r>
    </w:p>
    <w:p w14:paraId="031FEF02" w14:textId="07F1D522" w:rsidR="003429C4" w:rsidRPr="006A3FDF" w:rsidRDefault="00AF03A7" w:rsidP="006A3FDF">
      <w:pPr>
        <w:pStyle w:val="NumreradlistaLST"/>
      </w:pPr>
      <w:r>
        <w:t>k</w:t>
      </w:r>
      <w:r w:rsidR="003429C4" w:rsidRPr="006A3FDF">
        <w:t>alka mark eller vatten</w:t>
      </w:r>
    </w:p>
    <w:p w14:paraId="1BBD5AD1" w14:textId="4651196A" w:rsidR="00C30E00" w:rsidRPr="006A3FDF" w:rsidRDefault="00AF03A7" w:rsidP="006A3FDF">
      <w:pPr>
        <w:pStyle w:val="NumreradlistaLST"/>
      </w:pPr>
      <w:r>
        <w:t>u</w:t>
      </w:r>
      <w:r w:rsidR="003429C4" w:rsidRPr="006A3FDF">
        <w:t xml:space="preserve">pplåta mark för orienteringstävling eller annan idrottstävling </w:t>
      </w:r>
    </w:p>
    <w:p w14:paraId="1CD658B1" w14:textId="77777777" w:rsidR="00C30E00" w:rsidRPr="004E7C6E" w:rsidRDefault="00C30E00" w:rsidP="005A1443">
      <w:pPr>
        <w:pStyle w:val="Rubrik3LST"/>
        <w:numPr>
          <w:ilvl w:val="0"/>
          <w:numId w:val="8"/>
        </w:numPr>
      </w:pPr>
      <w:r w:rsidRPr="004E7C6E">
        <w:t>FÖRESKRIFTER ENLIGT 7 KAP. 6 § MB OM FÖRPLIKTELSER FÖR ÄGARE OCH INNEHAVARE AV SÄRSKILD RÄTT ATT TÅLA VISST INTRÅNG</w:t>
      </w:r>
    </w:p>
    <w:p w14:paraId="66154242" w14:textId="77777777" w:rsidR="00C30E00" w:rsidRDefault="00C30E00" w:rsidP="00C30E00">
      <w:pPr>
        <w:pStyle w:val="NormalLST"/>
      </w:pPr>
      <w:r w:rsidRPr="004E7C6E">
        <w:t>Ägare och innehavare av särskild rätt ska tåla att följande anordningar utförs och att följande åtgärder vidtas:</w:t>
      </w:r>
    </w:p>
    <w:p w14:paraId="589BD483" w14:textId="77777777" w:rsidR="00C30E00" w:rsidRPr="004E7C6E" w:rsidRDefault="00C30E00" w:rsidP="005A1443">
      <w:pPr>
        <w:pStyle w:val="NumreradlistaLST"/>
        <w:numPr>
          <w:ilvl w:val="0"/>
          <w:numId w:val="7"/>
        </w:numPr>
        <w:spacing w:line="280" w:lineRule="atLeast"/>
      </w:pPr>
      <w:bookmarkStart w:id="6" w:name="_Hlk187155021"/>
      <w:proofErr w:type="spellStart"/>
      <w:r>
        <w:t>utmarkering</w:t>
      </w:r>
      <w:proofErr w:type="spellEnd"/>
      <w:r>
        <w:t xml:space="preserve"> och underhåll av gränserna för naturreservatet</w:t>
      </w:r>
    </w:p>
    <w:bookmarkEnd w:id="6"/>
    <w:p w14:paraId="6D348D10" w14:textId="4322C9A9" w:rsidR="00C30E00" w:rsidRDefault="00C30E00" w:rsidP="005A1443">
      <w:pPr>
        <w:pStyle w:val="NumreradlistaLST"/>
        <w:numPr>
          <w:ilvl w:val="0"/>
          <w:numId w:val="3"/>
        </w:numPr>
        <w:spacing w:line="300" w:lineRule="atLeast"/>
      </w:pPr>
      <w:r w:rsidRPr="004E7C6E">
        <w:t>uppsättning och underhåll av informationstavl</w:t>
      </w:r>
      <w:r w:rsidR="003429C4">
        <w:t>a</w:t>
      </w:r>
    </w:p>
    <w:p w14:paraId="7FAA2A34" w14:textId="02CEE08E" w:rsidR="003429C4" w:rsidRDefault="007B37BD" w:rsidP="005A1443">
      <w:pPr>
        <w:pStyle w:val="NumreradlistaLST"/>
        <w:numPr>
          <w:ilvl w:val="0"/>
          <w:numId w:val="3"/>
        </w:numPr>
        <w:spacing w:line="300" w:lineRule="atLeast"/>
      </w:pPr>
      <w:r>
        <w:t>naturvårdsbränning. Brandrefugiala miljöer som till exempel bäckmiljöer, våtmarker och sumpskog dominerad av gran och lövträd undantas från naturvårdsbränning</w:t>
      </w:r>
    </w:p>
    <w:p w14:paraId="236BF920" w14:textId="77777777" w:rsidR="00725C08" w:rsidRDefault="00725C08" w:rsidP="00725C08">
      <w:pPr>
        <w:pStyle w:val="NumreradlistaLST"/>
      </w:pPr>
      <w:bookmarkStart w:id="7" w:name="_Hlk187155494"/>
      <w:r>
        <w:t>de säkerhetsarrangemang som krävs vid naturvårdsbränning</w:t>
      </w:r>
    </w:p>
    <w:bookmarkEnd w:id="7"/>
    <w:p w14:paraId="108F7D05" w14:textId="30245134" w:rsidR="00440338" w:rsidRDefault="00440338" w:rsidP="00440338">
      <w:pPr>
        <w:pStyle w:val="NumreradlistaLST"/>
      </w:pPr>
      <w:r w:rsidRPr="005A6141">
        <w:lastRenderedPageBreak/>
        <w:t>säkerställa föryngring av tall</w:t>
      </w:r>
      <w:r w:rsidR="00AC1EA1">
        <w:t xml:space="preserve"> och lövträd</w:t>
      </w:r>
      <w:r w:rsidRPr="005A6141">
        <w:t xml:space="preserve"> genom punktvis markstörning, punktbränning, frihuggning/luckhuggning samt naturvårdande röjning av uppkommande gran och gran av igenväxningskaraktär.</w:t>
      </w:r>
      <w:r>
        <w:t xml:space="preserve"> </w:t>
      </w:r>
    </w:p>
    <w:p w14:paraId="5C3B4BB6" w14:textId="54B51873" w:rsidR="00440338" w:rsidRPr="005A6141" w:rsidRDefault="00440338" w:rsidP="00440338">
      <w:pPr>
        <w:pStyle w:val="NumreradlistaLST"/>
      </w:pPr>
      <w:r>
        <w:t xml:space="preserve">uppsättning av betesskydd </w:t>
      </w:r>
      <w:r w:rsidR="00AF03A7">
        <w:t>kring</w:t>
      </w:r>
      <w:r>
        <w:t xml:space="preserve"> lövträd</w:t>
      </w:r>
    </w:p>
    <w:p w14:paraId="0808068F" w14:textId="77777777" w:rsidR="00C30E00" w:rsidRDefault="00C30E00" w:rsidP="005A1443">
      <w:pPr>
        <w:pStyle w:val="NumreradlistaLST"/>
        <w:numPr>
          <w:ilvl w:val="0"/>
          <w:numId w:val="3"/>
        </w:numPr>
        <w:spacing w:line="300" w:lineRule="atLeast"/>
      </w:pPr>
      <w:r w:rsidRPr="004E7C6E">
        <w:t xml:space="preserve">bekämpning av </w:t>
      </w:r>
      <w:r>
        <w:t xml:space="preserve">för området </w:t>
      </w:r>
      <w:r w:rsidRPr="004E7C6E">
        <w:t xml:space="preserve">invasiva </w:t>
      </w:r>
      <w:r>
        <w:t xml:space="preserve">eller </w:t>
      </w:r>
      <w:r w:rsidRPr="004E7C6E">
        <w:t xml:space="preserve">främmande arter </w:t>
      </w:r>
    </w:p>
    <w:p w14:paraId="36F049E2" w14:textId="77777777" w:rsidR="00C30E00" w:rsidRPr="004E7C6E" w:rsidRDefault="00C30E00" w:rsidP="005A1443">
      <w:pPr>
        <w:pStyle w:val="NumreradlistaLST"/>
        <w:numPr>
          <w:ilvl w:val="0"/>
          <w:numId w:val="3"/>
        </w:numPr>
        <w:spacing w:line="300" w:lineRule="atLeast"/>
      </w:pPr>
      <w:r w:rsidRPr="004E7C6E">
        <w:t>genomförande av undersökningar av djur- och växtarter samt av mark- och vattenförhållanden, inklusive uppföljning av bevarandemål</w:t>
      </w:r>
    </w:p>
    <w:p w14:paraId="3B4F23D7" w14:textId="77777777" w:rsidR="00C30E00" w:rsidRPr="004E7C6E" w:rsidRDefault="00C30E00" w:rsidP="005A1443">
      <w:pPr>
        <w:pStyle w:val="Rubrik3LST"/>
        <w:numPr>
          <w:ilvl w:val="0"/>
          <w:numId w:val="8"/>
        </w:numPr>
      </w:pPr>
      <w:r w:rsidRPr="004E7C6E">
        <w:t>FÖRESKRIFTER ENLIGT 7 KAP. 30 § MB OM RÄTTEN ATT FÄRDAS OCH VISTAS INOM NATURRESERVATET SAMT OM ORDNINGEN I ÖVRIGT INOM NATURRESERVATET</w:t>
      </w:r>
    </w:p>
    <w:p w14:paraId="661EC68B" w14:textId="77777777" w:rsidR="00C30E00" w:rsidRPr="004E7C6E" w:rsidRDefault="00C30E00" w:rsidP="00C30E00">
      <w:pPr>
        <w:pStyle w:val="NormalLST"/>
      </w:pPr>
      <w:r w:rsidRPr="004E7C6E">
        <w:t>Inom naturreservatet är det förbjudet att</w:t>
      </w:r>
      <w:r>
        <w:t>:</w:t>
      </w:r>
    </w:p>
    <w:p w14:paraId="28BFE43D" w14:textId="77777777" w:rsidR="00725C08" w:rsidRPr="00E100D7" w:rsidRDefault="00725C08" w:rsidP="00E100D7">
      <w:pPr>
        <w:pStyle w:val="NumreradlistaLST"/>
        <w:numPr>
          <w:ilvl w:val="0"/>
          <w:numId w:val="14"/>
        </w:numPr>
      </w:pPr>
      <w:r w:rsidRPr="00E100D7">
        <w:t>förstöra eller skada fast naturföremål eller liggande eller stående döda träd eller buskar</w:t>
      </w:r>
    </w:p>
    <w:p w14:paraId="5175B392" w14:textId="23F1CC5A" w:rsidR="00725C08" w:rsidRPr="00E100D7" w:rsidRDefault="00725C08" w:rsidP="00E100D7">
      <w:pPr>
        <w:pStyle w:val="NumreradlistaLST"/>
        <w:numPr>
          <w:ilvl w:val="0"/>
          <w:numId w:val="14"/>
        </w:numPr>
      </w:pPr>
      <w:r w:rsidRPr="00E100D7">
        <w:t>elda med annat än medhavd ved</w:t>
      </w:r>
    </w:p>
    <w:p w14:paraId="2B76C314" w14:textId="408FE05B" w:rsidR="00725C08" w:rsidRPr="00E100D7" w:rsidRDefault="00725C08" w:rsidP="00E100D7">
      <w:pPr>
        <w:pStyle w:val="NumreradlistaLST"/>
        <w:numPr>
          <w:ilvl w:val="0"/>
          <w:numId w:val="14"/>
        </w:numPr>
      </w:pPr>
      <w:r w:rsidRPr="00E100D7">
        <w:t>plocka eller samla in mossor, lavar eller svampar med undantag för insamling av enstaka exemplar för den artbestämning som inte låter sig göras i fält. Undantag gäller plockning av matsvamp för husbehov. Föreskriften gäller inte vid vetenskaplig undersökning som beviljats tillstånd enligt C</w:t>
      </w:r>
      <w:r w:rsidR="00295070">
        <w:t>7</w:t>
      </w:r>
      <w:r w:rsidRPr="00E100D7">
        <w:t>.</w:t>
      </w:r>
    </w:p>
    <w:p w14:paraId="0626A458" w14:textId="6B67D6E8" w:rsidR="00725C08" w:rsidRPr="00E100D7" w:rsidRDefault="00725C08" w:rsidP="00E100D7">
      <w:pPr>
        <w:pStyle w:val="NumreradlistaLST"/>
        <w:numPr>
          <w:ilvl w:val="0"/>
          <w:numId w:val="14"/>
        </w:numPr>
      </w:pPr>
      <w:r w:rsidRPr="00E100D7">
        <w:t>samla in och därefter döda ryggradslösa djur. Föreskriften gäller inte vid vetenskaplig undersökning som beviljats tillstånd enligt C</w:t>
      </w:r>
      <w:r w:rsidR="00295070">
        <w:t>7</w:t>
      </w:r>
      <w:r w:rsidRPr="00E100D7">
        <w:t>.</w:t>
      </w:r>
    </w:p>
    <w:p w14:paraId="042ED03E" w14:textId="1E552711" w:rsidR="00725C08" w:rsidRDefault="00725C08" w:rsidP="00E100D7">
      <w:pPr>
        <w:pStyle w:val="NumreradlistaLST"/>
        <w:numPr>
          <w:ilvl w:val="0"/>
          <w:numId w:val="14"/>
        </w:numPr>
      </w:pPr>
      <w:r w:rsidRPr="00E100D7">
        <w:t xml:space="preserve">varaktigt </w:t>
      </w:r>
      <w:r w:rsidR="004E437F" w:rsidRPr="00E100D7">
        <w:t>upp</w:t>
      </w:r>
      <w:r w:rsidRPr="00E100D7">
        <w:t xml:space="preserve">sätta tavla, skylt, inskrift, affisch eller därmed jämförlig anordning </w:t>
      </w:r>
    </w:p>
    <w:p w14:paraId="206E8B51" w14:textId="16DA1064" w:rsidR="00515970" w:rsidRPr="00E100D7" w:rsidRDefault="00515970" w:rsidP="00E100D7">
      <w:pPr>
        <w:pStyle w:val="NumreradlistaLST"/>
        <w:numPr>
          <w:ilvl w:val="0"/>
          <w:numId w:val="14"/>
        </w:numPr>
      </w:pPr>
      <w:r>
        <w:t>snitsla spår eller ordna orienteringskontroll</w:t>
      </w:r>
    </w:p>
    <w:p w14:paraId="01CA23C3" w14:textId="01FBC6E5" w:rsidR="00C30E00" w:rsidRPr="004E7C6E" w:rsidRDefault="00C30E00" w:rsidP="00725C08">
      <w:pPr>
        <w:pStyle w:val="NormalLST"/>
        <w:rPr>
          <w:color w:val="1D551B" w:themeColor="accent2"/>
        </w:rPr>
      </w:pPr>
      <w:r w:rsidRPr="004E7C6E">
        <w:t xml:space="preserve">Inom naturreservatet är det utan Länsstyrelsens tillstånd förbjudet att: </w:t>
      </w:r>
    </w:p>
    <w:p w14:paraId="42CAAB09" w14:textId="77777777" w:rsidR="00C30E00" w:rsidRPr="004E7C6E" w:rsidRDefault="00C30E00" w:rsidP="005A1443">
      <w:pPr>
        <w:pStyle w:val="NumreradlistaLST"/>
        <w:numPr>
          <w:ilvl w:val="0"/>
          <w:numId w:val="3"/>
        </w:numPr>
        <w:spacing w:line="300" w:lineRule="atLeast"/>
      </w:pPr>
      <w:r>
        <w:t>utföra vetenskaplig undersökning</w:t>
      </w:r>
    </w:p>
    <w:p w14:paraId="741055C6" w14:textId="77777777" w:rsidR="00C30E00" w:rsidRPr="004E7C6E" w:rsidRDefault="00C30E00" w:rsidP="00C30E00">
      <w:pPr>
        <w:pStyle w:val="NormalLST"/>
      </w:pPr>
      <w:r w:rsidRPr="004E7C6E">
        <w:t xml:space="preserve">Föreskrifterna under A och C ovan ska inte utgöra hinder för förvaltaren av naturreservatet, eller den som förvaltaren uppdrar åt, att utföra de åtgärder som behövs för att uppnå syftet med naturreservatet och som framgår av föreskrifterna under B ovan. </w:t>
      </w:r>
    </w:p>
    <w:p w14:paraId="66BD04FB" w14:textId="77777777" w:rsidR="00C30E00" w:rsidRPr="006A44D8" w:rsidRDefault="00C30E00" w:rsidP="00C30E00">
      <w:pPr>
        <w:pStyle w:val="Rubrik3LST"/>
      </w:pPr>
      <w:r w:rsidRPr="006A44D8">
        <w:t>Upplysning</w:t>
      </w:r>
    </w:p>
    <w:p w14:paraId="7C74F715" w14:textId="3CE7338B" w:rsidR="00C30E00" w:rsidRPr="004E7C6E" w:rsidRDefault="00C30E00" w:rsidP="00C30E00">
      <w:pPr>
        <w:pStyle w:val="NormalLST"/>
      </w:pPr>
      <w:r w:rsidRPr="004E7C6E">
        <w:t xml:space="preserve">Länsstyrelsen vill </w:t>
      </w:r>
      <w:r>
        <w:t>påminna</w:t>
      </w:r>
      <w:r w:rsidRPr="004E7C6E">
        <w:t xml:space="preserve"> om att även andra lagar, förordningar och föreskrifter än naturreservatsföreskrifterna gäller eller kan komma att gälla för området.</w:t>
      </w:r>
      <w:r>
        <w:t xml:space="preserve"> </w:t>
      </w:r>
    </w:p>
    <w:p w14:paraId="2E37E208" w14:textId="77777777" w:rsidR="00C30E00" w:rsidRPr="004E7C6E" w:rsidRDefault="00C30E00" w:rsidP="00C30E00">
      <w:pPr>
        <w:pStyle w:val="Rubrik2LST"/>
      </w:pPr>
      <w:r w:rsidRPr="004E7C6E">
        <w:t>Uppgifter om naturreservatet</w:t>
      </w:r>
    </w:p>
    <w:p w14:paraId="30E71B0F" w14:textId="77777777" w:rsidR="00C30E00" w:rsidRPr="004E7C6E" w:rsidRDefault="00C30E00" w:rsidP="00C30E00">
      <w:pPr>
        <w:pStyle w:val="Rubrik3LST"/>
      </w:pPr>
      <w:r w:rsidRPr="004E7C6E">
        <w:t xml:space="preserve">Administrativa </w:t>
      </w:r>
      <w:r>
        <w:t>d</w:t>
      </w:r>
      <w:r w:rsidRPr="004E7C6E">
        <w:t>ata</w:t>
      </w:r>
    </w:p>
    <w:tbl>
      <w:tblPr>
        <w:tblStyle w:val="Listtabell1ljus"/>
        <w:tblW w:w="8070" w:type="dxa"/>
        <w:tblLayout w:type="fixed"/>
        <w:tblLook w:val="0620" w:firstRow="1" w:lastRow="0" w:firstColumn="0" w:lastColumn="0" w:noHBand="1" w:noVBand="1"/>
      </w:tblPr>
      <w:tblGrid>
        <w:gridCol w:w="2762"/>
        <w:gridCol w:w="5308"/>
      </w:tblGrid>
      <w:tr w:rsidR="00C30E00" w:rsidRPr="004E7C6E" w14:paraId="41E255B3" w14:textId="77777777" w:rsidTr="00451F2F">
        <w:trPr>
          <w:cnfStyle w:val="100000000000" w:firstRow="1" w:lastRow="0" w:firstColumn="0" w:lastColumn="0" w:oddVBand="0" w:evenVBand="0" w:oddHBand="0" w:evenHBand="0" w:firstRowFirstColumn="0" w:firstRowLastColumn="0" w:lastRowFirstColumn="0" w:lastRowLastColumn="0"/>
        </w:trPr>
        <w:tc>
          <w:tcPr>
            <w:tcW w:w="2762" w:type="dxa"/>
            <w:tcBorders>
              <w:bottom w:val="none" w:sz="0" w:space="0" w:color="auto"/>
            </w:tcBorders>
            <w:hideMark/>
          </w:tcPr>
          <w:p w14:paraId="2D05D33C" w14:textId="77777777" w:rsidR="00C30E00" w:rsidRPr="001C3A50" w:rsidRDefault="00C30E00" w:rsidP="00451F2F">
            <w:pPr>
              <w:pStyle w:val="TabelltextLST"/>
              <w:rPr>
                <w:b w:val="0"/>
                <w:bCs w:val="0"/>
              </w:rPr>
            </w:pPr>
            <w:r w:rsidRPr="001C3A50">
              <w:rPr>
                <w:b w:val="0"/>
                <w:bCs w:val="0"/>
              </w:rPr>
              <w:t>Namn</w:t>
            </w:r>
          </w:p>
        </w:tc>
        <w:tc>
          <w:tcPr>
            <w:tcW w:w="5308" w:type="dxa"/>
            <w:tcBorders>
              <w:bottom w:val="none" w:sz="0" w:space="0" w:color="auto"/>
            </w:tcBorders>
            <w:hideMark/>
          </w:tcPr>
          <w:p w14:paraId="538574E5" w14:textId="259BE935" w:rsidR="00C30E00" w:rsidRPr="008B5E5A" w:rsidRDefault="008B5E5A" w:rsidP="008B5E5A">
            <w:pPr>
              <w:pStyle w:val="TabelltextLST"/>
              <w:rPr>
                <w:b w:val="0"/>
                <w:bCs w:val="0"/>
              </w:rPr>
            </w:pPr>
            <w:r w:rsidRPr="008B5E5A">
              <w:rPr>
                <w:b w:val="0"/>
                <w:bCs w:val="0"/>
              </w:rPr>
              <w:t>Källenäs</w:t>
            </w:r>
          </w:p>
        </w:tc>
      </w:tr>
      <w:tr w:rsidR="00C30E00" w:rsidRPr="008B5E5A" w14:paraId="1676E8CE" w14:textId="77777777" w:rsidTr="00451F2F">
        <w:tc>
          <w:tcPr>
            <w:tcW w:w="2762" w:type="dxa"/>
            <w:hideMark/>
          </w:tcPr>
          <w:p w14:paraId="22FE8C12" w14:textId="77777777" w:rsidR="00C30E00" w:rsidRPr="004E7C6E" w:rsidRDefault="00C30E00" w:rsidP="00451F2F">
            <w:pPr>
              <w:pStyle w:val="TabelltextLST"/>
            </w:pPr>
            <w:r w:rsidRPr="004E7C6E">
              <w:t>NVR-id</w:t>
            </w:r>
          </w:p>
        </w:tc>
        <w:tc>
          <w:tcPr>
            <w:tcW w:w="5308" w:type="dxa"/>
            <w:hideMark/>
          </w:tcPr>
          <w:p w14:paraId="1A50526D" w14:textId="21A9DC89" w:rsidR="00C30E00" w:rsidRPr="004E7C6E" w:rsidRDefault="006A3FDF" w:rsidP="00451F2F">
            <w:pPr>
              <w:pStyle w:val="TabelltextLST"/>
              <w:rPr>
                <w:color w:val="ED7D31"/>
              </w:rPr>
            </w:pPr>
            <w:proofErr w:type="gramStart"/>
            <w:r w:rsidRPr="006A3FDF">
              <w:t>2002312</w:t>
            </w:r>
            <w:proofErr w:type="gramEnd"/>
          </w:p>
        </w:tc>
      </w:tr>
      <w:tr w:rsidR="00C30E00" w:rsidRPr="00965990" w14:paraId="34820DD9" w14:textId="77777777" w:rsidTr="00451F2F">
        <w:tc>
          <w:tcPr>
            <w:tcW w:w="2762" w:type="dxa"/>
            <w:hideMark/>
          </w:tcPr>
          <w:p w14:paraId="6ACDEC11" w14:textId="77777777" w:rsidR="00C30E00" w:rsidRPr="004E7C6E" w:rsidRDefault="00C30E00" w:rsidP="00451F2F">
            <w:pPr>
              <w:pStyle w:val="TabelltextLST"/>
            </w:pPr>
            <w:r w:rsidRPr="004E7C6E">
              <w:t>Areal</w:t>
            </w:r>
          </w:p>
        </w:tc>
        <w:tc>
          <w:tcPr>
            <w:tcW w:w="5308" w:type="dxa"/>
            <w:hideMark/>
          </w:tcPr>
          <w:p w14:paraId="78E64215" w14:textId="3288A9E5" w:rsidR="00C30E00" w:rsidRPr="004E7C6E" w:rsidRDefault="006A3FDF" w:rsidP="00451F2F">
            <w:pPr>
              <w:pStyle w:val="TabelltextLST"/>
            </w:pPr>
            <w:r>
              <w:t xml:space="preserve">7,8 </w:t>
            </w:r>
            <w:r w:rsidR="00C30E00" w:rsidRPr="004E7C6E">
              <w:t xml:space="preserve">hektar (ha) varav vatten </w:t>
            </w:r>
            <w:r>
              <w:t>0</w:t>
            </w:r>
            <w:r w:rsidR="00C30E00" w:rsidRPr="004E7C6E">
              <w:t xml:space="preserve"> ha</w:t>
            </w:r>
          </w:p>
        </w:tc>
      </w:tr>
      <w:tr w:rsidR="00C30E00" w:rsidRPr="004E7C6E" w14:paraId="14E07C24" w14:textId="77777777" w:rsidTr="00451F2F">
        <w:tc>
          <w:tcPr>
            <w:tcW w:w="2762" w:type="dxa"/>
            <w:hideMark/>
          </w:tcPr>
          <w:p w14:paraId="7C5A1F29" w14:textId="77777777" w:rsidR="00C30E00" w:rsidRPr="004E7C6E" w:rsidRDefault="00C30E00" w:rsidP="00451F2F">
            <w:pPr>
              <w:pStyle w:val="TabelltextLST"/>
            </w:pPr>
            <w:r w:rsidRPr="004E7C6E">
              <w:t>Beslut om Natura 2000</w:t>
            </w:r>
          </w:p>
        </w:tc>
        <w:tc>
          <w:tcPr>
            <w:tcW w:w="5308" w:type="dxa"/>
            <w:hideMark/>
          </w:tcPr>
          <w:p w14:paraId="286A663A" w14:textId="5F4A5BA7" w:rsidR="00C30E00" w:rsidRPr="004E7C6E" w:rsidRDefault="00C30E00" w:rsidP="00451F2F">
            <w:pPr>
              <w:pStyle w:val="TabelltextLST"/>
            </w:pPr>
            <w:r>
              <w:rPr>
                <w:lang w:val="fi-FI"/>
              </w:rPr>
              <w:t>Ja (SE</w:t>
            </w:r>
            <w:r w:rsidR="006A3FDF">
              <w:rPr>
                <w:lang w:val="fi-FI"/>
              </w:rPr>
              <w:t>0310504</w:t>
            </w:r>
            <w:r>
              <w:rPr>
                <w:lang w:val="fi-FI"/>
              </w:rPr>
              <w:t>)</w:t>
            </w:r>
          </w:p>
        </w:tc>
      </w:tr>
      <w:tr w:rsidR="00C30E00" w:rsidRPr="004E7C6E" w14:paraId="3798F24B" w14:textId="77777777" w:rsidTr="00451F2F">
        <w:tc>
          <w:tcPr>
            <w:tcW w:w="2762" w:type="dxa"/>
            <w:hideMark/>
          </w:tcPr>
          <w:p w14:paraId="030725FB" w14:textId="77777777" w:rsidR="00C30E00" w:rsidRPr="004E7C6E" w:rsidRDefault="00C30E00" w:rsidP="00451F2F">
            <w:pPr>
              <w:pStyle w:val="TabelltextLST"/>
            </w:pPr>
            <w:r w:rsidRPr="004E7C6E">
              <w:t>Kommun</w:t>
            </w:r>
          </w:p>
        </w:tc>
        <w:tc>
          <w:tcPr>
            <w:tcW w:w="5308" w:type="dxa"/>
            <w:hideMark/>
          </w:tcPr>
          <w:p w14:paraId="4448CACD" w14:textId="0DA4D9CB" w:rsidR="00C30E00" w:rsidRPr="004E7C6E" w:rsidRDefault="008B5E5A" w:rsidP="00451F2F">
            <w:pPr>
              <w:pStyle w:val="TabelltextLST"/>
            </w:pPr>
            <w:r>
              <w:t>Jönköping</w:t>
            </w:r>
          </w:p>
        </w:tc>
      </w:tr>
      <w:tr w:rsidR="00C30E00" w:rsidRPr="004E7C6E" w14:paraId="6E5D081F" w14:textId="77777777" w:rsidTr="00451F2F">
        <w:tc>
          <w:tcPr>
            <w:tcW w:w="2762" w:type="dxa"/>
            <w:hideMark/>
          </w:tcPr>
          <w:p w14:paraId="0193ED3C" w14:textId="77777777" w:rsidR="00C30E00" w:rsidRPr="004E7C6E" w:rsidRDefault="00C30E00" w:rsidP="00451F2F">
            <w:pPr>
              <w:pStyle w:val="TabelltextLST"/>
            </w:pPr>
            <w:r w:rsidRPr="004E7C6E">
              <w:t>Socken</w:t>
            </w:r>
          </w:p>
        </w:tc>
        <w:tc>
          <w:tcPr>
            <w:tcW w:w="5308" w:type="dxa"/>
            <w:hideMark/>
          </w:tcPr>
          <w:p w14:paraId="2300BCF0" w14:textId="1E192D13" w:rsidR="00C30E00" w:rsidRPr="004E7C6E" w:rsidRDefault="008B5E5A" w:rsidP="00451F2F">
            <w:pPr>
              <w:pStyle w:val="TabelltextLST"/>
            </w:pPr>
            <w:r>
              <w:t>Angerdshestra</w:t>
            </w:r>
          </w:p>
        </w:tc>
      </w:tr>
      <w:tr w:rsidR="00C30E00" w:rsidRPr="008B5E5A" w14:paraId="0482AA32" w14:textId="77777777" w:rsidTr="00451F2F">
        <w:tc>
          <w:tcPr>
            <w:tcW w:w="2762" w:type="dxa"/>
            <w:hideMark/>
          </w:tcPr>
          <w:p w14:paraId="020D76CD" w14:textId="77777777" w:rsidR="00C30E00" w:rsidRPr="004E7C6E" w:rsidRDefault="00C30E00" w:rsidP="00451F2F">
            <w:pPr>
              <w:pStyle w:val="TabelltextLST"/>
            </w:pPr>
            <w:r w:rsidRPr="004E7C6E">
              <w:t>Lägesbeskrivning</w:t>
            </w:r>
          </w:p>
        </w:tc>
        <w:tc>
          <w:tcPr>
            <w:tcW w:w="5308" w:type="dxa"/>
          </w:tcPr>
          <w:p w14:paraId="59935722" w14:textId="62D608FA" w:rsidR="00C30E00" w:rsidRPr="004E7C6E" w:rsidRDefault="008B5E5A" w:rsidP="00451F2F">
            <w:pPr>
              <w:pStyle w:val="TabelltextLST"/>
            </w:pPr>
            <w:r>
              <w:t xml:space="preserve">Ca 25 </w:t>
            </w:r>
            <w:r w:rsidR="002A0DEB">
              <w:t>sydväst</w:t>
            </w:r>
            <w:r>
              <w:t xml:space="preserve"> om Jönköping</w:t>
            </w:r>
          </w:p>
        </w:tc>
      </w:tr>
      <w:tr w:rsidR="00C30E00" w:rsidRPr="00965990" w14:paraId="26020CC1" w14:textId="77777777" w:rsidTr="00451F2F">
        <w:tc>
          <w:tcPr>
            <w:tcW w:w="2762" w:type="dxa"/>
            <w:hideMark/>
          </w:tcPr>
          <w:p w14:paraId="23C7E76E" w14:textId="41407676" w:rsidR="00C30E00" w:rsidRPr="004E7C6E" w:rsidRDefault="00C30E00" w:rsidP="00451F2F">
            <w:pPr>
              <w:pStyle w:val="TabelltextLST"/>
            </w:pPr>
            <w:r w:rsidRPr="004E7C6E">
              <w:t>Fastighet</w:t>
            </w:r>
          </w:p>
        </w:tc>
        <w:tc>
          <w:tcPr>
            <w:tcW w:w="5308" w:type="dxa"/>
            <w:hideMark/>
          </w:tcPr>
          <w:p w14:paraId="47062154" w14:textId="64A10B65" w:rsidR="00C30E00" w:rsidRPr="004E7C6E" w:rsidRDefault="002C5F0A" w:rsidP="00451F2F">
            <w:pPr>
              <w:pStyle w:val="TabelltextLST"/>
            </w:pPr>
            <w:r>
              <w:t>Del av Långhult 2:1</w:t>
            </w:r>
          </w:p>
          <w:p w14:paraId="51398076" w14:textId="77777777" w:rsidR="00C30E00" w:rsidRPr="004E7C6E" w:rsidRDefault="00C30E00" w:rsidP="00451F2F">
            <w:pPr>
              <w:pStyle w:val="TabelltextLST"/>
            </w:pPr>
            <w:r w:rsidRPr="004E7C6E">
              <w:t>Nyttjanderätter och servitut redovisas i sakägarförteckningen, bilaga 3</w:t>
            </w:r>
          </w:p>
        </w:tc>
      </w:tr>
      <w:tr w:rsidR="00C30E00" w:rsidRPr="008B5E5A" w14:paraId="064CBA17" w14:textId="77777777" w:rsidTr="00451F2F">
        <w:tc>
          <w:tcPr>
            <w:tcW w:w="2762" w:type="dxa"/>
          </w:tcPr>
          <w:p w14:paraId="37B01271" w14:textId="42728C03" w:rsidR="00C30E00" w:rsidRPr="004E7C6E" w:rsidRDefault="00C30E00" w:rsidP="00451F2F">
            <w:pPr>
              <w:pStyle w:val="TabelltextLST"/>
            </w:pPr>
            <w:r w:rsidRPr="004E7C6E">
              <w:t>Fastighetsägarkategori</w:t>
            </w:r>
          </w:p>
        </w:tc>
        <w:tc>
          <w:tcPr>
            <w:tcW w:w="5308" w:type="dxa"/>
          </w:tcPr>
          <w:p w14:paraId="78C05A14" w14:textId="249233D6" w:rsidR="00C30E00" w:rsidRPr="004E7C6E" w:rsidRDefault="002C5F0A" w:rsidP="00451F2F">
            <w:pPr>
              <w:pStyle w:val="TabelltextLST"/>
              <w:rPr>
                <w:color w:val="1D551B" w:themeColor="accent2"/>
              </w:rPr>
            </w:pPr>
            <w:r>
              <w:t>S</w:t>
            </w:r>
            <w:r w:rsidR="00C30E00" w:rsidRPr="00A265F6">
              <w:t xml:space="preserve">taten </w:t>
            </w:r>
            <w:r>
              <w:t>(Sveaskog</w:t>
            </w:r>
            <w:r w:rsidR="00C30E00" w:rsidRPr="00E45CF8">
              <w:rPr>
                <w:color w:val="1D551B" w:themeColor="accent2"/>
              </w:rPr>
              <w:t>)</w:t>
            </w:r>
          </w:p>
        </w:tc>
      </w:tr>
      <w:tr w:rsidR="00C30E00" w:rsidRPr="00965990" w14:paraId="1E0F4E0C" w14:textId="77777777" w:rsidTr="00451F2F">
        <w:tc>
          <w:tcPr>
            <w:tcW w:w="2762" w:type="dxa"/>
            <w:hideMark/>
          </w:tcPr>
          <w:p w14:paraId="488BAB8B" w14:textId="77777777" w:rsidR="00C30E00" w:rsidRPr="004E7C6E" w:rsidRDefault="00C30E00" w:rsidP="00451F2F">
            <w:pPr>
              <w:pStyle w:val="TabelltextLST"/>
            </w:pPr>
            <w:r w:rsidRPr="004E7C6E">
              <w:t>Gräns</w:t>
            </w:r>
          </w:p>
        </w:tc>
        <w:tc>
          <w:tcPr>
            <w:tcW w:w="5308" w:type="dxa"/>
            <w:hideMark/>
          </w:tcPr>
          <w:p w14:paraId="3140CD43" w14:textId="77777777" w:rsidR="00C30E00" w:rsidRPr="004E7C6E" w:rsidRDefault="00C30E00" w:rsidP="00451F2F">
            <w:pPr>
              <w:pStyle w:val="TabelltextLST"/>
            </w:pPr>
            <w:r w:rsidRPr="004E7C6E">
              <w:t xml:space="preserve">Enligt beslutskartan, bilaga 1. Gränsen </w:t>
            </w:r>
            <w:r>
              <w:t>är inmätt enligt Naturvårdsverkets riktlinjer.</w:t>
            </w:r>
          </w:p>
        </w:tc>
      </w:tr>
      <w:tr w:rsidR="00C30E00" w:rsidRPr="004E7C6E" w14:paraId="47F8B48A" w14:textId="77777777" w:rsidTr="00451F2F">
        <w:tc>
          <w:tcPr>
            <w:tcW w:w="2762" w:type="dxa"/>
            <w:hideMark/>
          </w:tcPr>
          <w:p w14:paraId="4C31D982" w14:textId="77777777" w:rsidR="00C30E00" w:rsidRPr="004E7C6E" w:rsidRDefault="00C30E00" w:rsidP="00451F2F">
            <w:pPr>
              <w:pStyle w:val="TabelltextLST"/>
            </w:pPr>
            <w:r w:rsidRPr="004E7C6E">
              <w:t>Förvaltare</w:t>
            </w:r>
          </w:p>
        </w:tc>
        <w:tc>
          <w:tcPr>
            <w:tcW w:w="5308" w:type="dxa"/>
          </w:tcPr>
          <w:p w14:paraId="2F721E14" w14:textId="77777777" w:rsidR="00C30E00" w:rsidRPr="004E7C6E" w:rsidRDefault="00C30E00" w:rsidP="00451F2F">
            <w:pPr>
              <w:pStyle w:val="TabelltextLST"/>
              <w:rPr>
                <w:color w:val="ED7D31"/>
              </w:rPr>
            </w:pPr>
            <w:r w:rsidRPr="004E7C6E">
              <w:t xml:space="preserve">Länsstyrelsen i Jönköpings län </w:t>
            </w:r>
          </w:p>
        </w:tc>
      </w:tr>
    </w:tbl>
    <w:p w14:paraId="5C96357D" w14:textId="77777777" w:rsidR="00C30E00" w:rsidRPr="004E7C6E" w:rsidRDefault="00C30E00" w:rsidP="00C30E00">
      <w:pPr>
        <w:pStyle w:val="Rubrik3LST"/>
      </w:pPr>
      <w:r w:rsidRPr="004E7C6E">
        <w:t>Beskrivning av området</w:t>
      </w:r>
    </w:p>
    <w:p w14:paraId="098EE28B" w14:textId="74070929" w:rsidR="00C30E00" w:rsidRDefault="009B4216" w:rsidP="00C30E00">
      <w:pPr>
        <w:pStyle w:val="NormalLST"/>
      </w:pPr>
      <w:r>
        <w:t xml:space="preserve">Området består av ett gammalt barrskogsbestånd som ligger strax söder om </w:t>
      </w:r>
      <w:proofErr w:type="spellStart"/>
      <w:r>
        <w:t>Källenässjön</w:t>
      </w:r>
      <w:proofErr w:type="spellEnd"/>
      <w:r>
        <w:t>.</w:t>
      </w:r>
      <w:r w:rsidR="00C70458" w:rsidRPr="00C70458">
        <w:t xml:space="preserve"> </w:t>
      </w:r>
      <w:r w:rsidR="00C70458">
        <w:t xml:space="preserve">Terrängen är flack och skogen växer på sandig mark. Området domineras i huvudsak av gammal tallskog, men i sydöstra delen växer också en hel del gran. Många av tallarna är flera hundra gamla och en del av granarna är ungefär 150 år. Det finns gott om </w:t>
      </w:r>
      <w:proofErr w:type="spellStart"/>
      <w:r w:rsidR="00C70458">
        <w:t>hålträd</w:t>
      </w:r>
      <w:proofErr w:type="spellEnd"/>
      <w:r w:rsidR="00C70458">
        <w:t xml:space="preserve"> och död ved i form av torrakor och lågor i olika nedbrytningsstadier. </w:t>
      </w:r>
      <w:r w:rsidR="00D85159">
        <w:t xml:space="preserve">Avverkningar har inte skett sedan förra sekelskiftet förutom en rensningshuggning som utfördes för knappt 100 år sedan då döda och döende träd avverkades. </w:t>
      </w:r>
    </w:p>
    <w:p w14:paraId="693A26E2" w14:textId="3962A370" w:rsidR="00D85159" w:rsidRPr="004E7C6E" w:rsidRDefault="00D85159" w:rsidP="00C30E00">
      <w:pPr>
        <w:pStyle w:val="NormalLST"/>
        <w:rPr>
          <w:color w:val="C2AB61" w:themeColor="accent6"/>
        </w:rPr>
      </w:pPr>
      <w:r>
        <w:t>Området hyser ett antal signalarter,</w:t>
      </w:r>
      <w:r w:rsidR="002A0DEB">
        <w:t xml:space="preserve"> bland annat </w:t>
      </w:r>
      <w:proofErr w:type="spellStart"/>
      <w:r w:rsidR="002A0DEB">
        <w:t>ga</w:t>
      </w:r>
      <w:r>
        <w:t>rnlav</w:t>
      </w:r>
      <w:proofErr w:type="spellEnd"/>
      <w:r>
        <w:t xml:space="preserve">, </w:t>
      </w:r>
      <w:proofErr w:type="spellStart"/>
      <w:r>
        <w:t>talltagel</w:t>
      </w:r>
      <w:proofErr w:type="spellEnd"/>
      <w:r>
        <w:t xml:space="preserve">, kornig </w:t>
      </w:r>
      <w:proofErr w:type="spellStart"/>
      <w:r>
        <w:t>nållav</w:t>
      </w:r>
      <w:proofErr w:type="spellEnd"/>
      <w:r>
        <w:t xml:space="preserve"> och långfliksmossa. Dessa signalerar bland annat gamla skogar med höga naturvärden. På lågorna växer också vedtrappmossa. </w:t>
      </w:r>
    </w:p>
    <w:p w14:paraId="0A03DB32" w14:textId="77777777" w:rsidR="00C30E00" w:rsidRDefault="00C30E00" w:rsidP="00C30E00">
      <w:pPr>
        <w:pStyle w:val="Rubrik2LST"/>
      </w:pPr>
      <w:r w:rsidRPr="00276511">
        <w:t>Beskrivning av ärendet</w:t>
      </w:r>
    </w:p>
    <w:p w14:paraId="66274514" w14:textId="405992BA" w:rsidR="00C70458" w:rsidRDefault="002C5F0A" w:rsidP="002C5F0A">
      <w:pPr>
        <w:pStyle w:val="NormalLST"/>
        <w:rPr>
          <w:noProof/>
        </w:rPr>
      </w:pPr>
      <w:r>
        <w:t>Länsstyrelsen beslutade den 19 december 1996 om bildande av naturreservatet Källenäs</w:t>
      </w:r>
      <w:r w:rsidR="002932AC">
        <w:t>,</w:t>
      </w:r>
      <w:r>
        <w:t xml:space="preserve"> men området avsattes redan 1937 som domänreservat. </w:t>
      </w:r>
      <w:r w:rsidR="002932AC">
        <w:rPr>
          <w:noProof/>
        </w:rPr>
        <w:t xml:space="preserve"> </w:t>
      </w:r>
    </w:p>
    <w:p w14:paraId="5A8855AD" w14:textId="5C6A9DA2" w:rsidR="00876BF5" w:rsidRDefault="00876BF5" w:rsidP="002C5F0A">
      <w:pPr>
        <w:pStyle w:val="NormalLST"/>
      </w:pPr>
      <w:r>
        <w:rPr>
          <w:noProof/>
        </w:rPr>
        <w:t>I skötselplanen till beslutet står att naturvårdsbränning kan tillåtas efter särskild utredning</w:t>
      </w:r>
      <w:r w:rsidR="00AF03A7">
        <w:rPr>
          <w:noProof/>
        </w:rPr>
        <w:t xml:space="preserve"> för att utveckla naturvärdena</w:t>
      </w:r>
      <w:r>
        <w:rPr>
          <w:noProof/>
        </w:rPr>
        <w:t xml:space="preserve">. En utredning är utförd och </w:t>
      </w:r>
      <w:r w:rsidR="00AF03A7">
        <w:rPr>
          <w:noProof/>
        </w:rPr>
        <w:t xml:space="preserve">visar </w:t>
      </w:r>
      <w:r>
        <w:rPr>
          <w:noProof/>
        </w:rPr>
        <w:t xml:space="preserve">att området lämpar sig väl för naturvårdsbränning. </w:t>
      </w:r>
      <w:r>
        <w:t>För att möjliggöra den skötsel som är mest lämpad behöver föreskrifter justeras och sköts</w:t>
      </w:r>
      <w:r w:rsidR="00AF03A7">
        <w:t>el</w:t>
      </w:r>
      <w:r>
        <w:t xml:space="preserve">plan uppdateras.  </w:t>
      </w:r>
    </w:p>
    <w:p w14:paraId="3EE3A7AE" w14:textId="77777777" w:rsidR="00695751" w:rsidRDefault="00695751" w:rsidP="00695751">
      <w:pPr>
        <w:pStyle w:val="Rubrik3LST"/>
      </w:pPr>
      <w:r w:rsidRPr="00C97440">
        <w:t>INKOMNA REMISSVAR</w:t>
      </w:r>
      <w:r>
        <w:t xml:space="preserve"> </w:t>
      </w:r>
    </w:p>
    <w:p w14:paraId="6F9415C6" w14:textId="4E902AB3" w:rsidR="00C97440" w:rsidRDefault="00C97440" w:rsidP="00C97440">
      <w:pPr>
        <w:pStyle w:val="NormalLST"/>
      </w:pPr>
      <w:r>
        <w:t xml:space="preserve">Yttranden har inkommit från Jönköpings kommun och Skogsstyrelsen som tillstyrker beslutet. SGU har svarat att de avstår från att yttra sig. </w:t>
      </w:r>
    </w:p>
    <w:p w14:paraId="707CF017" w14:textId="77777777" w:rsidR="00C30E00" w:rsidRDefault="00C30E00" w:rsidP="00C30E00">
      <w:pPr>
        <w:pStyle w:val="Rubrik2LST"/>
      </w:pPr>
      <w:r w:rsidRPr="00D8589A">
        <w:t>Motivering till beslutet</w:t>
      </w:r>
    </w:p>
    <w:p w14:paraId="0563F56F" w14:textId="47298091" w:rsidR="0068227E" w:rsidRDefault="0068227E" w:rsidP="00593558">
      <w:pPr>
        <w:pStyle w:val="NormalLST"/>
      </w:pPr>
      <w:r>
        <w:t>Vid bildandet av naturreservatet 1996 behölls domänreservat i namnet. Då området blev ett naturreservat är det mer rättvisande att ta bort orde</w:t>
      </w:r>
      <w:r w:rsidR="0091582D">
        <w:t>t</w:t>
      </w:r>
      <w:r>
        <w:t xml:space="preserve"> domänreservat och enbart kalla </w:t>
      </w:r>
      <w:r w:rsidR="002A0DEB">
        <w:t xml:space="preserve">det </w:t>
      </w:r>
      <w:r w:rsidR="0091582D">
        <w:t xml:space="preserve">naturreservatet Källenäs. </w:t>
      </w:r>
      <w:r>
        <w:t xml:space="preserve">   </w:t>
      </w:r>
    </w:p>
    <w:p w14:paraId="6BE86B7A" w14:textId="463549FB" w:rsidR="00593558" w:rsidRDefault="00593558" w:rsidP="00593558">
      <w:pPr>
        <w:pStyle w:val="NormalLST"/>
      </w:pPr>
      <w:r>
        <w:t xml:space="preserve">Beslutet från 1996 innehåller hänvisningar till skötselplanen och planen får därför anses som en del av beslutet. I planen nämns naturvårdsbränning som en möjlig skötselåtgärd även om den huvudsakliga förvaltningsinriktningen ska vara fri utveckling. </w:t>
      </w:r>
    </w:p>
    <w:p w14:paraId="65836A14" w14:textId="58E190BC" w:rsidR="00593558" w:rsidRPr="00593558" w:rsidRDefault="00593558" w:rsidP="00593558">
      <w:pPr>
        <w:pStyle w:val="NormalLST"/>
      </w:pPr>
      <w:r>
        <w:t xml:space="preserve">Länsstyrelsen förtydligar därför syftet med ett tillägg i förvaltningsinriktningen att naturvårdsbränning får ske </w:t>
      </w:r>
      <w:r w:rsidR="00123E48">
        <w:t>men i övrigt ska området skötas genom huvudsakligen fri utveckling.</w:t>
      </w:r>
      <w:r w:rsidR="00B6372A">
        <w:t xml:space="preserve"> Länsstyrelsen utvecklar också syftet med att tydliggöra att det är en talldominerad barrblandskog</w:t>
      </w:r>
      <w:r w:rsidR="00123E48">
        <w:t xml:space="preserve"> </w:t>
      </w:r>
      <w:r w:rsidR="00B6372A">
        <w:t xml:space="preserve">som ska utvecklas och bevaras. </w:t>
      </w:r>
    </w:p>
    <w:p w14:paraId="07D98AF4" w14:textId="560671B9" w:rsidR="00C95FC5" w:rsidRDefault="00C95FC5" w:rsidP="00C30E00">
      <w:pPr>
        <w:pStyle w:val="NormalLST"/>
      </w:pPr>
      <w:r>
        <w:t>Källenäs</w:t>
      </w:r>
      <w:r w:rsidRPr="00D33796">
        <w:t xml:space="preserve"> är naturreservat sedan år 199</w:t>
      </w:r>
      <w:r>
        <w:t>6</w:t>
      </w:r>
      <w:r w:rsidRPr="00D33796">
        <w:t xml:space="preserve"> och ingår i nätverket Natura 2000</w:t>
      </w:r>
      <w:r w:rsidR="006C0BCF">
        <w:t xml:space="preserve"> sedan år 2000</w:t>
      </w:r>
      <w:r w:rsidRPr="00D33796">
        <w:t>.</w:t>
      </w:r>
      <w:r w:rsidR="006C0BCF">
        <w:t xml:space="preserve"> Syftet har kompletterats med att bevara förekommande Natura 2000-habitat och arter i gynnsamt tillstånd.</w:t>
      </w:r>
    </w:p>
    <w:p w14:paraId="5A2535E4" w14:textId="73E4C00B" w:rsidR="00F86D72" w:rsidRDefault="00F86D72" w:rsidP="00C30E00">
      <w:pPr>
        <w:pStyle w:val="NormalLST"/>
      </w:pPr>
      <w:r>
        <w:t>Sedan naturreservatet bildades 1996 har gränsen mätts in. Mindre justeringar har skett, vilket motiverar att en ny beslutskarta tagits fram med den kvalitetsförbättrade gränsen.</w:t>
      </w:r>
    </w:p>
    <w:p w14:paraId="15B1539D" w14:textId="7FC7F605" w:rsidR="00C95FC5" w:rsidRDefault="00C95FC5" w:rsidP="00C95FC5">
      <w:pPr>
        <w:pStyle w:val="NormalLST"/>
      </w:pPr>
      <w:r>
        <w:t>Källenäs</w:t>
      </w:r>
      <w:r w:rsidRPr="00D33796">
        <w:t xml:space="preserve"> l</w:t>
      </w:r>
      <w:r w:rsidRPr="00E4500F">
        <w:t>igger inom bränningslandskapet</w:t>
      </w:r>
      <w:r w:rsidR="00E4500F" w:rsidRPr="00E4500F">
        <w:t xml:space="preserve"> västra </w:t>
      </w:r>
      <w:r w:rsidRPr="00E4500F">
        <w:t>Småland och</w:t>
      </w:r>
      <w:r w:rsidR="00E4500F" w:rsidRPr="00E4500F">
        <w:t xml:space="preserve"> Hökensås</w:t>
      </w:r>
      <w:r w:rsidRPr="00D33796">
        <w:t xml:space="preserve"> (Strategi för naturvårdsbränning i sydöstra Sveriges skyddade skogsområden år </w:t>
      </w:r>
      <w:proofErr w:type="gramStart"/>
      <w:r w:rsidRPr="00D33796">
        <w:t>2012-2022</w:t>
      </w:r>
      <w:proofErr w:type="gramEnd"/>
      <w:r w:rsidRPr="00D33796">
        <w:t xml:space="preserve">). </w:t>
      </w:r>
    </w:p>
    <w:p w14:paraId="0ACEDC25" w14:textId="235CA50C" w:rsidR="0055511B" w:rsidRDefault="00C95FC5" w:rsidP="00C95FC5">
      <w:pPr>
        <w:pStyle w:val="NormalLST"/>
      </w:pPr>
      <w:r>
        <w:t xml:space="preserve">Gammal </w:t>
      </w:r>
      <w:r w:rsidR="002A0DEB">
        <w:t>talldominerad barrblandskog</w:t>
      </w:r>
      <w:r w:rsidR="002A0DEB" w:rsidRPr="00D33796">
        <w:t xml:space="preserve"> </w:t>
      </w:r>
      <w:r w:rsidRPr="00D33796">
        <w:t>utgör betydande areal av naturreservatet och det är en tydlig del av syftet att bevara denna naturtyp och dess biologisk</w:t>
      </w:r>
      <w:r w:rsidR="00D8589A">
        <w:t>a</w:t>
      </w:r>
      <w:r w:rsidRPr="00D33796">
        <w:t xml:space="preserve"> mångfald. Det är en naturtyp som historiskt sett har brunnit ofta</w:t>
      </w:r>
      <w:r>
        <w:t xml:space="preserve">. </w:t>
      </w:r>
      <w:r w:rsidRPr="00D33796">
        <w:t xml:space="preserve">Länsstyrelsen bedömer det motiverat att förtydliga </w:t>
      </w:r>
      <w:r w:rsidR="00123E48">
        <w:t xml:space="preserve">beslut och skötselplan med att </w:t>
      </w:r>
      <w:r w:rsidRPr="00D33796">
        <w:t>naturvårdsbränning s</w:t>
      </w:r>
      <w:r w:rsidR="00123E48">
        <w:t>ka vara</w:t>
      </w:r>
      <w:r w:rsidRPr="00D33796">
        <w:t xml:space="preserve"> huvudsaklig förvaltningsinriktning för att dessa skogar ska bevaras och naturvärdena vårdas och förstärkas. Naturvårdsbränning var med som en otydlig men ändå möjlig skötselåtgärd i skötselplanen som fastställdes 199</w:t>
      </w:r>
      <w:r w:rsidR="006C0FE2">
        <w:t>6</w:t>
      </w:r>
      <w:r w:rsidRPr="00D33796">
        <w:t xml:space="preserve">. </w:t>
      </w:r>
    </w:p>
    <w:p w14:paraId="09382850" w14:textId="753A4BAA" w:rsidR="00581B3F" w:rsidRDefault="002A0DEB" w:rsidP="00581B3F">
      <w:pPr>
        <w:pStyle w:val="NormalLST"/>
      </w:pPr>
      <w:r>
        <w:t>I</w:t>
      </w:r>
      <w:r w:rsidR="00581B3F">
        <w:t xml:space="preserve"> beslutet om bildande av naturreservatet finns det i föreskrifterna enligt 9 § naturvårdslagen om vad ägare och innehavare av särskild rätt ska tåla för skötsel av naturreservatet en hänvisning till skötselplanen. Det är formulerat enligt den tidens praxis när B-föreskrifterna inte preciserades utan det </w:t>
      </w:r>
      <w:proofErr w:type="gramStart"/>
      <w:r w:rsidR="00581B3F">
        <w:t>istället</w:t>
      </w:r>
      <w:proofErr w:type="gramEnd"/>
      <w:r w:rsidR="00581B3F">
        <w:t xml:space="preserve"> gjordes en hänvisning till skötselplanen direkt från föreskrifterna. Den hänvisningen behöver brytas och </w:t>
      </w:r>
      <w:proofErr w:type="gramStart"/>
      <w:r w:rsidR="00581B3F">
        <w:t>istället</w:t>
      </w:r>
      <w:proofErr w:type="gramEnd"/>
      <w:r w:rsidR="00581B3F">
        <w:t xml:space="preserve"> anges skötselåtgärderna direkt i B-föreskrifterna för att </w:t>
      </w:r>
      <w:bookmarkStart w:id="8" w:name="_Hlk194485997"/>
      <w:r w:rsidR="00581B3F">
        <w:t xml:space="preserve">få en enklare och tydligare framtida förvaltning av området. </w:t>
      </w:r>
      <w:bookmarkEnd w:id="8"/>
    </w:p>
    <w:p w14:paraId="72A4AC31" w14:textId="77777777" w:rsidR="00515970" w:rsidRDefault="00581B3F" w:rsidP="00581B3F">
      <w:pPr>
        <w:pStyle w:val="NormalLST"/>
      </w:pPr>
      <w:r>
        <w:t xml:space="preserve">Syftet med naturreservatet Källenäs är att bevara inhemska arter och naturmiljöer och då kan invasiva främmande arter utgöra ett hot mot syftet. Det är därför angeläget att föreskrifter enligt 7 kap. 6§ MB om att markägaren ska tåla att åtgärder genomförs för att bekämpa invasiva främmande arter så att de prioriterade bevarandevärdena värnas. Det finns dessutom ett tydligt ansvar om att skydda miljön och samhället mot utbredning och skador som invasiva främmande arter förorsakar, och det finns reglerat i Förordningen (SFS 2018:1939) om invasiva främmande arter. Den kompletterar Europaparlamentets och rådets förordning (EU) nr 1143/2014 av den 22 oktober 2014 om förebyggande och hantering av introduktion och spridning av invasiva främmande arter. Dessa förordningar om invasiva främmande arter har tillkommit efter att naturreservatet bildades. </w:t>
      </w:r>
    </w:p>
    <w:p w14:paraId="7C93E31E" w14:textId="112C0853" w:rsidR="00581B3F" w:rsidRDefault="00581B3F" w:rsidP="00581B3F">
      <w:pPr>
        <w:pStyle w:val="NormalLST"/>
      </w:pPr>
      <w:r>
        <w:t xml:space="preserve">Föreskrifterna </w:t>
      </w:r>
      <w:r w:rsidR="00D61D52">
        <w:t>B1</w:t>
      </w:r>
      <w:r w:rsidR="00515970">
        <w:t xml:space="preserve"> och B2</w:t>
      </w:r>
      <w:r w:rsidR="00FE234D">
        <w:t xml:space="preserve"> har samma betydelse som tidigare men annan lydelse. B3 och B4 är</w:t>
      </w:r>
      <w:r>
        <w:t xml:space="preserve"> förtydligande av föreskrifter som ansetts gälla genom en uttolkning av skötselplanen</w:t>
      </w:r>
      <w:r w:rsidR="00D61D52">
        <w:t xml:space="preserve"> och </w:t>
      </w:r>
      <w:r w:rsidR="00FE234D">
        <w:t xml:space="preserve">B7 är </w:t>
      </w:r>
      <w:r w:rsidR="00D61D52">
        <w:t>den nya föreskriften om bekämpning av invasiva eller främmande arter</w:t>
      </w:r>
      <w:r>
        <w:t>.</w:t>
      </w:r>
      <w:r w:rsidR="00FE234D">
        <w:t xml:space="preserve"> B5</w:t>
      </w:r>
      <w:r w:rsidR="00483540">
        <w:t xml:space="preserve"> och </w:t>
      </w:r>
      <w:r w:rsidR="00FE234D">
        <w:t>B6</w:t>
      </w:r>
      <w:r w:rsidR="00483540">
        <w:t xml:space="preserve"> är</w:t>
      </w:r>
      <w:r w:rsidR="00FE234D">
        <w:t xml:space="preserve"> föreskrifter som medger åtgärder om naturvårdsbränning inte är möjlig eller får önskad effekt</w:t>
      </w:r>
      <w:r w:rsidR="00483540">
        <w:t>. Föreskriften B8 handlar om uppföljning för att kunna bedöma lämplig skötsel.</w:t>
      </w:r>
    </w:p>
    <w:p w14:paraId="4C44E9A0" w14:textId="4129312D" w:rsidR="004E437F" w:rsidRDefault="004E437F" w:rsidP="004E437F">
      <w:pPr>
        <w:pStyle w:val="NormalLST"/>
      </w:pPr>
      <w:r>
        <w:t>Antalet föreskrifter enligt 10 § naturvårdslagen om vad allmänheten har att iaktta inom naturreservatet har minskats ner. Föreskriften C1, enligt beslutet från 1996, om förbud mot att framföra motordrivet fordon och föreskrift C4 om förbud mot att medföra okopplad hund eller annat lösgående husdjur bedöms som onödig dubbelreglering då annan lagstiftning reglerar detta. Förbuden mot att tälta</w:t>
      </w:r>
      <w:r w:rsidR="00515970">
        <w:t xml:space="preserve"> och</w:t>
      </w:r>
      <w:r>
        <w:t xml:space="preserve"> elda annat än på anvisad plats, föreskrift C2</w:t>
      </w:r>
      <w:r w:rsidR="00515970">
        <w:t xml:space="preserve"> och</w:t>
      </w:r>
      <w:r>
        <w:t xml:space="preserve"> C3 </w:t>
      </w:r>
      <w:r w:rsidR="00515970">
        <w:t>e</w:t>
      </w:r>
      <w:r>
        <w:t>nligt beslutet från 199</w:t>
      </w:r>
      <w:r w:rsidR="00E06646">
        <w:t>6</w:t>
      </w:r>
      <w:r>
        <w:t>, bedöms som en omotiverad inskränkning av friluftslivet. Förbudet mot att elda ändras till förbud mot att elda med annat än medhavd ved. Övriga C-föreskrifter</w:t>
      </w:r>
      <w:r w:rsidR="00E06646">
        <w:t xml:space="preserve">, C5-C8, från beslutet 1996 </w:t>
      </w:r>
      <w:r>
        <w:t xml:space="preserve">är </w:t>
      </w:r>
      <w:r w:rsidR="00E06646">
        <w:t xml:space="preserve">uppdaterade till ett modernare skrivsätt som också möjliggör vetenskaplig undersökning efter tillstånd. </w:t>
      </w:r>
    </w:p>
    <w:p w14:paraId="0AC37F90" w14:textId="77777777" w:rsidR="004E437F" w:rsidRDefault="004E437F" w:rsidP="004E437F">
      <w:pPr>
        <w:pStyle w:val="NormalLST"/>
      </w:pPr>
      <w:r>
        <w:t xml:space="preserve">Bestämmelserna i naturvårdslagen och miljöbalken är inte utformade på samma sätt när det handlar om C-föreskrifterna. Föreskrifterna enligt 10 § naturvårdslagen anger vad allmänheten har att iaktta inom naturreservatet. Föreskrifterna enligt 7 kap. 30 § MB riktar sig mot såväl fastighetsägare och andra med särskild rätt till marken som allmänheten. </w:t>
      </w:r>
    </w:p>
    <w:p w14:paraId="7B927861" w14:textId="6E16858E" w:rsidR="001F6435" w:rsidRDefault="001F6435" w:rsidP="004E437F">
      <w:pPr>
        <w:pStyle w:val="NormalLST"/>
      </w:pPr>
      <w:r>
        <w:t>A-föreskrifterna är oförändrade jämfört med beslutet från 1996.</w:t>
      </w:r>
    </w:p>
    <w:p w14:paraId="76B777C2" w14:textId="77777777" w:rsidR="00AC11BB" w:rsidRDefault="00AC11BB" w:rsidP="00AC11BB">
      <w:pPr>
        <w:pStyle w:val="NormalLST"/>
      </w:pPr>
      <w:r>
        <w:t xml:space="preserve">Länsstyrelsen bedömer att det förtydligade och delvis nya syftet, de nya skälen samt de nya föreskrifterna enligt 7 kap 6§ MB innebär ett lika starkt skydd som tidigare och att de synnerliga skälen för ändringen i denna del, i enlighet med 7 kap. 7§ första stycket miljöbalken, därför är uppfyllda. </w:t>
      </w:r>
    </w:p>
    <w:p w14:paraId="2A2C0C88" w14:textId="514F8FAA" w:rsidR="005A1443" w:rsidRDefault="005A1443" w:rsidP="005A1443">
      <w:pPr>
        <w:pStyle w:val="NormalLST"/>
      </w:pPr>
      <w:r w:rsidRPr="005A1443">
        <w:t>Ordningsföreskrifterna enligt 7 kap. 30 § MB innebär vissa inskränkningar av allemansrätten som är nödvändiga för att skydda områdets naturvärden. Restriktionerna bedöms inte vara av sådan omfattning att de allvarligt försvårar allmänhetens möjligheter att utnyttja området. I enlighet med vad som sägs i 3 och 4 §§ förordningen (2024:183) om konsekvensutredningar bedömer Länsstyrelsen därför att det saknas skäl att ta fram en konsekvensutredning.</w:t>
      </w:r>
      <w:r>
        <w:t xml:space="preserve"> </w:t>
      </w:r>
    </w:p>
    <w:p w14:paraId="7F01C136" w14:textId="77777777" w:rsidR="00695751" w:rsidRDefault="00695751" w:rsidP="00695751">
      <w:pPr>
        <w:pStyle w:val="Rubrik2LST"/>
      </w:pPr>
      <w:r w:rsidRPr="00295070">
        <w:t>Bestämmelser som beslutet grundas på</w:t>
      </w:r>
    </w:p>
    <w:p w14:paraId="619A8105" w14:textId="77777777" w:rsidR="00295070" w:rsidRDefault="00295070" w:rsidP="00295070">
      <w:pPr>
        <w:pStyle w:val="NormalLST"/>
      </w:pPr>
      <w:r>
        <w:t>Enligt 7 kap. 4 § MB får ett mark- eller vattenområde av länsstyrelsen förklaras som naturreservat i syfte att bevara biologisk mångfald, vårda och bevara värdefulla naturmiljöer eller tillgodose behov av områden för friluftslivet. Ett område som behövs för att skydda, återställa eller nyskapa värdefulla naturmiljöer eller livsmiljöer för skyddsvärda arter får också förklaras som naturreservat.</w:t>
      </w:r>
    </w:p>
    <w:p w14:paraId="7F549406" w14:textId="77777777" w:rsidR="00295070" w:rsidRDefault="00295070" w:rsidP="00295070">
      <w:pPr>
        <w:pStyle w:val="NormalLST"/>
      </w:pPr>
      <w:r>
        <w:t>Enligt 7 kap. 5 § MB ska i ett beslut om att bilda naturreservat skälen för beslutet anges. I beslutet ska också anges de inskränkningar i rätten att använda mark- och vattenområden som behövs för att uppnå syftet med naturreservatet, såsom förbud mot bebyggelse, uppförande av stängsel, upplag, schaktning, täkt, uppodling, dikning, plantering, avverkning, jakt, fiske och användning av bekämpningsmedel. En inskränkning får innebära att tillträde till området förbjuds under hela eller delar av året.</w:t>
      </w:r>
    </w:p>
    <w:p w14:paraId="6ABFAA01" w14:textId="77777777" w:rsidR="00295070" w:rsidRDefault="00295070" w:rsidP="00295070">
      <w:pPr>
        <w:pStyle w:val="NormalLST"/>
      </w:pPr>
      <w:r>
        <w:t>I 7 kap. 6 § MB anges att om det behövs för att tillgodose syftet med ett naturreservat, får länsstyrelsen förplikta ägare och innehavare av särskild rätt till fastighet att tåla sådana intrång som att det inom området</w:t>
      </w:r>
    </w:p>
    <w:p w14:paraId="55E9E412" w14:textId="77777777" w:rsidR="00295070" w:rsidRDefault="00295070" w:rsidP="00295070">
      <w:pPr>
        <w:pStyle w:val="NormalLST"/>
      </w:pPr>
      <w:r>
        <w:t>1. anläggs vägar, parkeringsplatser, vandringsleder, raststugor, tältplatser, badplatser, sanitära inrättningar eller liknande anordningar,</w:t>
      </w:r>
    </w:p>
    <w:p w14:paraId="08DF5C1C" w14:textId="77777777" w:rsidR="00295070" w:rsidRDefault="00295070" w:rsidP="00295070">
      <w:pPr>
        <w:pStyle w:val="NormalLST"/>
      </w:pPr>
      <w:r>
        <w:t>2. bereds tillträde till mark för allmänheten där allmänheten annars inte har rätt att vistas,</w:t>
      </w:r>
    </w:p>
    <w:p w14:paraId="7BDD6247" w14:textId="77777777" w:rsidR="00295070" w:rsidRDefault="00295070" w:rsidP="00295070">
      <w:pPr>
        <w:pStyle w:val="NormalLST"/>
      </w:pPr>
      <w:r>
        <w:t>3. utförs gallring, röjning, slåtter, plantering, betesdrift, avspärrning eller liknande åtgärder, eller</w:t>
      </w:r>
    </w:p>
    <w:p w14:paraId="77104243" w14:textId="77777777" w:rsidR="00295070" w:rsidRDefault="00295070" w:rsidP="00295070">
      <w:pPr>
        <w:pStyle w:val="NormalLST"/>
      </w:pPr>
      <w:r>
        <w:t>4. genomförs undersökningar av djur- och växtarter samt av mark- och vattenförhållanden.</w:t>
      </w:r>
    </w:p>
    <w:p w14:paraId="45CB09F0" w14:textId="77777777" w:rsidR="00295070" w:rsidRDefault="00295070" w:rsidP="00295070">
      <w:pPr>
        <w:pStyle w:val="NormalLST"/>
      </w:pPr>
      <w:r>
        <w:t>I 7 kap. 25 § MB anges att vid prövning av frågor om skydd av områden enligt detta kapitel ska hänsyn tas även till enskilda intressen. En inskränkning i enskilds rätt att använda mark eller vatten som grundas på skyddsbestämmelse i kapitlet får därför inte gå längre än som krävs för att syftet med skyddet ska tillgodoses.</w:t>
      </w:r>
    </w:p>
    <w:p w14:paraId="194910EF" w14:textId="77777777" w:rsidR="00295070" w:rsidRDefault="00295070" w:rsidP="00295070">
      <w:pPr>
        <w:pStyle w:val="NormalLST"/>
      </w:pPr>
      <w:r>
        <w:t>I 7 kap. 30 § MB stadgas att föreskrifter om rätten att färdas och vistas inom ett område som skyddas enligt detta kapitel och om ordningen i övrigt inom området får meddelas av regeringen eller den myndighet som regeringen bestämmer, om det behövs för att tillgodose syftet med skyddet. Föreskrifterna ska gälla omedelbart, även om de överklagas.</w:t>
      </w:r>
    </w:p>
    <w:p w14:paraId="231B6503" w14:textId="77777777" w:rsidR="00295070" w:rsidRDefault="00295070" w:rsidP="00295070">
      <w:pPr>
        <w:pStyle w:val="NormalLST"/>
      </w:pPr>
      <w:r>
        <w:t xml:space="preserve">I 2 § förordningen om områdesskydd enligt miljöbalken </w:t>
      </w:r>
      <w:proofErr w:type="gramStart"/>
      <w:r>
        <w:t>m.m.</w:t>
      </w:r>
      <w:proofErr w:type="gramEnd"/>
      <w:r>
        <w:t xml:space="preserve"> anges bl.a. att länsstyrelsen ansvarar i länet för områdesskyddet.</w:t>
      </w:r>
    </w:p>
    <w:p w14:paraId="6CFEE2CD" w14:textId="77777777" w:rsidR="00295070" w:rsidRDefault="00295070" w:rsidP="00295070">
      <w:pPr>
        <w:pStyle w:val="NormalLST"/>
      </w:pPr>
      <w:r>
        <w:t xml:space="preserve">Enligt 3 § förordningen om områdesskydd enligt miljöbalken </w:t>
      </w:r>
      <w:proofErr w:type="gramStart"/>
      <w:r>
        <w:t>m.m.</w:t>
      </w:r>
      <w:proofErr w:type="gramEnd"/>
      <w:r>
        <w:t xml:space="preserve"> ska länsstyrelsen fastställa en skötselplan för ett naturreservats långsiktiga vård. En skötselplan ska ingå i varje beslut om bildande av ett naturreservat.</w:t>
      </w:r>
    </w:p>
    <w:p w14:paraId="094FD3F4" w14:textId="77777777" w:rsidR="00295070" w:rsidRDefault="00295070" w:rsidP="00295070">
      <w:pPr>
        <w:pStyle w:val="NormalLST"/>
      </w:pPr>
      <w:r>
        <w:t xml:space="preserve">Länsstyrelsen får, enligt 22 § förordningen om områdesskydd enligt miljöbalken </w:t>
      </w:r>
      <w:proofErr w:type="gramStart"/>
      <w:r>
        <w:t>m.m.</w:t>
      </w:r>
      <w:proofErr w:type="gramEnd"/>
      <w:r>
        <w:t>, meddela föreskrifter enligt 7 kap. 30 § MB.</w:t>
      </w:r>
    </w:p>
    <w:p w14:paraId="5682E652" w14:textId="77777777" w:rsidR="00295070" w:rsidRDefault="00295070" w:rsidP="00295070">
      <w:pPr>
        <w:pStyle w:val="NormalLST"/>
      </w:pPr>
      <w:r>
        <w:t xml:space="preserve">Av 2 kap. 6 § MB framgår att för en verksamhet eller åtgärd som tar i anspråk ett mark- eller vattenområde ska det väljas en plats som är lämplig med hänsyn till att ändamålet ska kunna uppnås med minsta intrång och olägenhet för människors hälsa och miljön. Bestämmelserna i 3 och 4 kap. ska, </w:t>
      </w:r>
      <w:proofErr w:type="gramStart"/>
      <w:r>
        <w:t>bl.a.</w:t>
      </w:r>
      <w:proofErr w:type="gramEnd"/>
      <w:r>
        <w:t xml:space="preserve"> vid prövning av frågor enligt 7 kap., tillämpas endast i de fall som gäller ändrad användning av mark- eller vattenområden.</w:t>
      </w:r>
    </w:p>
    <w:p w14:paraId="76CAB7D8" w14:textId="77777777" w:rsidR="00295070" w:rsidRDefault="00295070" w:rsidP="00295070">
      <w:pPr>
        <w:pStyle w:val="NormalLST"/>
      </w:pPr>
      <w:r>
        <w:t xml:space="preserve">Enligt 5 § förordning (1998:896) om hushållning med mark- och vattenområden </w:t>
      </w:r>
      <w:proofErr w:type="gramStart"/>
      <w:r>
        <w:t>m.m.</w:t>
      </w:r>
      <w:proofErr w:type="gramEnd"/>
      <w:r>
        <w:t xml:space="preserve"> ska den myndighet som ska tillämpa bestämmelserna i 3 och 4 kap. miljöbalken i ett ärende, i beslutet ange om den prövade anläggningen, verksamheten eller åtgärden går att förena med en från allmän synpunkt lämplig användning av mark- och vattenresurserna samt med den för området gällande regionplanen eller kommunala översiktsplanen.</w:t>
      </w:r>
    </w:p>
    <w:p w14:paraId="45FC3DCB" w14:textId="77777777" w:rsidR="00695751" w:rsidRDefault="00695751" w:rsidP="00695751">
      <w:pPr>
        <w:pStyle w:val="Rubrik2LST"/>
      </w:pPr>
      <w:r w:rsidRPr="0087022A">
        <w:t>Information</w:t>
      </w:r>
      <w:r w:rsidRPr="00695751">
        <w:t xml:space="preserve"> </w:t>
      </w:r>
    </w:p>
    <w:p w14:paraId="63C01AB5" w14:textId="4840EBAF" w:rsidR="0087022A" w:rsidRDefault="0087022A" w:rsidP="0087022A">
      <w:pPr>
        <w:pStyle w:val="NormalLST"/>
        <w:rPr>
          <w:color w:val="000000" w:themeColor="text1"/>
        </w:rPr>
      </w:pPr>
      <w:r>
        <w:t xml:space="preserve">Beslutet kungörs i länets författningssamling samt i berörda dagstidningar. Föreskrifterna enligt 7 kap. 30 § MB träder i kraft den 16 maj 2025 och de gäller omedelbart även om de överklagas. Kungörelsen införs i </w:t>
      </w:r>
      <w:r>
        <w:rPr>
          <w:color w:val="000000" w:themeColor="text1"/>
        </w:rPr>
        <w:t>Jönköpings-Posten</w:t>
      </w:r>
      <w:r w:rsidRPr="0044231E">
        <w:rPr>
          <w:color w:val="1D551B" w:themeColor="accent2"/>
        </w:rPr>
        <w:t xml:space="preserve"> </w:t>
      </w:r>
      <w:r w:rsidRPr="0044231E">
        <w:t xml:space="preserve">den </w:t>
      </w:r>
      <w:r>
        <w:t>17 april</w:t>
      </w:r>
      <w:r w:rsidRPr="0044231E">
        <w:rPr>
          <w:color w:val="000000" w:themeColor="text1"/>
        </w:rPr>
        <w:t xml:space="preserve"> 202</w:t>
      </w:r>
      <w:r>
        <w:rPr>
          <w:color w:val="000000" w:themeColor="text1"/>
        </w:rPr>
        <w:t>5</w:t>
      </w:r>
      <w:r w:rsidRPr="0044231E">
        <w:rPr>
          <w:color w:val="000000" w:themeColor="text1"/>
        </w:rPr>
        <w:t>,</w:t>
      </w:r>
      <w:r>
        <w:rPr>
          <w:color w:val="000000" w:themeColor="text1"/>
        </w:rPr>
        <w:t xml:space="preserve"> </w:t>
      </w:r>
      <w:r>
        <w:t xml:space="preserve">vilket innebär att ett eventuellt överklagande ska ha inkommit till Länsstyrelsen senaste den </w:t>
      </w:r>
      <w:r>
        <w:rPr>
          <w:color w:val="000000" w:themeColor="text1"/>
        </w:rPr>
        <w:t>8 maj 2025.</w:t>
      </w:r>
    </w:p>
    <w:p w14:paraId="1811CE60" w14:textId="532177C2" w:rsidR="00695751" w:rsidRPr="004D11B9" w:rsidRDefault="00695751" w:rsidP="00695751">
      <w:pPr>
        <w:pStyle w:val="Rubrik2LST"/>
      </w:pPr>
      <w:r>
        <w:t>Du</w:t>
      </w:r>
      <w:r w:rsidRPr="009806F6">
        <w:t xml:space="preserve"> kan överklaga beslutet</w:t>
      </w:r>
    </w:p>
    <w:p w14:paraId="16C94FAC" w14:textId="77777777" w:rsidR="00695751" w:rsidRPr="009806F6" w:rsidRDefault="00695751" w:rsidP="00695751">
      <w:pPr>
        <w:pStyle w:val="NormalLST"/>
      </w:pPr>
      <w:r w:rsidRPr="009806F6">
        <w:t>Se bilaga med överklagandehänvisning.</w:t>
      </w:r>
    </w:p>
    <w:p w14:paraId="784E53FA" w14:textId="77777777" w:rsidR="00695751" w:rsidRPr="004D11B9" w:rsidRDefault="00695751" w:rsidP="00695751">
      <w:pPr>
        <w:pStyle w:val="Rubrik2LST"/>
      </w:pPr>
      <w:r w:rsidRPr="00C47F1C">
        <w:t>De som medverkat i beslutet</w:t>
      </w:r>
    </w:p>
    <w:p w14:paraId="122693C0" w14:textId="6FF84CCB" w:rsidR="00695751" w:rsidRPr="00942FFB" w:rsidRDefault="00695751" w:rsidP="00695751">
      <w:pPr>
        <w:pStyle w:val="NormalLST"/>
      </w:pPr>
      <w:r w:rsidRPr="000E6124">
        <w:t xml:space="preserve">Beslutet har fattats av </w:t>
      </w:r>
      <w:r w:rsidR="001A5E60">
        <w:t xml:space="preserve">länsråd </w:t>
      </w:r>
      <w:r w:rsidR="001A5E60" w:rsidRPr="008F1215">
        <w:t>J</w:t>
      </w:r>
      <w:r w:rsidR="001A5E60">
        <w:t>ohan</w:t>
      </w:r>
      <w:r w:rsidR="001A5E60" w:rsidRPr="008F1215">
        <w:t xml:space="preserve"> L</w:t>
      </w:r>
      <w:r w:rsidR="001A5E60">
        <w:t>öwenadler</w:t>
      </w:r>
      <w:r w:rsidR="001A5E60" w:rsidRPr="008F1215">
        <w:t xml:space="preserve"> D</w:t>
      </w:r>
      <w:r w:rsidR="001A5E60">
        <w:t>avidsson</w:t>
      </w:r>
      <w:r w:rsidR="001A5E60" w:rsidRPr="000E6124">
        <w:t xml:space="preserve"> </w:t>
      </w:r>
      <w:r w:rsidRPr="000E6124">
        <w:t xml:space="preserve">med biträdande enhetschef Sara Lamme som föredragande. </w:t>
      </w:r>
    </w:p>
    <w:p w14:paraId="6EF3BEF3" w14:textId="77777777" w:rsidR="00C30E00" w:rsidRDefault="00C30E00" w:rsidP="00C30E00">
      <w:pPr>
        <w:pStyle w:val="Rubrik2LST"/>
      </w:pPr>
      <w:r w:rsidRPr="003F26DA">
        <w:t>Bilagor</w:t>
      </w:r>
    </w:p>
    <w:p w14:paraId="17F151B0" w14:textId="77777777" w:rsidR="00C30E00" w:rsidRDefault="00C30E00" w:rsidP="005A1443">
      <w:pPr>
        <w:pStyle w:val="NumreradlistaLST"/>
        <w:numPr>
          <w:ilvl w:val="0"/>
          <w:numId w:val="10"/>
        </w:numPr>
        <w:ind w:left="284" w:hanging="284"/>
      </w:pPr>
      <w:r w:rsidRPr="0090411A">
        <w:t>Beslutskarta</w:t>
      </w:r>
    </w:p>
    <w:p w14:paraId="1FD78583" w14:textId="77777777" w:rsidR="00C30E00" w:rsidRDefault="00C30E00" w:rsidP="005A1443">
      <w:pPr>
        <w:pStyle w:val="NumreradlistaLST"/>
        <w:numPr>
          <w:ilvl w:val="0"/>
          <w:numId w:val="10"/>
        </w:numPr>
        <w:ind w:left="284" w:hanging="284"/>
      </w:pPr>
      <w:r w:rsidRPr="0090411A">
        <w:t>Skötselplan med bilagor</w:t>
      </w:r>
    </w:p>
    <w:p w14:paraId="2FEEEE7D" w14:textId="77777777" w:rsidR="00695751" w:rsidRDefault="00C30E00" w:rsidP="00695751">
      <w:pPr>
        <w:pStyle w:val="NumreradlistaLST"/>
        <w:numPr>
          <w:ilvl w:val="0"/>
          <w:numId w:val="10"/>
        </w:numPr>
        <w:ind w:left="284" w:hanging="284"/>
        <w:rPr>
          <w:lang w:val="en-GB"/>
        </w:rPr>
      </w:pPr>
      <w:r w:rsidRPr="0090411A">
        <w:t>Sakägarförteckning</w:t>
      </w:r>
    </w:p>
    <w:p w14:paraId="7BE280F7" w14:textId="77777777" w:rsidR="00695751" w:rsidRDefault="00695751" w:rsidP="00695751">
      <w:pPr>
        <w:pStyle w:val="NumreradlistaLST"/>
        <w:numPr>
          <w:ilvl w:val="0"/>
          <w:numId w:val="10"/>
        </w:numPr>
        <w:ind w:left="284" w:hanging="284"/>
        <w:rPr>
          <w:lang w:val="en-GB"/>
        </w:rPr>
      </w:pPr>
      <w:r>
        <w:t>Överklagandehänvisning regeringen</w:t>
      </w:r>
    </w:p>
    <w:p w14:paraId="6670F5F6" w14:textId="1FB19D0B" w:rsidR="00695751" w:rsidRPr="00695751" w:rsidRDefault="00695751" w:rsidP="00695751">
      <w:pPr>
        <w:pStyle w:val="NumreradlistaLST"/>
        <w:numPr>
          <w:ilvl w:val="0"/>
          <w:numId w:val="10"/>
        </w:numPr>
        <w:ind w:left="284" w:hanging="284"/>
        <w:rPr>
          <w:lang w:val="en-GB"/>
        </w:rPr>
      </w:pPr>
      <w:r>
        <w:t>Sändlista</w:t>
      </w:r>
    </w:p>
    <w:p w14:paraId="525EC8FD" w14:textId="77777777" w:rsidR="00695751" w:rsidRPr="00695751" w:rsidRDefault="00695751" w:rsidP="00695751">
      <w:pPr>
        <w:pStyle w:val="NumreradlistaLST"/>
        <w:numPr>
          <w:ilvl w:val="0"/>
          <w:numId w:val="0"/>
        </w:numPr>
        <w:rPr>
          <w:lang w:val="en-GB"/>
        </w:rPr>
      </w:pPr>
    </w:p>
    <w:sectPr w:rsidR="00695751" w:rsidRPr="00695751" w:rsidSect="00672565">
      <w:headerReference w:type="default" r:id="rId9"/>
      <w:headerReference w:type="first" r:id="rId10"/>
      <w:footerReference w:type="first" r:id="rId11"/>
      <w:pgSz w:w="11906" w:h="16838"/>
      <w:pgMar w:top="1418" w:right="2438" w:bottom="1418" w:left="2438" w:header="465"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E3ADD" w14:textId="77777777" w:rsidR="009A469D" w:rsidRDefault="009A469D">
      <w:pPr>
        <w:spacing w:after="0" w:line="240" w:lineRule="auto"/>
      </w:pPr>
      <w:r>
        <w:separator/>
      </w:r>
    </w:p>
  </w:endnote>
  <w:endnote w:type="continuationSeparator" w:id="0">
    <w:p w14:paraId="0ACA15FE" w14:textId="77777777" w:rsidR="009A469D" w:rsidRDefault="009A4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ra">
    <w:altName w:val="Lora"/>
    <w:panose1 w:val="00000000000000000000"/>
    <w:charset w:val="00"/>
    <w:family w:val="auto"/>
    <w:pitch w:val="variable"/>
    <w:sig w:usb0="A00002FF" w:usb1="5000204B" w:usb2="00000000" w:usb3="00000000" w:csb0="00000097"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0440" w:type="dxa"/>
      <w:tblInd w:w="-1588"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4"/>
      <w:gridCol w:w="7716"/>
    </w:tblGrid>
    <w:tr w:rsidR="008E6254" w:rsidRPr="00965990" w14:paraId="0B555CAC" w14:textId="77777777" w:rsidTr="00C37C84">
      <w:tc>
        <w:tcPr>
          <w:tcW w:w="2724" w:type="dxa"/>
          <w:tcBorders>
            <w:top w:val="single" w:sz="4" w:space="0" w:color="auto"/>
            <w:left w:val="nil"/>
            <w:bottom w:val="nil"/>
            <w:right w:val="nil"/>
          </w:tcBorders>
          <w:tcMar>
            <w:top w:w="57" w:type="dxa"/>
          </w:tcMar>
          <w:hideMark/>
        </w:tcPr>
        <w:p w14:paraId="0A47EDE9" w14:textId="77777777" w:rsidR="00AE2518" w:rsidRPr="006E24C9" w:rsidRDefault="00C30E00" w:rsidP="00AE2518">
          <w:pPr>
            <w:pStyle w:val="SidfottextLST"/>
            <w:ind w:left="1134" w:hanging="1134"/>
            <w:jc w:val="left"/>
            <w:rPr>
              <w:lang w:val="en-US"/>
            </w:rPr>
          </w:pPr>
          <w:r>
            <w:t>Postadress</w:t>
          </w:r>
          <w:r w:rsidRPr="006E24C9">
            <w:rPr>
              <w:lang w:val="en-US"/>
            </w:rPr>
            <w:t>:</w:t>
          </w:r>
          <w:r w:rsidRPr="006E24C9">
            <w:rPr>
              <w:lang w:val="en-US"/>
            </w:rPr>
            <w:tab/>
          </w:r>
          <w:r>
            <w:t>551 86</w:t>
          </w:r>
          <w:r w:rsidR="00A40061" w:rsidRPr="006E24C9">
            <w:rPr>
              <w:lang w:val="en-US"/>
            </w:rPr>
            <w:t xml:space="preserve"> </w:t>
          </w:r>
          <w:r>
            <w:t>Jönköping</w:t>
          </w:r>
        </w:p>
      </w:tc>
      <w:tc>
        <w:tcPr>
          <w:tcW w:w="7716" w:type="dxa"/>
          <w:tcBorders>
            <w:top w:val="single" w:sz="4" w:space="0" w:color="auto"/>
            <w:left w:val="nil"/>
            <w:bottom w:val="nil"/>
            <w:right w:val="nil"/>
          </w:tcBorders>
          <w:tcMar>
            <w:top w:w="57" w:type="dxa"/>
            <w:left w:w="0" w:type="dxa"/>
            <w:bottom w:w="0" w:type="dxa"/>
            <w:right w:w="108" w:type="dxa"/>
          </w:tcMar>
          <w:hideMark/>
        </w:tcPr>
        <w:p w14:paraId="047EB0E8" w14:textId="77777777" w:rsidR="00AE2518" w:rsidRPr="00C30E00" w:rsidRDefault="00C30E00" w:rsidP="00AE2518">
          <w:pPr>
            <w:pStyle w:val="SidfottextLST"/>
          </w:pPr>
          <w:r>
            <w:t>Telefon</w:t>
          </w:r>
          <w:r w:rsidRPr="00C30E00">
            <w:t>: 010-22</w:t>
          </w:r>
          <w:r w:rsidR="007828D9" w:rsidRPr="00C30E00">
            <w:t>3</w:t>
          </w:r>
          <w:r w:rsidRPr="00C30E00">
            <w:t> </w:t>
          </w:r>
          <w:r w:rsidR="007828D9" w:rsidRPr="00C30E00">
            <w:t>6</w:t>
          </w:r>
          <w:r w:rsidRPr="00C30E00">
            <w:t xml:space="preserve">0 00 </w:t>
          </w:r>
          <w:r>
            <w:t>E-post</w:t>
          </w:r>
          <w:r w:rsidRPr="00C30E00">
            <w:t>: </w:t>
          </w:r>
          <w:r w:rsidR="005139BB" w:rsidRPr="00C30E00">
            <w:t>jonkoping</w:t>
          </w:r>
          <w:r w:rsidRPr="00C30E00">
            <w:t xml:space="preserve">@lansstyrelsen.se </w:t>
          </w:r>
          <w:r>
            <w:t>Webb</w:t>
          </w:r>
          <w:r w:rsidRPr="00C30E00">
            <w:t>: lansstyrelsen.se/</w:t>
          </w:r>
          <w:proofErr w:type="spellStart"/>
          <w:r w:rsidR="005139BB" w:rsidRPr="00C30E00">
            <w:t>jonkoping</w:t>
          </w:r>
          <w:proofErr w:type="spellEnd"/>
          <w:r w:rsidRPr="00C30E00">
            <w:t xml:space="preserve"> </w:t>
          </w:r>
          <w:r w:rsidRPr="00C30E00">
            <w:br/>
          </w:r>
        </w:p>
      </w:tc>
    </w:tr>
  </w:tbl>
  <w:p w14:paraId="64D0E249" w14:textId="77777777" w:rsidR="004E2F12" w:rsidRPr="007E3DB9" w:rsidRDefault="00C30E00" w:rsidP="00C37C84">
    <w:pPr>
      <w:pStyle w:val="SidfottextLST"/>
      <w:jc w:val="center"/>
      <w:rPr>
        <w:lang w:val="en-GB"/>
      </w:rPr>
    </w:pPr>
    <w:r w:rsidRPr="00C330FE">
      <w:rPr>
        <w:lang w:val="en-GB"/>
      </w:rPr>
      <w:t>www.lansstyrelsen.se/jonkoping/personuppgifter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D439F" w14:textId="77777777" w:rsidR="009A469D" w:rsidRDefault="009A469D">
      <w:pPr>
        <w:spacing w:after="0" w:line="240" w:lineRule="auto"/>
      </w:pPr>
      <w:r>
        <w:separator/>
      </w:r>
    </w:p>
  </w:footnote>
  <w:footnote w:type="continuationSeparator" w:id="0">
    <w:p w14:paraId="2EB1F2F7" w14:textId="77777777" w:rsidR="009A469D" w:rsidRDefault="009A4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1" w:type="dxa"/>
        <w:right w:w="71" w:type="dxa"/>
      </w:tblCellMar>
      <w:tblLook w:val="04A0" w:firstRow="1" w:lastRow="0" w:firstColumn="1" w:lastColumn="0" w:noHBand="0" w:noVBand="1"/>
    </w:tblPr>
    <w:tblGrid>
      <w:gridCol w:w="5273"/>
      <w:gridCol w:w="2835"/>
      <w:gridCol w:w="1588"/>
    </w:tblGrid>
    <w:tr w:rsidR="008E6254" w14:paraId="30F297E0" w14:textId="77777777" w:rsidTr="006E1F91">
      <w:trPr>
        <w:cantSplit/>
        <w:trHeight w:hRule="exact" w:val="993"/>
        <w:jc w:val="center"/>
      </w:trPr>
      <w:tc>
        <w:tcPr>
          <w:tcW w:w="5273" w:type="dxa"/>
          <w:tcMar>
            <w:top w:w="0" w:type="dxa"/>
            <w:left w:w="0" w:type="dxa"/>
            <w:bottom w:w="0" w:type="dxa"/>
            <w:right w:w="0" w:type="dxa"/>
          </w:tcMar>
          <w:hideMark/>
        </w:tcPr>
        <w:p w14:paraId="372D47AD" w14:textId="77777777" w:rsidR="00B643BB" w:rsidRPr="005254B3" w:rsidRDefault="00C30E00" w:rsidP="00C37C84">
          <w:pPr>
            <w:pStyle w:val="SidhuvudtextLST"/>
            <w:ind w:right="139"/>
          </w:pPr>
          <w:r>
            <w:t>Länsstyrelse</w:t>
          </w:r>
          <w:r w:rsidR="00EE1D99">
            <w:t>n</w:t>
          </w:r>
          <w:r w:rsidR="00C37C84">
            <w:t xml:space="preserve"> </w:t>
          </w:r>
          <w:r w:rsidR="00457D4C">
            <w:t xml:space="preserve">i </w:t>
          </w:r>
          <w:r w:rsidR="005139BB">
            <w:t>Jönköpings län</w:t>
          </w:r>
        </w:p>
      </w:tc>
      <w:tc>
        <w:tcPr>
          <w:tcW w:w="2835" w:type="dxa"/>
          <w:hideMark/>
        </w:tcPr>
        <w:p w14:paraId="6EE4D4E5" w14:textId="397F79A7" w:rsidR="00F63553" w:rsidRPr="00723DCE" w:rsidRDefault="00695751" w:rsidP="00F63553">
          <w:pPr>
            <w:pStyle w:val="SidhuvudtextLST"/>
            <w:spacing w:after="120"/>
          </w:pPr>
          <w:r>
            <w:t>B</w:t>
          </w:r>
          <w:r w:rsidR="00F63553">
            <w:t xml:space="preserve">eslut </w:t>
          </w:r>
        </w:p>
        <w:p w14:paraId="71CCC7CA" w14:textId="113B905A" w:rsidR="00F84407" w:rsidRPr="006E24C9" w:rsidRDefault="00C30E00" w:rsidP="00F84407">
          <w:pPr>
            <w:pStyle w:val="SidhuvudtextLST"/>
          </w:pPr>
          <w:r>
            <w:fldChar w:fldCharType="begin"/>
          </w:r>
          <w:r>
            <w:instrText xml:space="preserve"> REF  Datum </w:instrText>
          </w:r>
          <w:r>
            <w:fldChar w:fldCharType="separate"/>
          </w:r>
          <w:r>
            <w:t>202</w:t>
          </w:r>
          <w:r w:rsidR="0015106F">
            <w:t>5</w:t>
          </w:r>
          <w:r>
            <w:t>-</w:t>
          </w:r>
          <w:r w:rsidR="00F86D72">
            <w:t>0</w:t>
          </w:r>
          <w:r w:rsidR="00695751">
            <w:t>4-08</w:t>
          </w:r>
        </w:p>
        <w:p w14:paraId="581981D3" w14:textId="77777777" w:rsidR="00CD7E98" w:rsidRPr="00376BA4" w:rsidRDefault="00C30E00" w:rsidP="006E1F91">
          <w:pPr>
            <w:pStyle w:val="SidhuvudtextLST"/>
          </w:pPr>
          <w:r>
            <w:fldChar w:fldCharType="end"/>
          </w:r>
        </w:p>
      </w:tc>
      <w:tc>
        <w:tcPr>
          <w:tcW w:w="1588" w:type="dxa"/>
          <w:hideMark/>
        </w:tcPr>
        <w:p w14:paraId="659655CA" w14:textId="77777777" w:rsidR="00CD7E98" w:rsidRPr="00376BA4" w:rsidRDefault="00C30E00" w:rsidP="00376BA4">
          <w:pPr>
            <w:pStyle w:val="SidhuvudtextLST"/>
            <w:spacing w:after="120"/>
            <w:jc w:val="right"/>
          </w:pPr>
          <w:r w:rsidRPr="009D103C">
            <w:fldChar w:fldCharType="begin"/>
          </w:r>
          <w:r w:rsidRPr="009D103C">
            <w:instrText xml:space="preserve"> PAGE  \* MERGEFORMAT </w:instrText>
          </w:r>
          <w:r w:rsidRPr="009D103C">
            <w:fldChar w:fldCharType="separate"/>
          </w:r>
          <w:r>
            <w:rPr>
              <w:noProof/>
            </w:rPr>
            <w:t>1</w:t>
          </w:r>
          <w:r w:rsidRPr="009D103C">
            <w:fldChar w:fldCharType="end"/>
          </w:r>
          <w:r w:rsidRPr="009D103C">
            <w:t xml:space="preserve"> (</w:t>
          </w:r>
          <w:fldSimple w:instr=" NUMPAGES   \* MERGEFORMAT ">
            <w:r>
              <w:rPr>
                <w:noProof/>
              </w:rPr>
              <w:t>1</w:t>
            </w:r>
          </w:fldSimple>
          <w:r w:rsidRPr="009D103C">
            <w:t>)</w:t>
          </w:r>
        </w:p>
        <w:p w14:paraId="536613ED" w14:textId="1EC7BF64" w:rsidR="00483D83" w:rsidRPr="00032C25" w:rsidRDefault="00C30E00" w:rsidP="00C509CD">
          <w:pPr>
            <w:pStyle w:val="SidhuvudtextLST"/>
          </w:pPr>
          <w:r>
            <w:fldChar w:fldCharType="begin"/>
          </w:r>
          <w:r>
            <w:instrText xml:space="preserve"> REF  Dnr </w:instrText>
          </w:r>
          <w:r>
            <w:fldChar w:fldCharType="separate"/>
          </w:r>
          <w:proofErr w:type="gramStart"/>
          <w:r w:rsidR="0015106F">
            <w:t>8</w:t>
          </w:r>
          <w:r w:rsidR="00A62F64">
            <w:t>6</w:t>
          </w:r>
          <w:r>
            <w:t>-202</w:t>
          </w:r>
          <w:r w:rsidR="0015106F">
            <w:t>5</w:t>
          </w:r>
          <w:proofErr w:type="gramEnd"/>
          <w:r w:rsidR="00C509CD">
            <w:br/>
            <w:t xml:space="preserve"> </w:t>
          </w:r>
        </w:p>
        <w:p w14:paraId="0E175A5F" w14:textId="77777777" w:rsidR="00376BA4" w:rsidRPr="009D103C" w:rsidRDefault="00C30E00" w:rsidP="00376BA4">
          <w:pPr>
            <w:pStyle w:val="SidhuvudtextLST"/>
          </w:pPr>
          <w:r>
            <w:fldChar w:fldCharType="end"/>
          </w:r>
        </w:p>
      </w:tc>
    </w:tr>
  </w:tbl>
  <w:p w14:paraId="65B92A0A" w14:textId="77777777" w:rsidR="00CD7E98" w:rsidRPr="005639E1" w:rsidRDefault="00CD7E98" w:rsidP="005639E1">
    <w:pPr>
      <w:pStyle w:val="Ingetavstnd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4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änsstyrelsens logga"/>
    </w:tblPr>
    <w:tblGrid>
      <w:gridCol w:w="3104"/>
      <w:gridCol w:w="6536"/>
    </w:tblGrid>
    <w:tr w:rsidR="008E6254" w14:paraId="05FA6FDD" w14:textId="77777777" w:rsidTr="00320492">
      <w:tc>
        <w:tcPr>
          <w:tcW w:w="3104" w:type="dxa"/>
        </w:tcPr>
        <w:p w14:paraId="7BC0C22A" w14:textId="77777777" w:rsidR="00560688" w:rsidRDefault="00560688" w:rsidP="007374FB">
          <w:pPr>
            <w:pStyle w:val="IngetavstndLST"/>
          </w:pPr>
        </w:p>
      </w:tc>
      <w:tc>
        <w:tcPr>
          <w:tcW w:w="6536" w:type="dxa"/>
        </w:tcPr>
        <w:p w14:paraId="2CE5C670" w14:textId="77777777" w:rsidR="00560688" w:rsidRDefault="00C30E00" w:rsidP="00F27594">
          <w:pPr>
            <w:pStyle w:val="SidhuvudtextLST"/>
            <w:jc w:val="right"/>
          </w:pPr>
          <w:r w:rsidRPr="009D103C">
            <w:fldChar w:fldCharType="begin"/>
          </w:r>
          <w:r w:rsidRPr="009D103C">
            <w:instrText xml:space="preserve"> PAGE  \* MERGEFORMAT </w:instrText>
          </w:r>
          <w:r w:rsidRPr="009D103C">
            <w:fldChar w:fldCharType="separate"/>
          </w:r>
          <w:r>
            <w:rPr>
              <w:szCs w:val="24"/>
            </w:rPr>
            <w:t>1</w:t>
          </w:r>
          <w:r w:rsidRPr="009D103C">
            <w:fldChar w:fldCharType="end"/>
          </w:r>
          <w:r w:rsidRPr="009D103C">
            <w:t xml:space="preserve"> (</w:t>
          </w:r>
          <w:fldSimple w:instr=" NUMPAGES   \* MERGEFORMAT ">
            <w:r>
              <w:rPr>
                <w:szCs w:val="24"/>
              </w:rPr>
              <w:t>1</w:t>
            </w:r>
          </w:fldSimple>
          <w:r w:rsidRPr="009D103C">
            <w:t>)</w:t>
          </w:r>
        </w:p>
      </w:tc>
    </w:tr>
  </w:tbl>
  <w:p w14:paraId="73A21519" w14:textId="77777777" w:rsidR="00560688" w:rsidRDefault="00560688"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E7415F4"/>
    <w:lvl w:ilvl="0">
      <w:start w:val="1"/>
      <w:numFmt w:val="decimal"/>
      <w:pStyle w:val="Numreradlista"/>
      <w:lvlText w:val="%1."/>
      <w:lvlJc w:val="left"/>
      <w:pPr>
        <w:tabs>
          <w:tab w:val="num" w:pos="360"/>
        </w:tabs>
        <w:ind w:left="360" w:hanging="360"/>
      </w:pPr>
    </w:lvl>
  </w:abstractNum>
  <w:abstractNum w:abstractNumId="1" w15:restartNumberingAfterBreak="0">
    <w:nsid w:val="08635E9E"/>
    <w:multiLevelType w:val="hybridMultilevel"/>
    <w:tmpl w:val="4336FB2A"/>
    <w:lvl w:ilvl="0" w:tplc="90580A36">
      <w:start w:val="1"/>
      <w:numFmt w:val="decimal"/>
      <w:lvlText w:val="%1."/>
      <w:lvlJc w:val="left"/>
      <w:pPr>
        <w:ind w:left="720" w:hanging="360"/>
      </w:pPr>
    </w:lvl>
    <w:lvl w:ilvl="1" w:tplc="1068EB1E" w:tentative="1">
      <w:start w:val="1"/>
      <w:numFmt w:val="lowerLetter"/>
      <w:lvlText w:val="%2."/>
      <w:lvlJc w:val="left"/>
      <w:pPr>
        <w:ind w:left="1440" w:hanging="360"/>
      </w:pPr>
    </w:lvl>
    <w:lvl w:ilvl="2" w:tplc="884C412A" w:tentative="1">
      <w:start w:val="1"/>
      <w:numFmt w:val="lowerRoman"/>
      <w:lvlText w:val="%3."/>
      <w:lvlJc w:val="right"/>
      <w:pPr>
        <w:ind w:left="2160" w:hanging="180"/>
      </w:pPr>
    </w:lvl>
    <w:lvl w:ilvl="3" w:tplc="6C90454A" w:tentative="1">
      <w:start w:val="1"/>
      <w:numFmt w:val="decimal"/>
      <w:lvlText w:val="%4."/>
      <w:lvlJc w:val="left"/>
      <w:pPr>
        <w:ind w:left="2880" w:hanging="360"/>
      </w:pPr>
    </w:lvl>
    <w:lvl w:ilvl="4" w:tplc="B32892D2" w:tentative="1">
      <w:start w:val="1"/>
      <w:numFmt w:val="lowerLetter"/>
      <w:lvlText w:val="%5."/>
      <w:lvlJc w:val="left"/>
      <w:pPr>
        <w:ind w:left="3600" w:hanging="360"/>
      </w:pPr>
    </w:lvl>
    <w:lvl w:ilvl="5" w:tplc="F00C9296" w:tentative="1">
      <w:start w:val="1"/>
      <w:numFmt w:val="lowerRoman"/>
      <w:lvlText w:val="%6."/>
      <w:lvlJc w:val="right"/>
      <w:pPr>
        <w:ind w:left="4320" w:hanging="180"/>
      </w:pPr>
    </w:lvl>
    <w:lvl w:ilvl="6" w:tplc="0DD05B76" w:tentative="1">
      <w:start w:val="1"/>
      <w:numFmt w:val="decimal"/>
      <w:lvlText w:val="%7."/>
      <w:lvlJc w:val="left"/>
      <w:pPr>
        <w:ind w:left="5040" w:hanging="360"/>
      </w:pPr>
    </w:lvl>
    <w:lvl w:ilvl="7" w:tplc="4896330E" w:tentative="1">
      <w:start w:val="1"/>
      <w:numFmt w:val="lowerLetter"/>
      <w:lvlText w:val="%8."/>
      <w:lvlJc w:val="left"/>
      <w:pPr>
        <w:ind w:left="5760" w:hanging="360"/>
      </w:pPr>
    </w:lvl>
    <w:lvl w:ilvl="8" w:tplc="EEEEC088" w:tentative="1">
      <w:start w:val="1"/>
      <w:numFmt w:val="lowerRoman"/>
      <w:lvlText w:val="%9."/>
      <w:lvlJc w:val="right"/>
      <w:pPr>
        <w:ind w:left="6480" w:hanging="180"/>
      </w:pPr>
    </w:lvl>
  </w:abstractNum>
  <w:abstractNum w:abstractNumId="2" w15:restartNumberingAfterBreak="0">
    <w:nsid w:val="1FD60E7F"/>
    <w:multiLevelType w:val="hybridMultilevel"/>
    <w:tmpl w:val="BE2E60F0"/>
    <w:lvl w:ilvl="0" w:tplc="FE801524">
      <w:start w:val="1"/>
      <w:numFmt w:val="decimal"/>
      <w:pStyle w:val="NumreradlistaLST"/>
      <w:lvlText w:val="%1."/>
      <w:lvlJc w:val="left"/>
      <w:pPr>
        <w:ind w:left="720" w:hanging="360"/>
      </w:pPr>
    </w:lvl>
    <w:lvl w:ilvl="1" w:tplc="605E715C" w:tentative="1">
      <w:start w:val="1"/>
      <w:numFmt w:val="lowerLetter"/>
      <w:lvlText w:val="%2."/>
      <w:lvlJc w:val="left"/>
      <w:pPr>
        <w:ind w:left="1440" w:hanging="360"/>
      </w:pPr>
    </w:lvl>
    <w:lvl w:ilvl="2" w:tplc="6C4050AE" w:tentative="1">
      <w:start w:val="1"/>
      <w:numFmt w:val="lowerRoman"/>
      <w:lvlText w:val="%3."/>
      <w:lvlJc w:val="right"/>
      <w:pPr>
        <w:ind w:left="2160" w:hanging="180"/>
      </w:pPr>
    </w:lvl>
    <w:lvl w:ilvl="3" w:tplc="B094D550" w:tentative="1">
      <w:start w:val="1"/>
      <w:numFmt w:val="decimal"/>
      <w:lvlText w:val="%4."/>
      <w:lvlJc w:val="left"/>
      <w:pPr>
        <w:ind w:left="2880" w:hanging="360"/>
      </w:pPr>
    </w:lvl>
    <w:lvl w:ilvl="4" w:tplc="20CC9300" w:tentative="1">
      <w:start w:val="1"/>
      <w:numFmt w:val="lowerLetter"/>
      <w:lvlText w:val="%5."/>
      <w:lvlJc w:val="left"/>
      <w:pPr>
        <w:ind w:left="3600" w:hanging="360"/>
      </w:pPr>
    </w:lvl>
    <w:lvl w:ilvl="5" w:tplc="FDA64F28" w:tentative="1">
      <w:start w:val="1"/>
      <w:numFmt w:val="lowerRoman"/>
      <w:lvlText w:val="%6."/>
      <w:lvlJc w:val="right"/>
      <w:pPr>
        <w:ind w:left="4320" w:hanging="180"/>
      </w:pPr>
    </w:lvl>
    <w:lvl w:ilvl="6" w:tplc="31F2758A" w:tentative="1">
      <w:start w:val="1"/>
      <w:numFmt w:val="decimal"/>
      <w:lvlText w:val="%7."/>
      <w:lvlJc w:val="left"/>
      <w:pPr>
        <w:ind w:left="5040" w:hanging="360"/>
      </w:pPr>
    </w:lvl>
    <w:lvl w:ilvl="7" w:tplc="D08AC29E" w:tentative="1">
      <w:start w:val="1"/>
      <w:numFmt w:val="lowerLetter"/>
      <w:lvlText w:val="%8."/>
      <w:lvlJc w:val="left"/>
      <w:pPr>
        <w:ind w:left="5760" w:hanging="360"/>
      </w:pPr>
    </w:lvl>
    <w:lvl w:ilvl="8" w:tplc="D4B4782C" w:tentative="1">
      <w:start w:val="1"/>
      <w:numFmt w:val="lowerRoman"/>
      <w:lvlText w:val="%9."/>
      <w:lvlJc w:val="right"/>
      <w:pPr>
        <w:ind w:left="6480" w:hanging="180"/>
      </w:pPr>
    </w:lvl>
  </w:abstractNum>
  <w:abstractNum w:abstractNumId="3" w15:restartNumberingAfterBreak="0">
    <w:nsid w:val="23D72B5D"/>
    <w:multiLevelType w:val="hybridMultilevel"/>
    <w:tmpl w:val="965CF48A"/>
    <w:lvl w:ilvl="0" w:tplc="FD78B206">
      <w:start w:val="1"/>
      <w:numFmt w:val="bullet"/>
      <w:pStyle w:val="Punktlista"/>
      <w:lvlText w:val=""/>
      <w:lvlJc w:val="left"/>
      <w:pPr>
        <w:tabs>
          <w:tab w:val="num" w:pos="454"/>
        </w:tabs>
        <w:ind w:left="454" w:hanging="454"/>
      </w:pPr>
      <w:rPr>
        <w:rFonts w:ascii="Symbol" w:hAnsi="Symbol" w:hint="default"/>
      </w:rPr>
    </w:lvl>
    <w:lvl w:ilvl="1" w:tplc="14C4E81C" w:tentative="1">
      <w:start w:val="1"/>
      <w:numFmt w:val="bullet"/>
      <w:lvlText w:val="o"/>
      <w:lvlJc w:val="left"/>
      <w:pPr>
        <w:tabs>
          <w:tab w:val="num" w:pos="1440"/>
        </w:tabs>
        <w:ind w:left="1440" w:hanging="360"/>
      </w:pPr>
      <w:rPr>
        <w:rFonts w:ascii="Courier New" w:hAnsi="Courier New" w:cs="Courier New" w:hint="default"/>
      </w:rPr>
    </w:lvl>
    <w:lvl w:ilvl="2" w:tplc="F7AC4714" w:tentative="1">
      <w:start w:val="1"/>
      <w:numFmt w:val="bullet"/>
      <w:lvlText w:val=""/>
      <w:lvlJc w:val="left"/>
      <w:pPr>
        <w:tabs>
          <w:tab w:val="num" w:pos="2160"/>
        </w:tabs>
        <w:ind w:left="2160" w:hanging="360"/>
      </w:pPr>
      <w:rPr>
        <w:rFonts w:ascii="Wingdings" w:hAnsi="Wingdings" w:hint="default"/>
      </w:rPr>
    </w:lvl>
    <w:lvl w:ilvl="3" w:tplc="61546F56" w:tentative="1">
      <w:start w:val="1"/>
      <w:numFmt w:val="bullet"/>
      <w:lvlText w:val=""/>
      <w:lvlJc w:val="left"/>
      <w:pPr>
        <w:tabs>
          <w:tab w:val="num" w:pos="2880"/>
        </w:tabs>
        <w:ind w:left="2880" w:hanging="360"/>
      </w:pPr>
      <w:rPr>
        <w:rFonts w:ascii="Symbol" w:hAnsi="Symbol" w:hint="default"/>
      </w:rPr>
    </w:lvl>
    <w:lvl w:ilvl="4" w:tplc="A5A0805E" w:tentative="1">
      <w:start w:val="1"/>
      <w:numFmt w:val="bullet"/>
      <w:lvlText w:val="o"/>
      <w:lvlJc w:val="left"/>
      <w:pPr>
        <w:tabs>
          <w:tab w:val="num" w:pos="3600"/>
        </w:tabs>
        <w:ind w:left="3600" w:hanging="360"/>
      </w:pPr>
      <w:rPr>
        <w:rFonts w:ascii="Courier New" w:hAnsi="Courier New" w:cs="Courier New" w:hint="default"/>
      </w:rPr>
    </w:lvl>
    <w:lvl w:ilvl="5" w:tplc="170A5496" w:tentative="1">
      <w:start w:val="1"/>
      <w:numFmt w:val="bullet"/>
      <w:lvlText w:val=""/>
      <w:lvlJc w:val="left"/>
      <w:pPr>
        <w:tabs>
          <w:tab w:val="num" w:pos="4320"/>
        </w:tabs>
        <w:ind w:left="4320" w:hanging="360"/>
      </w:pPr>
      <w:rPr>
        <w:rFonts w:ascii="Wingdings" w:hAnsi="Wingdings" w:hint="default"/>
      </w:rPr>
    </w:lvl>
    <w:lvl w:ilvl="6" w:tplc="52002AD4" w:tentative="1">
      <w:start w:val="1"/>
      <w:numFmt w:val="bullet"/>
      <w:lvlText w:val=""/>
      <w:lvlJc w:val="left"/>
      <w:pPr>
        <w:tabs>
          <w:tab w:val="num" w:pos="5040"/>
        </w:tabs>
        <w:ind w:left="5040" w:hanging="360"/>
      </w:pPr>
      <w:rPr>
        <w:rFonts w:ascii="Symbol" w:hAnsi="Symbol" w:hint="default"/>
      </w:rPr>
    </w:lvl>
    <w:lvl w:ilvl="7" w:tplc="8A3CA544" w:tentative="1">
      <w:start w:val="1"/>
      <w:numFmt w:val="bullet"/>
      <w:lvlText w:val="o"/>
      <w:lvlJc w:val="left"/>
      <w:pPr>
        <w:tabs>
          <w:tab w:val="num" w:pos="5760"/>
        </w:tabs>
        <w:ind w:left="5760" w:hanging="360"/>
      </w:pPr>
      <w:rPr>
        <w:rFonts w:ascii="Courier New" w:hAnsi="Courier New" w:cs="Courier New" w:hint="default"/>
      </w:rPr>
    </w:lvl>
    <w:lvl w:ilvl="8" w:tplc="B9D001D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182CF1"/>
    <w:multiLevelType w:val="hybridMultilevel"/>
    <w:tmpl w:val="3A2AE410"/>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5ED55956"/>
    <w:multiLevelType w:val="hybridMultilevel"/>
    <w:tmpl w:val="B60C91C8"/>
    <w:lvl w:ilvl="0" w:tplc="05BE9D6E">
      <w:start w:val="1"/>
      <w:numFmt w:val="bullet"/>
      <w:pStyle w:val="PunktlistaLST"/>
      <w:lvlText w:val=""/>
      <w:lvlJc w:val="left"/>
      <w:pPr>
        <w:ind w:left="720" w:hanging="360"/>
      </w:pPr>
      <w:rPr>
        <w:rFonts w:ascii="Symbol" w:hAnsi="Symbol" w:hint="default"/>
      </w:rPr>
    </w:lvl>
    <w:lvl w:ilvl="1" w:tplc="056EB196" w:tentative="1">
      <w:start w:val="1"/>
      <w:numFmt w:val="bullet"/>
      <w:lvlText w:val="o"/>
      <w:lvlJc w:val="left"/>
      <w:pPr>
        <w:ind w:left="1440" w:hanging="360"/>
      </w:pPr>
      <w:rPr>
        <w:rFonts w:ascii="Courier New" w:hAnsi="Courier New" w:cs="Courier New" w:hint="default"/>
      </w:rPr>
    </w:lvl>
    <w:lvl w:ilvl="2" w:tplc="43268B50" w:tentative="1">
      <w:start w:val="1"/>
      <w:numFmt w:val="bullet"/>
      <w:lvlText w:val=""/>
      <w:lvlJc w:val="left"/>
      <w:pPr>
        <w:ind w:left="2160" w:hanging="360"/>
      </w:pPr>
      <w:rPr>
        <w:rFonts w:ascii="Wingdings" w:hAnsi="Wingdings" w:hint="default"/>
      </w:rPr>
    </w:lvl>
    <w:lvl w:ilvl="3" w:tplc="17A0C28C" w:tentative="1">
      <w:start w:val="1"/>
      <w:numFmt w:val="bullet"/>
      <w:lvlText w:val=""/>
      <w:lvlJc w:val="left"/>
      <w:pPr>
        <w:ind w:left="2880" w:hanging="360"/>
      </w:pPr>
      <w:rPr>
        <w:rFonts w:ascii="Symbol" w:hAnsi="Symbol" w:hint="default"/>
      </w:rPr>
    </w:lvl>
    <w:lvl w:ilvl="4" w:tplc="270667D2" w:tentative="1">
      <w:start w:val="1"/>
      <w:numFmt w:val="bullet"/>
      <w:lvlText w:val="o"/>
      <w:lvlJc w:val="left"/>
      <w:pPr>
        <w:ind w:left="3600" w:hanging="360"/>
      </w:pPr>
      <w:rPr>
        <w:rFonts w:ascii="Courier New" w:hAnsi="Courier New" w:cs="Courier New" w:hint="default"/>
      </w:rPr>
    </w:lvl>
    <w:lvl w:ilvl="5" w:tplc="458459D4" w:tentative="1">
      <w:start w:val="1"/>
      <w:numFmt w:val="bullet"/>
      <w:lvlText w:val=""/>
      <w:lvlJc w:val="left"/>
      <w:pPr>
        <w:ind w:left="4320" w:hanging="360"/>
      </w:pPr>
      <w:rPr>
        <w:rFonts w:ascii="Wingdings" w:hAnsi="Wingdings" w:hint="default"/>
      </w:rPr>
    </w:lvl>
    <w:lvl w:ilvl="6" w:tplc="8A5C556A" w:tentative="1">
      <w:start w:val="1"/>
      <w:numFmt w:val="bullet"/>
      <w:lvlText w:val=""/>
      <w:lvlJc w:val="left"/>
      <w:pPr>
        <w:ind w:left="5040" w:hanging="360"/>
      </w:pPr>
      <w:rPr>
        <w:rFonts w:ascii="Symbol" w:hAnsi="Symbol" w:hint="default"/>
      </w:rPr>
    </w:lvl>
    <w:lvl w:ilvl="7" w:tplc="51DCF670" w:tentative="1">
      <w:start w:val="1"/>
      <w:numFmt w:val="bullet"/>
      <w:lvlText w:val="o"/>
      <w:lvlJc w:val="left"/>
      <w:pPr>
        <w:ind w:left="5760" w:hanging="360"/>
      </w:pPr>
      <w:rPr>
        <w:rFonts w:ascii="Courier New" w:hAnsi="Courier New" w:cs="Courier New" w:hint="default"/>
      </w:rPr>
    </w:lvl>
    <w:lvl w:ilvl="8" w:tplc="CD0AA8D2" w:tentative="1">
      <w:start w:val="1"/>
      <w:numFmt w:val="bullet"/>
      <w:lvlText w:val=""/>
      <w:lvlJc w:val="left"/>
      <w:pPr>
        <w:ind w:left="6480" w:hanging="360"/>
      </w:pPr>
      <w:rPr>
        <w:rFonts w:ascii="Wingdings" w:hAnsi="Wingdings" w:hint="default"/>
      </w:rPr>
    </w:lvl>
  </w:abstractNum>
  <w:num w:numId="1" w16cid:durableId="1332903468">
    <w:abstractNumId w:val="0"/>
  </w:num>
  <w:num w:numId="2" w16cid:durableId="1364357301">
    <w:abstractNumId w:val="3"/>
  </w:num>
  <w:num w:numId="3" w16cid:durableId="1961571746">
    <w:abstractNumId w:val="2"/>
  </w:num>
  <w:num w:numId="4" w16cid:durableId="716011406">
    <w:abstractNumId w:val="5"/>
  </w:num>
  <w:num w:numId="5" w16cid:durableId="870919464">
    <w:abstractNumId w:val="2"/>
  </w:num>
  <w:num w:numId="6" w16cid:durableId="1769539519">
    <w:abstractNumId w:val="5"/>
  </w:num>
  <w:num w:numId="7" w16cid:durableId="1801802798">
    <w:abstractNumId w:val="2"/>
    <w:lvlOverride w:ilvl="0">
      <w:startOverride w:val="1"/>
    </w:lvlOverride>
  </w:num>
  <w:num w:numId="8" w16cid:durableId="284385338">
    <w:abstractNumId w:val="4"/>
  </w:num>
  <w:num w:numId="9" w16cid:durableId="1526362150">
    <w:abstractNumId w:val="2"/>
    <w:lvlOverride w:ilvl="0">
      <w:startOverride w:val="1"/>
    </w:lvlOverride>
  </w:num>
  <w:num w:numId="10" w16cid:durableId="2084914968">
    <w:abstractNumId w:val="2"/>
    <w:lvlOverride w:ilvl="0">
      <w:startOverride w:val="1"/>
    </w:lvlOverride>
  </w:num>
  <w:num w:numId="11" w16cid:durableId="1909336843">
    <w:abstractNumId w:val="1"/>
  </w:num>
  <w:num w:numId="12" w16cid:durableId="1774012564">
    <w:abstractNumId w:val="1"/>
    <w:lvlOverride w:ilvl="0">
      <w:startOverride w:val="1"/>
    </w:lvlOverride>
  </w:num>
  <w:num w:numId="13" w16cid:durableId="5908236">
    <w:abstractNumId w:val="2"/>
    <w:lvlOverride w:ilvl="0">
      <w:startOverride w:val="1"/>
    </w:lvlOverride>
  </w:num>
  <w:num w:numId="14" w16cid:durableId="1407067640">
    <w:abstractNumId w:val="2"/>
    <w:lvlOverride w:ilvl="0">
      <w:startOverride w:val="1"/>
    </w:lvlOverride>
  </w:num>
  <w:num w:numId="15" w16cid:durableId="225533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321E"/>
    <w:rsid w:val="00013441"/>
    <w:rsid w:val="0001481C"/>
    <w:rsid w:val="00021E01"/>
    <w:rsid w:val="00022000"/>
    <w:rsid w:val="00023CF8"/>
    <w:rsid w:val="00023DE0"/>
    <w:rsid w:val="00025CB8"/>
    <w:rsid w:val="00027C65"/>
    <w:rsid w:val="000308AD"/>
    <w:rsid w:val="000308E1"/>
    <w:rsid w:val="00031C70"/>
    <w:rsid w:val="00032C25"/>
    <w:rsid w:val="0003448F"/>
    <w:rsid w:val="00042DC4"/>
    <w:rsid w:val="00043314"/>
    <w:rsid w:val="00043463"/>
    <w:rsid w:val="0004382C"/>
    <w:rsid w:val="00043F8D"/>
    <w:rsid w:val="000464D4"/>
    <w:rsid w:val="00052A18"/>
    <w:rsid w:val="000547D3"/>
    <w:rsid w:val="00055BDF"/>
    <w:rsid w:val="00055D0A"/>
    <w:rsid w:val="00057D0D"/>
    <w:rsid w:val="0006053D"/>
    <w:rsid w:val="00062FA9"/>
    <w:rsid w:val="00063145"/>
    <w:rsid w:val="00064281"/>
    <w:rsid w:val="000660F9"/>
    <w:rsid w:val="000661E4"/>
    <w:rsid w:val="00067BBA"/>
    <w:rsid w:val="000724B6"/>
    <w:rsid w:val="0007350A"/>
    <w:rsid w:val="00076B49"/>
    <w:rsid w:val="00077DAA"/>
    <w:rsid w:val="00081366"/>
    <w:rsid w:val="00082274"/>
    <w:rsid w:val="00083E49"/>
    <w:rsid w:val="0008437F"/>
    <w:rsid w:val="00085371"/>
    <w:rsid w:val="00085662"/>
    <w:rsid w:val="00086555"/>
    <w:rsid w:val="0008783E"/>
    <w:rsid w:val="000900BA"/>
    <w:rsid w:val="000946AA"/>
    <w:rsid w:val="00094D8B"/>
    <w:rsid w:val="000955BF"/>
    <w:rsid w:val="00095852"/>
    <w:rsid w:val="000A0527"/>
    <w:rsid w:val="000A678F"/>
    <w:rsid w:val="000A71FA"/>
    <w:rsid w:val="000A7B3D"/>
    <w:rsid w:val="000B152D"/>
    <w:rsid w:val="000B2A0F"/>
    <w:rsid w:val="000B2A44"/>
    <w:rsid w:val="000B6F75"/>
    <w:rsid w:val="000C6716"/>
    <w:rsid w:val="000C7C98"/>
    <w:rsid w:val="000D2425"/>
    <w:rsid w:val="000D3D5F"/>
    <w:rsid w:val="000E147A"/>
    <w:rsid w:val="000E430F"/>
    <w:rsid w:val="000E48B1"/>
    <w:rsid w:val="000E5899"/>
    <w:rsid w:val="000E5915"/>
    <w:rsid w:val="000E5D26"/>
    <w:rsid w:val="000F3579"/>
    <w:rsid w:val="000F3AEC"/>
    <w:rsid w:val="000F3FC4"/>
    <w:rsid w:val="00104E4F"/>
    <w:rsid w:val="00107D0D"/>
    <w:rsid w:val="0011094C"/>
    <w:rsid w:val="00112269"/>
    <w:rsid w:val="00113B4A"/>
    <w:rsid w:val="001145C6"/>
    <w:rsid w:val="00114BFD"/>
    <w:rsid w:val="001153ED"/>
    <w:rsid w:val="00116777"/>
    <w:rsid w:val="00120D82"/>
    <w:rsid w:val="00120DB9"/>
    <w:rsid w:val="00123E48"/>
    <w:rsid w:val="00125374"/>
    <w:rsid w:val="00125505"/>
    <w:rsid w:val="00125DF1"/>
    <w:rsid w:val="00127B3E"/>
    <w:rsid w:val="001307BD"/>
    <w:rsid w:val="00131043"/>
    <w:rsid w:val="00135BF1"/>
    <w:rsid w:val="00136D2C"/>
    <w:rsid w:val="00140BC6"/>
    <w:rsid w:val="00141D8F"/>
    <w:rsid w:val="0014228B"/>
    <w:rsid w:val="0014658B"/>
    <w:rsid w:val="0014721B"/>
    <w:rsid w:val="001476C1"/>
    <w:rsid w:val="001478E6"/>
    <w:rsid w:val="0015106F"/>
    <w:rsid w:val="00152058"/>
    <w:rsid w:val="001544E1"/>
    <w:rsid w:val="0015754A"/>
    <w:rsid w:val="00161319"/>
    <w:rsid w:val="0016672D"/>
    <w:rsid w:val="001730E7"/>
    <w:rsid w:val="001735E2"/>
    <w:rsid w:val="00177CC2"/>
    <w:rsid w:val="00183356"/>
    <w:rsid w:val="001861A0"/>
    <w:rsid w:val="00186CB4"/>
    <w:rsid w:val="00187A2E"/>
    <w:rsid w:val="0019534C"/>
    <w:rsid w:val="001A41B6"/>
    <w:rsid w:val="001A5E60"/>
    <w:rsid w:val="001A6A54"/>
    <w:rsid w:val="001A721B"/>
    <w:rsid w:val="001B0308"/>
    <w:rsid w:val="001B0E1E"/>
    <w:rsid w:val="001B216B"/>
    <w:rsid w:val="001B2AB9"/>
    <w:rsid w:val="001B3787"/>
    <w:rsid w:val="001B483E"/>
    <w:rsid w:val="001B65B4"/>
    <w:rsid w:val="001C1E8C"/>
    <w:rsid w:val="001C2819"/>
    <w:rsid w:val="001C3516"/>
    <w:rsid w:val="001C3F1C"/>
    <w:rsid w:val="001C54A2"/>
    <w:rsid w:val="001C5F4F"/>
    <w:rsid w:val="001C65BB"/>
    <w:rsid w:val="001D0B5F"/>
    <w:rsid w:val="001D19A9"/>
    <w:rsid w:val="001D27D6"/>
    <w:rsid w:val="001D4F13"/>
    <w:rsid w:val="001D6369"/>
    <w:rsid w:val="001E009A"/>
    <w:rsid w:val="001E0D71"/>
    <w:rsid w:val="001E22FD"/>
    <w:rsid w:val="001E6FB3"/>
    <w:rsid w:val="001F3F2F"/>
    <w:rsid w:val="001F4FB1"/>
    <w:rsid w:val="001F59A4"/>
    <w:rsid w:val="001F5A75"/>
    <w:rsid w:val="001F6435"/>
    <w:rsid w:val="001F71E8"/>
    <w:rsid w:val="001F76B5"/>
    <w:rsid w:val="0020658E"/>
    <w:rsid w:val="00206D0F"/>
    <w:rsid w:val="00213812"/>
    <w:rsid w:val="0021768D"/>
    <w:rsid w:val="002242C8"/>
    <w:rsid w:val="00225E05"/>
    <w:rsid w:val="00226F6F"/>
    <w:rsid w:val="00230E4A"/>
    <w:rsid w:val="00232831"/>
    <w:rsid w:val="0023416A"/>
    <w:rsid w:val="0023441E"/>
    <w:rsid w:val="002345B0"/>
    <w:rsid w:val="00236ECB"/>
    <w:rsid w:val="00240301"/>
    <w:rsid w:val="00243C41"/>
    <w:rsid w:val="0024615D"/>
    <w:rsid w:val="0024708A"/>
    <w:rsid w:val="0024761D"/>
    <w:rsid w:val="002605C4"/>
    <w:rsid w:val="002620DD"/>
    <w:rsid w:val="0026428A"/>
    <w:rsid w:val="00264644"/>
    <w:rsid w:val="0026606A"/>
    <w:rsid w:val="00267F59"/>
    <w:rsid w:val="002712CD"/>
    <w:rsid w:val="00271679"/>
    <w:rsid w:val="0027633C"/>
    <w:rsid w:val="002827CC"/>
    <w:rsid w:val="00283D09"/>
    <w:rsid w:val="00284995"/>
    <w:rsid w:val="00284B44"/>
    <w:rsid w:val="002856C5"/>
    <w:rsid w:val="002858D5"/>
    <w:rsid w:val="00286896"/>
    <w:rsid w:val="00286CAB"/>
    <w:rsid w:val="0028778F"/>
    <w:rsid w:val="0029103A"/>
    <w:rsid w:val="00291E83"/>
    <w:rsid w:val="00291EAE"/>
    <w:rsid w:val="002932AC"/>
    <w:rsid w:val="00294A08"/>
    <w:rsid w:val="00295070"/>
    <w:rsid w:val="002A0DEB"/>
    <w:rsid w:val="002A1669"/>
    <w:rsid w:val="002A18FF"/>
    <w:rsid w:val="002A1BB6"/>
    <w:rsid w:val="002A353D"/>
    <w:rsid w:val="002A3789"/>
    <w:rsid w:val="002A7C64"/>
    <w:rsid w:val="002A7F0A"/>
    <w:rsid w:val="002B164C"/>
    <w:rsid w:val="002B4CFE"/>
    <w:rsid w:val="002B6B02"/>
    <w:rsid w:val="002B7732"/>
    <w:rsid w:val="002C4FAA"/>
    <w:rsid w:val="002C5B75"/>
    <w:rsid w:val="002C5F0A"/>
    <w:rsid w:val="002D0B36"/>
    <w:rsid w:val="002D2364"/>
    <w:rsid w:val="002D2506"/>
    <w:rsid w:val="002D2A3F"/>
    <w:rsid w:val="002D5A05"/>
    <w:rsid w:val="002E1808"/>
    <w:rsid w:val="002E3E58"/>
    <w:rsid w:val="002E5C80"/>
    <w:rsid w:val="002F00A7"/>
    <w:rsid w:val="002F3A0B"/>
    <w:rsid w:val="00302C6E"/>
    <w:rsid w:val="003036E6"/>
    <w:rsid w:val="00306114"/>
    <w:rsid w:val="00307668"/>
    <w:rsid w:val="00310CBC"/>
    <w:rsid w:val="003158C6"/>
    <w:rsid w:val="003169F2"/>
    <w:rsid w:val="00320492"/>
    <w:rsid w:val="0032186D"/>
    <w:rsid w:val="00321BE2"/>
    <w:rsid w:val="0032249E"/>
    <w:rsid w:val="003278CD"/>
    <w:rsid w:val="00332B91"/>
    <w:rsid w:val="003332F4"/>
    <w:rsid w:val="003340BB"/>
    <w:rsid w:val="00337B89"/>
    <w:rsid w:val="00340099"/>
    <w:rsid w:val="00340636"/>
    <w:rsid w:val="003429C4"/>
    <w:rsid w:val="003441E7"/>
    <w:rsid w:val="003451A3"/>
    <w:rsid w:val="00347B18"/>
    <w:rsid w:val="00351243"/>
    <w:rsid w:val="00353E31"/>
    <w:rsid w:val="00356F0F"/>
    <w:rsid w:val="00360F2A"/>
    <w:rsid w:val="0036263A"/>
    <w:rsid w:val="0036321C"/>
    <w:rsid w:val="00364DC2"/>
    <w:rsid w:val="00366069"/>
    <w:rsid w:val="00371267"/>
    <w:rsid w:val="0037272E"/>
    <w:rsid w:val="00376BA4"/>
    <w:rsid w:val="00380CC6"/>
    <w:rsid w:val="00382A60"/>
    <w:rsid w:val="00382B8F"/>
    <w:rsid w:val="0039072D"/>
    <w:rsid w:val="003968C2"/>
    <w:rsid w:val="00396D9A"/>
    <w:rsid w:val="003974C0"/>
    <w:rsid w:val="003A2624"/>
    <w:rsid w:val="003A7024"/>
    <w:rsid w:val="003A74A3"/>
    <w:rsid w:val="003A7DE9"/>
    <w:rsid w:val="003B0AF8"/>
    <w:rsid w:val="003B22B4"/>
    <w:rsid w:val="003B340E"/>
    <w:rsid w:val="003B3650"/>
    <w:rsid w:val="003B4552"/>
    <w:rsid w:val="003B7866"/>
    <w:rsid w:val="003C4507"/>
    <w:rsid w:val="003C490B"/>
    <w:rsid w:val="003C5508"/>
    <w:rsid w:val="003C586D"/>
    <w:rsid w:val="003C5FD5"/>
    <w:rsid w:val="003C6D07"/>
    <w:rsid w:val="003C71FA"/>
    <w:rsid w:val="003C75C5"/>
    <w:rsid w:val="003D08EE"/>
    <w:rsid w:val="003D1611"/>
    <w:rsid w:val="003D20F8"/>
    <w:rsid w:val="003D40FD"/>
    <w:rsid w:val="003D5F29"/>
    <w:rsid w:val="003D6637"/>
    <w:rsid w:val="003E0D9D"/>
    <w:rsid w:val="003E3126"/>
    <w:rsid w:val="003E56A3"/>
    <w:rsid w:val="003E61E1"/>
    <w:rsid w:val="003E6D45"/>
    <w:rsid w:val="003F0DDA"/>
    <w:rsid w:val="003F2935"/>
    <w:rsid w:val="003F4EE6"/>
    <w:rsid w:val="003F5C2A"/>
    <w:rsid w:val="003F601C"/>
    <w:rsid w:val="003F78B5"/>
    <w:rsid w:val="004006D3"/>
    <w:rsid w:val="00402444"/>
    <w:rsid w:val="004047E2"/>
    <w:rsid w:val="00404A33"/>
    <w:rsid w:val="0041225F"/>
    <w:rsid w:val="004157E2"/>
    <w:rsid w:val="004163AE"/>
    <w:rsid w:val="00417BB4"/>
    <w:rsid w:val="00421A80"/>
    <w:rsid w:val="004248D1"/>
    <w:rsid w:val="00425278"/>
    <w:rsid w:val="0043009D"/>
    <w:rsid w:val="004316D6"/>
    <w:rsid w:val="00432D4F"/>
    <w:rsid w:val="00434EB7"/>
    <w:rsid w:val="00435CA1"/>
    <w:rsid w:val="0043672F"/>
    <w:rsid w:val="00440338"/>
    <w:rsid w:val="00442A02"/>
    <w:rsid w:val="0044396E"/>
    <w:rsid w:val="00444045"/>
    <w:rsid w:val="00452FE4"/>
    <w:rsid w:val="00457689"/>
    <w:rsid w:val="00457D4C"/>
    <w:rsid w:val="004653EE"/>
    <w:rsid w:val="00466340"/>
    <w:rsid w:val="00466AE0"/>
    <w:rsid w:val="00467AE2"/>
    <w:rsid w:val="00467D07"/>
    <w:rsid w:val="004753FB"/>
    <w:rsid w:val="0047625A"/>
    <w:rsid w:val="00480E24"/>
    <w:rsid w:val="00483540"/>
    <w:rsid w:val="00483D83"/>
    <w:rsid w:val="004879B6"/>
    <w:rsid w:val="004902A0"/>
    <w:rsid w:val="0049314D"/>
    <w:rsid w:val="004941DD"/>
    <w:rsid w:val="00495C3D"/>
    <w:rsid w:val="004A60DC"/>
    <w:rsid w:val="004A6475"/>
    <w:rsid w:val="004A6BC1"/>
    <w:rsid w:val="004B04DA"/>
    <w:rsid w:val="004B15E1"/>
    <w:rsid w:val="004B4544"/>
    <w:rsid w:val="004B47EA"/>
    <w:rsid w:val="004B75EC"/>
    <w:rsid w:val="004C00D9"/>
    <w:rsid w:val="004C2BAC"/>
    <w:rsid w:val="004C6D24"/>
    <w:rsid w:val="004D07FE"/>
    <w:rsid w:val="004D2443"/>
    <w:rsid w:val="004D5848"/>
    <w:rsid w:val="004D5AE5"/>
    <w:rsid w:val="004D5C00"/>
    <w:rsid w:val="004E183F"/>
    <w:rsid w:val="004E2F12"/>
    <w:rsid w:val="004E3DF1"/>
    <w:rsid w:val="004E437F"/>
    <w:rsid w:val="004E766F"/>
    <w:rsid w:val="004F1E6A"/>
    <w:rsid w:val="004F345A"/>
    <w:rsid w:val="004F6BB0"/>
    <w:rsid w:val="00502C47"/>
    <w:rsid w:val="00503FC9"/>
    <w:rsid w:val="00504998"/>
    <w:rsid w:val="00506E09"/>
    <w:rsid w:val="00506EE6"/>
    <w:rsid w:val="00506F34"/>
    <w:rsid w:val="00512300"/>
    <w:rsid w:val="005139BB"/>
    <w:rsid w:val="00513F55"/>
    <w:rsid w:val="00515970"/>
    <w:rsid w:val="00516B40"/>
    <w:rsid w:val="005254B3"/>
    <w:rsid w:val="00527785"/>
    <w:rsid w:val="00535C9C"/>
    <w:rsid w:val="005362BE"/>
    <w:rsid w:val="00536749"/>
    <w:rsid w:val="005415E1"/>
    <w:rsid w:val="0054224B"/>
    <w:rsid w:val="0054526B"/>
    <w:rsid w:val="00546EB9"/>
    <w:rsid w:val="005474C7"/>
    <w:rsid w:val="0055270A"/>
    <w:rsid w:val="0055511B"/>
    <w:rsid w:val="005570B5"/>
    <w:rsid w:val="00560688"/>
    <w:rsid w:val="005639E1"/>
    <w:rsid w:val="00565293"/>
    <w:rsid w:val="00570E69"/>
    <w:rsid w:val="00574B24"/>
    <w:rsid w:val="00574E8A"/>
    <w:rsid w:val="00575D32"/>
    <w:rsid w:val="00581809"/>
    <w:rsid w:val="00581AF6"/>
    <w:rsid w:val="00581B3F"/>
    <w:rsid w:val="00582318"/>
    <w:rsid w:val="0058335F"/>
    <w:rsid w:val="005838FA"/>
    <w:rsid w:val="0058518F"/>
    <w:rsid w:val="0058524F"/>
    <w:rsid w:val="00585F1E"/>
    <w:rsid w:val="00590DA1"/>
    <w:rsid w:val="005932DF"/>
    <w:rsid w:val="00593558"/>
    <w:rsid w:val="00596DFD"/>
    <w:rsid w:val="005A0417"/>
    <w:rsid w:val="005A08C1"/>
    <w:rsid w:val="005A0999"/>
    <w:rsid w:val="005A0A42"/>
    <w:rsid w:val="005A1443"/>
    <w:rsid w:val="005A1CAB"/>
    <w:rsid w:val="005B0EB0"/>
    <w:rsid w:val="005B1661"/>
    <w:rsid w:val="005B513E"/>
    <w:rsid w:val="005B7343"/>
    <w:rsid w:val="005C3B67"/>
    <w:rsid w:val="005C40B1"/>
    <w:rsid w:val="005C6E60"/>
    <w:rsid w:val="005C7854"/>
    <w:rsid w:val="005D05FA"/>
    <w:rsid w:val="005D365A"/>
    <w:rsid w:val="005D407A"/>
    <w:rsid w:val="005D642B"/>
    <w:rsid w:val="005E3130"/>
    <w:rsid w:val="005E6D34"/>
    <w:rsid w:val="005E703C"/>
    <w:rsid w:val="005E7EB9"/>
    <w:rsid w:val="005F72EA"/>
    <w:rsid w:val="0060173B"/>
    <w:rsid w:val="006035CB"/>
    <w:rsid w:val="00610417"/>
    <w:rsid w:val="00611B76"/>
    <w:rsid w:val="00614FAA"/>
    <w:rsid w:val="00625CE5"/>
    <w:rsid w:val="00630A38"/>
    <w:rsid w:val="00632C54"/>
    <w:rsid w:val="00633B0B"/>
    <w:rsid w:val="006368D6"/>
    <w:rsid w:val="006372BE"/>
    <w:rsid w:val="00637B13"/>
    <w:rsid w:val="00640CC7"/>
    <w:rsid w:val="006415DE"/>
    <w:rsid w:val="006445CE"/>
    <w:rsid w:val="00653395"/>
    <w:rsid w:val="00655713"/>
    <w:rsid w:val="00655AB1"/>
    <w:rsid w:val="00665C03"/>
    <w:rsid w:val="00670720"/>
    <w:rsid w:val="00671BEA"/>
    <w:rsid w:val="00672565"/>
    <w:rsid w:val="00672F7E"/>
    <w:rsid w:val="006743E2"/>
    <w:rsid w:val="0067496F"/>
    <w:rsid w:val="00675BCD"/>
    <w:rsid w:val="00677367"/>
    <w:rsid w:val="00681676"/>
    <w:rsid w:val="006816DF"/>
    <w:rsid w:val="00682180"/>
    <w:rsid w:val="0068227E"/>
    <w:rsid w:val="00682A9B"/>
    <w:rsid w:val="00687149"/>
    <w:rsid w:val="006909DF"/>
    <w:rsid w:val="0069170B"/>
    <w:rsid w:val="006930B7"/>
    <w:rsid w:val="00695751"/>
    <w:rsid w:val="006979F1"/>
    <w:rsid w:val="00697AA2"/>
    <w:rsid w:val="006A2EE5"/>
    <w:rsid w:val="006A34EE"/>
    <w:rsid w:val="006A3FDF"/>
    <w:rsid w:val="006A59E5"/>
    <w:rsid w:val="006B046D"/>
    <w:rsid w:val="006B1E1C"/>
    <w:rsid w:val="006B2440"/>
    <w:rsid w:val="006B367E"/>
    <w:rsid w:val="006B3F16"/>
    <w:rsid w:val="006B50A5"/>
    <w:rsid w:val="006C0853"/>
    <w:rsid w:val="006C0BCF"/>
    <w:rsid w:val="006C0E4F"/>
    <w:rsid w:val="006C0FE2"/>
    <w:rsid w:val="006C2B66"/>
    <w:rsid w:val="006C348E"/>
    <w:rsid w:val="006C42BA"/>
    <w:rsid w:val="006C52B3"/>
    <w:rsid w:val="006C6A9C"/>
    <w:rsid w:val="006C7A20"/>
    <w:rsid w:val="006D2872"/>
    <w:rsid w:val="006D7387"/>
    <w:rsid w:val="006E1F91"/>
    <w:rsid w:val="006E2169"/>
    <w:rsid w:val="006E227E"/>
    <w:rsid w:val="006E24C9"/>
    <w:rsid w:val="006E38D0"/>
    <w:rsid w:val="006E4ACE"/>
    <w:rsid w:val="006E6F6B"/>
    <w:rsid w:val="006F03C5"/>
    <w:rsid w:val="006F03F3"/>
    <w:rsid w:val="006F1B73"/>
    <w:rsid w:val="006F2E10"/>
    <w:rsid w:val="006F3C75"/>
    <w:rsid w:val="006F3DCC"/>
    <w:rsid w:val="006F6C42"/>
    <w:rsid w:val="00707D32"/>
    <w:rsid w:val="00710F03"/>
    <w:rsid w:val="00712D63"/>
    <w:rsid w:val="00713E43"/>
    <w:rsid w:val="00714701"/>
    <w:rsid w:val="007169B2"/>
    <w:rsid w:val="00723DCE"/>
    <w:rsid w:val="00723DEC"/>
    <w:rsid w:val="007254D5"/>
    <w:rsid w:val="00725C08"/>
    <w:rsid w:val="00727769"/>
    <w:rsid w:val="00730C5B"/>
    <w:rsid w:val="007314FB"/>
    <w:rsid w:val="00733056"/>
    <w:rsid w:val="007374FB"/>
    <w:rsid w:val="00737B9B"/>
    <w:rsid w:val="007447FE"/>
    <w:rsid w:val="00745457"/>
    <w:rsid w:val="00746F45"/>
    <w:rsid w:val="00750632"/>
    <w:rsid w:val="00750837"/>
    <w:rsid w:val="00754931"/>
    <w:rsid w:val="00756962"/>
    <w:rsid w:val="007601EC"/>
    <w:rsid w:val="00761B7C"/>
    <w:rsid w:val="007660BF"/>
    <w:rsid w:val="007713C7"/>
    <w:rsid w:val="00772DD2"/>
    <w:rsid w:val="00772FB3"/>
    <w:rsid w:val="00775B3C"/>
    <w:rsid w:val="00777791"/>
    <w:rsid w:val="007828D9"/>
    <w:rsid w:val="00782B60"/>
    <w:rsid w:val="00786E8B"/>
    <w:rsid w:val="00790AED"/>
    <w:rsid w:val="00790B4B"/>
    <w:rsid w:val="007A0421"/>
    <w:rsid w:val="007A2F75"/>
    <w:rsid w:val="007A3C86"/>
    <w:rsid w:val="007A5F8B"/>
    <w:rsid w:val="007A7B85"/>
    <w:rsid w:val="007B3557"/>
    <w:rsid w:val="007B37BD"/>
    <w:rsid w:val="007B5E38"/>
    <w:rsid w:val="007C043B"/>
    <w:rsid w:val="007C1484"/>
    <w:rsid w:val="007C429D"/>
    <w:rsid w:val="007D1B34"/>
    <w:rsid w:val="007E0798"/>
    <w:rsid w:val="007E3DB9"/>
    <w:rsid w:val="007E465E"/>
    <w:rsid w:val="007E4CD1"/>
    <w:rsid w:val="007F16C2"/>
    <w:rsid w:val="007F7A80"/>
    <w:rsid w:val="0080199F"/>
    <w:rsid w:val="00802456"/>
    <w:rsid w:val="0081035A"/>
    <w:rsid w:val="008116F7"/>
    <w:rsid w:val="00813F1B"/>
    <w:rsid w:val="00814D35"/>
    <w:rsid w:val="008201AD"/>
    <w:rsid w:val="008237A5"/>
    <w:rsid w:val="00825305"/>
    <w:rsid w:val="00827BBB"/>
    <w:rsid w:val="00830122"/>
    <w:rsid w:val="00830ADC"/>
    <w:rsid w:val="00832890"/>
    <w:rsid w:val="008427D2"/>
    <w:rsid w:val="0085018D"/>
    <w:rsid w:val="008506FF"/>
    <w:rsid w:val="00851E79"/>
    <w:rsid w:val="00852F10"/>
    <w:rsid w:val="00857604"/>
    <w:rsid w:val="00860947"/>
    <w:rsid w:val="0086099E"/>
    <w:rsid w:val="00860EFF"/>
    <w:rsid w:val="0086167A"/>
    <w:rsid w:val="00861FC3"/>
    <w:rsid w:val="00863DB1"/>
    <w:rsid w:val="0087022A"/>
    <w:rsid w:val="00870649"/>
    <w:rsid w:val="00871A2B"/>
    <w:rsid w:val="00875210"/>
    <w:rsid w:val="00876BF5"/>
    <w:rsid w:val="0088244E"/>
    <w:rsid w:val="00883445"/>
    <w:rsid w:val="0088349C"/>
    <w:rsid w:val="008837B7"/>
    <w:rsid w:val="008837EB"/>
    <w:rsid w:val="00883C0C"/>
    <w:rsid w:val="00884730"/>
    <w:rsid w:val="00884737"/>
    <w:rsid w:val="00886366"/>
    <w:rsid w:val="008942F0"/>
    <w:rsid w:val="00894854"/>
    <w:rsid w:val="00894C0F"/>
    <w:rsid w:val="00896EAA"/>
    <w:rsid w:val="008A0869"/>
    <w:rsid w:val="008A0A74"/>
    <w:rsid w:val="008A0FC6"/>
    <w:rsid w:val="008A280C"/>
    <w:rsid w:val="008A2DBC"/>
    <w:rsid w:val="008A718A"/>
    <w:rsid w:val="008B38DC"/>
    <w:rsid w:val="008B5E5A"/>
    <w:rsid w:val="008B7361"/>
    <w:rsid w:val="008C47ED"/>
    <w:rsid w:val="008D03A1"/>
    <w:rsid w:val="008D1DF8"/>
    <w:rsid w:val="008D3125"/>
    <w:rsid w:val="008D3171"/>
    <w:rsid w:val="008D552A"/>
    <w:rsid w:val="008E0EC5"/>
    <w:rsid w:val="008E1470"/>
    <w:rsid w:val="008E23D3"/>
    <w:rsid w:val="008E250A"/>
    <w:rsid w:val="008E49BB"/>
    <w:rsid w:val="008E5F9B"/>
    <w:rsid w:val="008E6254"/>
    <w:rsid w:val="008E7BD1"/>
    <w:rsid w:val="008F021C"/>
    <w:rsid w:val="008F1209"/>
    <w:rsid w:val="008F1798"/>
    <w:rsid w:val="008F7DEB"/>
    <w:rsid w:val="00900B28"/>
    <w:rsid w:val="00902651"/>
    <w:rsid w:val="00904AE2"/>
    <w:rsid w:val="00906907"/>
    <w:rsid w:val="0090783E"/>
    <w:rsid w:val="00910CF3"/>
    <w:rsid w:val="009117F3"/>
    <w:rsid w:val="00911FAC"/>
    <w:rsid w:val="0091582D"/>
    <w:rsid w:val="0091656E"/>
    <w:rsid w:val="00916E62"/>
    <w:rsid w:val="00917F52"/>
    <w:rsid w:val="009211F8"/>
    <w:rsid w:val="0092186B"/>
    <w:rsid w:val="009227C7"/>
    <w:rsid w:val="00924F28"/>
    <w:rsid w:val="00927E93"/>
    <w:rsid w:val="0093082C"/>
    <w:rsid w:val="00932FBE"/>
    <w:rsid w:val="0093334D"/>
    <w:rsid w:val="00933504"/>
    <w:rsid w:val="00934FBB"/>
    <w:rsid w:val="00936B82"/>
    <w:rsid w:val="009370F6"/>
    <w:rsid w:val="009440BE"/>
    <w:rsid w:val="00944546"/>
    <w:rsid w:val="00945D1F"/>
    <w:rsid w:val="00953634"/>
    <w:rsid w:val="0095401E"/>
    <w:rsid w:val="0095527B"/>
    <w:rsid w:val="00961884"/>
    <w:rsid w:val="00962DB9"/>
    <w:rsid w:val="00965990"/>
    <w:rsid w:val="009662FA"/>
    <w:rsid w:val="00973D8D"/>
    <w:rsid w:val="00976F12"/>
    <w:rsid w:val="009808D9"/>
    <w:rsid w:val="00984495"/>
    <w:rsid w:val="00987993"/>
    <w:rsid w:val="009910B6"/>
    <w:rsid w:val="00991405"/>
    <w:rsid w:val="009950C4"/>
    <w:rsid w:val="009A02A2"/>
    <w:rsid w:val="009A0877"/>
    <w:rsid w:val="009A292F"/>
    <w:rsid w:val="009A305A"/>
    <w:rsid w:val="009A40C1"/>
    <w:rsid w:val="009A4412"/>
    <w:rsid w:val="009A469D"/>
    <w:rsid w:val="009A4C18"/>
    <w:rsid w:val="009A59CE"/>
    <w:rsid w:val="009A72B3"/>
    <w:rsid w:val="009A7EBA"/>
    <w:rsid w:val="009B029D"/>
    <w:rsid w:val="009B2C41"/>
    <w:rsid w:val="009B3060"/>
    <w:rsid w:val="009B3B5D"/>
    <w:rsid w:val="009B4216"/>
    <w:rsid w:val="009B454A"/>
    <w:rsid w:val="009B6DBF"/>
    <w:rsid w:val="009B739A"/>
    <w:rsid w:val="009C045C"/>
    <w:rsid w:val="009C2599"/>
    <w:rsid w:val="009C2889"/>
    <w:rsid w:val="009C4633"/>
    <w:rsid w:val="009C535C"/>
    <w:rsid w:val="009C5476"/>
    <w:rsid w:val="009C627D"/>
    <w:rsid w:val="009C6978"/>
    <w:rsid w:val="009C715D"/>
    <w:rsid w:val="009D103C"/>
    <w:rsid w:val="009D1B79"/>
    <w:rsid w:val="009E244A"/>
    <w:rsid w:val="009E2958"/>
    <w:rsid w:val="009E5A41"/>
    <w:rsid w:val="009F3E86"/>
    <w:rsid w:val="009F4478"/>
    <w:rsid w:val="009F6396"/>
    <w:rsid w:val="00A0065C"/>
    <w:rsid w:val="00A05C32"/>
    <w:rsid w:val="00A10E0A"/>
    <w:rsid w:val="00A148EF"/>
    <w:rsid w:val="00A1647E"/>
    <w:rsid w:val="00A16592"/>
    <w:rsid w:val="00A17496"/>
    <w:rsid w:val="00A212EC"/>
    <w:rsid w:val="00A2140B"/>
    <w:rsid w:val="00A3038A"/>
    <w:rsid w:val="00A30EC7"/>
    <w:rsid w:val="00A31A0B"/>
    <w:rsid w:val="00A356F4"/>
    <w:rsid w:val="00A36BD0"/>
    <w:rsid w:val="00A40061"/>
    <w:rsid w:val="00A40B59"/>
    <w:rsid w:val="00A50691"/>
    <w:rsid w:val="00A5107E"/>
    <w:rsid w:val="00A548FF"/>
    <w:rsid w:val="00A553A8"/>
    <w:rsid w:val="00A558FE"/>
    <w:rsid w:val="00A62F64"/>
    <w:rsid w:val="00A63345"/>
    <w:rsid w:val="00A65020"/>
    <w:rsid w:val="00A66E23"/>
    <w:rsid w:val="00A710CD"/>
    <w:rsid w:val="00A75384"/>
    <w:rsid w:val="00A75756"/>
    <w:rsid w:val="00A75F0B"/>
    <w:rsid w:val="00A763E6"/>
    <w:rsid w:val="00A76BAF"/>
    <w:rsid w:val="00A81F39"/>
    <w:rsid w:val="00A82722"/>
    <w:rsid w:val="00A83090"/>
    <w:rsid w:val="00A83C91"/>
    <w:rsid w:val="00A86596"/>
    <w:rsid w:val="00A87529"/>
    <w:rsid w:val="00A927C7"/>
    <w:rsid w:val="00A95C05"/>
    <w:rsid w:val="00AA4B5D"/>
    <w:rsid w:val="00AA5EA4"/>
    <w:rsid w:val="00AA6BC1"/>
    <w:rsid w:val="00AB07DE"/>
    <w:rsid w:val="00AB096E"/>
    <w:rsid w:val="00AB38ED"/>
    <w:rsid w:val="00AB78C3"/>
    <w:rsid w:val="00AB7D50"/>
    <w:rsid w:val="00AC11BB"/>
    <w:rsid w:val="00AC13E8"/>
    <w:rsid w:val="00AC1EA1"/>
    <w:rsid w:val="00AC6CB6"/>
    <w:rsid w:val="00AD064C"/>
    <w:rsid w:val="00AD1F5C"/>
    <w:rsid w:val="00AD7290"/>
    <w:rsid w:val="00AE17A0"/>
    <w:rsid w:val="00AE2518"/>
    <w:rsid w:val="00AE2654"/>
    <w:rsid w:val="00AF03A7"/>
    <w:rsid w:val="00AF19DA"/>
    <w:rsid w:val="00AF2399"/>
    <w:rsid w:val="00AF4778"/>
    <w:rsid w:val="00AF6E52"/>
    <w:rsid w:val="00B0061F"/>
    <w:rsid w:val="00B04F5F"/>
    <w:rsid w:val="00B06EF9"/>
    <w:rsid w:val="00B07056"/>
    <w:rsid w:val="00B11435"/>
    <w:rsid w:val="00B11DE9"/>
    <w:rsid w:val="00B1382A"/>
    <w:rsid w:val="00B1687D"/>
    <w:rsid w:val="00B22825"/>
    <w:rsid w:val="00B31F8E"/>
    <w:rsid w:val="00B32587"/>
    <w:rsid w:val="00B37EDB"/>
    <w:rsid w:val="00B37F26"/>
    <w:rsid w:val="00B636F8"/>
    <w:rsid w:val="00B6372A"/>
    <w:rsid w:val="00B643BB"/>
    <w:rsid w:val="00B656DB"/>
    <w:rsid w:val="00B6570D"/>
    <w:rsid w:val="00B70E82"/>
    <w:rsid w:val="00B71AE8"/>
    <w:rsid w:val="00B7307C"/>
    <w:rsid w:val="00B753DA"/>
    <w:rsid w:val="00B76863"/>
    <w:rsid w:val="00B80E18"/>
    <w:rsid w:val="00B837F9"/>
    <w:rsid w:val="00B920D3"/>
    <w:rsid w:val="00B9475C"/>
    <w:rsid w:val="00B9610D"/>
    <w:rsid w:val="00BA007D"/>
    <w:rsid w:val="00BA1F2E"/>
    <w:rsid w:val="00BA5788"/>
    <w:rsid w:val="00BA713F"/>
    <w:rsid w:val="00BB10E0"/>
    <w:rsid w:val="00BB24D2"/>
    <w:rsid w:val="00BB2F04"/>
    <w:rsid w:val="00BB42C6"/>
    <w:rsid w:val="00BB4A56"/>
    <w:rsid w:val="00BC1012"/>
    <w:rsid w:val="00BC2DFC"/>
    <w:rsid w:val="00BC71EF"/>
    <w:rsid w:val="00BD323D"/>
    <w:rsid w:val="00BD3FEF"/>
    <w:rsid w:val="00BD5E90"/>
    <w:rsid w:val="00BD6A3A"/>
    <w:rsid w:val="00BD7B5D"/>
    <w:rsid w:val="00BE2CEF"/>
    <w:rsid w:val="00BE411F"/>
    <w:rsid w:val="00BE6242"/>
    <w:rsid w:val="00BF4283"/>
    <w:rsid w:val="00BF76F7"/>
    <w:rsid w:val="00C04207"/>
    <w:rsid w:val="00C0651A"/>
    <w:rsid w:val="00C07964"/>
    <w:rsid w:val="00C144AE"/>
    <w:rsid w:val="00C149C9"/>
    <w:rsid w:val="00C1777A"/>
    <w:rsid w:val="00C17BB7"/>
    <w:rsid w:val="00C234C2"/>
    <w:rsid w:val="00C2372E"/>
    <w:rsid w:val="00C24836"/>
    <w:rsid w:val="00C2638A"/>
    <w:rsid w:val="00C26D9D"/>
    <w:rsid w:val="00C30E00"/>
    <w:rsid w:val="00C32362"/>
    <w:rsid w:val="00C330FE"/>
    <w:rsid w:val="00C3352C"/>
    <w:rsid w:val="00C34511"/>
    <w:rsid w:val="00C34A41"/>
    <w:rsid w:val="00C34B97"/>
    <w:rsid w:val="00C353F5"/>
    <w:rsid w:val="00C37700"/>
    <w:rsid w:val="00C37C84"/>
    <w:rsid w:val="00C400CB"/>
    <w:rsid w:val="00C43207"/>
    <w:rsid w:val="00C467E6"/>
    <w:rsid w:val="00C46E4D"/>
    <w:rsid w:val="00C475E0"/>
    <w:rsid w:val="00C502CD"/>
    <w:rsid w:val="00C509CD"/>
    <w:rsid w:val="00C52550"/>
    <w:rsid w:val="00C550D3"/>
    <w:rsid w:val="00C56263"/>
    <w:rsid w:val="00C6083C"/>
    <w:rsid w:val="00C64373"/>
    <w:rsid w:val="00C64FE2"/>
    <w:rsid w:val="00C65D87"/>
    <w:rsid w:val="00C65FEE"/>
    <w:rsid w:val="00C6687B"/>
    <w:rsid w:val="00C70378"/>
    <w:rsid w:val="00C70458"/>
    <w:rsid w:val="00C714E4"/>
    <w:rsid w:val="00C72E45"/>
    <w:rsid w:val="00C7396E"/>
    <w:rsid w:val="00C77650"/>
    <w:rsid w:val="00C8254B"/>
    <w:rsid w:val="00C82F88"/>
    <w:rsid w:val="00C85F35"/>
    <w:rsid w:val="00C91CC1"/>
    <w:rsid w:val="00C92E23"/>
    <w:rsid w:val="00C93337"/>
    <w:rsid w:val="00C9356D"/>
    <w:rsid w:val="00C953E6"/>
    <w:rsid w:val="00C957E6"/>
    <w:rsid w:val="00C95FC5"/>
    <w:rsid w:val="00C97440"/>
    <w:rsid w:val="00CA5607"/>
    <w:rsid w:val="00CB04F7"/>
    <w:rsid w:val="00CB3C0C"/>
    <w:rsid w:val="00CB5208"/>
    <w:rsid w:val="00CC0FB7"/>
    <w:rsid w:val="00CC33D0"/>
    <w:rsid w:val="00CC3942"/>
    <w:rsid w:val="00CC4B70"/>
    <w:rsid w:val="00CC4F2D"/>
    <w:rsid w:val="00CC514E"/>
    <w:rsid w:val="00CD0868"/>
    <w:rsid w:val="00CD1C39"/>
    <w:rsid w:val="00CD2254"/>
    <w:rsid w:val="00CD4E39"/>
    <w:rsid w:val="00CD4FBF"/>
    <w:rsid w:val="00CD64EF"/>
    <w:rsid w:val="00CD7E98"/>
    <w:rsid w:val="00CE1A61"/>
    <w:rsid w:val="00CE312F"/>
    <w:rsid w:val="00CE35CA"/>
    <w:rsid w:val="00CE7B25"/>
    <w:rsid w:val="00CF114E"/>
    <w:rsid w:val="00CF641F"/>
    <w:rsid w:val="00D00968"/>
    <w:rsid w:val="00D021C0"/>
    <w:rsid w:val="00D024E0"/>
    <w:rsid w:val="00D03AD2"/>
    <w:rsid w:val="00D04747"/>
    <w:rsid w:val="00D0475E"/>
    <w:rsid w:val="00D06CB2"/>
    <w:rsid w:val="00D11278"/>
    <w:rsid w:val="00D153B5"/>
    <w:rsid w:val="00D16D9D"/>
    <w:rsid w:val="00D17868"/>
    <w:rsid w:val="00D20B9D"/>
    <w:rsid w:val="00D24284"/>
    <w:rsid w:val="00D255ED"/>
    <w:rsid w:val="00D34BE8"/>
    <w:rsid w:val="00D35928"/>
    <w:rsid w:val="00D42EF7"/>
    <w:rsid w:val="00D458FC"/>
    <w:rsid w:val="00D45F62"/>
    <w:rsid w:val="00D51981"/>
    <w:rsid w:val="00D61D52"/>
    <w:rsid w:val="00D64374"/>
    <w:rsid w:val="00D65D55"/>
    <w:rsid w:val="00D725DC"/>
    <w:rsid w:val="00D7493B"/>
    <w:rsid w:val="00D752D6"/>
    <w:rsid w:val="00D827F4"/>
    <w:rsid w:val="00D82C2F"/>
    <w:rsid w:val="00D85159"/>
    <w:rsid w:val="00D8589A"/>
    <w:rsid w:val="00D85D7F"/>
    <w:rsid w:val="00D86BC1"/>
    <w:rsid w:val="00D87B72"/>
    <w:rsid w:val="00D927C1"/>
    <w:rsid w:val="00D92BE2"/>
    <w:rsid w:val="00D944AF"/>
    <w:rsid w:val="00D94AA8"/>
    <w:rsid w:val="00D95362"/>
    <w:rsid w:val="00D95AEF"/>
    <w:rsid w:val="00DA0232"/>
    <w:rsid w:val="00DA1A0A"/>
    <w:rsid w:val="00DA55ED"/>
    <w:rsid w:val="00DA615F"/>
    <w:rsid w:val="00DB0F6F"/>
    <w:rsid w:val="00DB26C2"/>
    <w:rsid w:val="00DB2908"/>
    <w:rsid w:val="00DC0E9E"/>
    <w:rsid w:val="00DC21BB"/>
    <w:rsid w:val="00DC39AF"/>
    <w:rsid w:val="00DC416C"/>
    <w:rsid w:val="00DC4390"/>
    <w:rsid w:val="00DC6C97"/>
    <w:rsid w:val="00DC7AC4"/>
    <w:rsid w:val="00DD3C71"/>
    <w:rsid w:val="00DD4779"/>
    <w:rsid w:val="00DD65B4"/>
    <w:rsid w:val="00DD728A"/>
    <w:rsid w:val="00DE591D"/>
    <w:rsid w:val="00DE59B4"/>
    <w:rsid w:val="00DE59E9"/>
    <w:rsid w:val="00DE7563"/>
    <w:rsid w:val="00DF12FF"/>
    <w:rsid w:val="00DF13E6"/>
    <w:rsid w:val="00DF1E5B"/>
    <w:rsid w:val="00DF3852"/>
    <w:rsid w:val="00E04958"/>
    <w:rsid w:val="00E06646"/>
    <w:rsid w:val="00E07AC7"/>
    <w:rsid w:val="00E100D7"/>
    <w:rsid w:val="00E10E57"/>
    <w:rsid w:val="00E13FC6"/>
    <w:rsid w:val="00E23B94"/>
    <w:rsid w:val="00E24B72"/>
    <w:rsid w:val="00E3262D"/>
    <w:rsid w:val="00E33EAE"/>
    <w:rsid w:val="00E34FA0"/>
    <w:rsid w:val="00E352A3"/>
    <w:rsid w:val="00E36171"/>
    <w:rsid w:val="00E40B19"/>
    <w:rsid w:val="00E428BF"/>
    <w:rsid w:val="00E445CB"/>
    <w:rsid w:val="00E4500F"/>
    <w:rsid w:val="00E505C5"/>
    <w:rsid w:val="00E5435E"/>
    <w:rsid w:val="00E5746B"/>
    <w:rsid w:val="00E574D3"/>
    <w:rsid w:val="00E60A85"/>
    <w:rsid w:val="00E66907"/>
    <w:rsid w:val="00E6718F"/>
    <w:rsid w:val="00E67C32"/>
    <w:rsid w:val="00E70064"/>
    <w:rsid w:val="00E70BAE"/>
    <w:rsid w:val="00E714EB"/>
    <w:rsid w:val="00E71AD2"/>
    <w:rsid w:val="00E8069A"/>
    <w:rsid w:val="00E8186B"/>
    <w:rsid w:val="00E820C3"/>
    <w:rsid w:val="00E8233C"/>
    <w:rsid w:val="00E83BCF"/>
    <w:rsid w:val="00E8524B"/>
    <w:rsid w:val="00E9115E"/>
    <w:rsid w:val="00E92B13"/>
    <w:rsid w:val="00E92F05"/>
    <w:rsid w:val="00E936FA"/>
    <w:rsid w:val="00E936FF"/>
    <w:rsid w:val="00EA1A5E"/>
    <w:rsid w:val="00EA244B"/>
    <w:rsid w:val="00EA32B5"/>
    <w:rsid w:val="00EA4840"/>
    <w:rsid w:val="00EA711E"/>
    <w:rsid w:val="00EB1147"/>
    <w:rsid w:val="00EB5401"/>
    <w:rsid w:val="00EC01A0"/>
    <w:rsid w:val="00EC2101"/>
    <w:rsid w:val="00EC2292"/>
    <w:rsid w:val="00EC4EBD"/>
    <w:rsid w:val="00EC7DB9"/>
    <w:rsid w:val="00ED0A24"/>
    <w:rsid w:val="00ED0C84"/>
    <w:rsid w:val="00ED483C"/>
    <w:rsid w:val="00ED5046"/>
    <w:rsid w:val="00ED7A51"/>
    <w:rsid w:val="00EE13A4"/>
    <w:rsid w:val="00EE1D99"/>
    <w:rsid w:val="00EE48B8"/>
    <w:rsid w:val="00EE508E"/>
    <w:rsid w:val="00EE5B8C"/>
    <w:rsid w:val="00EE67F9"/>
    <w:rsid w:val="00EF4165"/>
    <w:rsid w:val="00EF4446"/>
    <w:rsid w:val="00EF632E"/>
    <w:rsid w:val="00EF76F4"/>
    <w:rsid w:val="00F00AAF"/>
    <w:rsid w:val="00F06C8E"/>
    <w:rsid w:val="00F1012F"/>
    <w:rsid w:val="00F1294C"/>
    <w:rsid w:val="00F1731C"/>
    <w:rsid w:val="00F214E3"/>
    <w:rsid w:val="00F273CC"/>
    <w:rsid w:val="00F27594"/>
    <w:rsid w:val="00F30BF6"/>
    <w:rsid w:val="00F32FBC"/>
    <w:rsid w:val="00F405C4"/>
    <w:rsid w:val="00F41186"/>
    <w:rsid w:val="00F421FB"/>
    <w:rsid w:val="00F43505"/>
    <w:rsid w:val="00F47555"/>
    <w:rsid w:val="00F50D1B"/>
    <w:rsid w:val="00F53881"/>
    <w:rsid w:val="00F54981"/>
    <w:rsid w:val="00F56FFF"/>
    <w:rsid w:val="00F570AE"/>
    <w:rsid w:val="00F62293"/>
    <w:rsid w:val="00F625CD"/>
    <w:rsid w:val="00F62705"/>
    <w:rsid w:val="00F6284B"/>
    <w:rsid w:val="00F63553"/>
    <w:rsid w:val="00F64075"/>
    <w:rsid w:val="00F71879"/>
    <w:rsid w:val="00F74D51"/>
    <w:rsid w:val="00F74ED2"/>
    <w:rsid w:val="00F81209"/>
    <w:rsid w:val="00F814CC"/>
    <w:rsid w:val="00F84407"/>
    <w:rsid w:val="00F85A00"/>
    <w:rsid w:val="00F86D72"/>
    <w:rsid w:val="00F9364A"/>
    <w:rsid w:val="00F9390F"/>
    <w:rsid w:val="00F95C02"/>
    <w:rsid w:val="00FA0B5D"/>
    <w:rsid w:val="00FA147F"/>
    <w:rsid w:val="00FA1511"/>
    <w:rsid w:val="00FA4D1D"/>
    <w:rsid w:val="00FA7B7B"/>
    <w:rsid w:val="00FB04E2"/>
    <w:rsid w:val="00FB1655"/>
    <w:rsid w:val="00FB1A1F"/>
    <w:rsid w:val="00FB2255"/>
    <w:rsid w:val="00FB430A"/>
    <w:rsid w:val="00FB475E"/>
    <w:rsid w:val="00FB7BC4"/>
    <w:rsid w:val="00FC2F22"/>
    <w:rsid w:val="00FC40D7"/>
    <w:rsid w:val="00FC4899"/>
    <w:rsid w:val="00FC4FC6"/>
    <w:rsid w:val="00FD1535"/>
    <w:rsid w:val="00FD2262"/>
    <w:rsid w:val="00FD3E95"/>
    <w:rsid w:val="00FD51DA"/>
    <w:rsid w:val="00FE0C81"/>
    <w:rsid w:val="00FE234D"/>
    <w:rsid w:val="00FE24E9"/>
    <w:rsid w:val="00FE49E3"/>
    <w:rsid w:val="00FE75C9"/>
    <w:rsid w:val="00FF06BE"/>
    <w:rsid w:val="00FF22F5"/>
    <w:rsid w:val="00FF28BA"/>
    <w:rsid w:val="00FF5B7B"/>
    <w:rsid w:val="00FF7568"/>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CCD88"/>
  <w15:docId w15:val="{0846E697-470A-4336-B43A-BDFC95A7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65C03"/>
  </w:style>
  <w:style w:type="paragraph" w:styleId="Rubrik1">
    <w:name w:val="heading 1"/>
    <w:basedOn w:val="Normal"/>
    <w:next w:val="Normal"/>
    <w:link w:val="Rubrik1Char"/>
    <w:semiHidden/>
    <w:qFormat/>
    <w:rsid w:val="009B2C41"/>
    <w:pPr>
      <w:keepNext/>
      <w:keepLines/>
      <w:spacing w:before="480"/>
      <w:outlineLvl w:val="0"/>
    </w:pPr>
    <w:rPr>
      <w:rFonts w:asciiTheme="majorHAnsi" w:eastAsiaTheme="majorEastAsia" w:hAnsiTheme="majorHAnsi" w:cstheme="majorBidi"/>
      <w:b/>
      <w:bCs/>
      <w:color w:val="00263D" w:themeColor="accent1" w:themeShade="BF"/>
      <w:sz w:val="28"/>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013452"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013452"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013452"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unhideWhenUsed/>
    <w:rsid w:val="00906907"/>
    <w:pPr>
      <w:spacing w:after="120"/>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unhideWhenUsed/>
    <w:rsid w:val="00906907"/>
    <w:pPr>
      <w:tabs>
        <w:tab w:val="center" w:pos="4536"/>
        <w:tab w:val="right" w:pos="9072"/>
      </w:tabs>
      <w:spacing w:after="0" w:line="240" w:lineRule="auto"/>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iPriority w:val="14"/>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IngetavstndLST"/>
    <w:next w:val="Normal"/>
    <w:autoRedefine/>
    <w:semiHidden/>
    <w:unhideWhenUsed/>
    <w:rsid w:val="00906907"/>
  </w:style>
  <w:style w:type="paragraph" w:styleId="Innehll2">
    <w:name w:val="toc 2"/>
    <w:basedOn w:val="IngetavstndLST"/>
    <w:next w:val="Normal"/>
    <w:autoRedefine/>
    <w:semiHidden/>
    <w:unhideWhenUsed/>
    <w:rsid w:val="00906907"/>
    <w:pPr>
      <w:ind w:left="221"/>
    </w:pPr>
  </w:style>
  <w:style w:type="paragraph" w:styleId="Innehll3">
    <w:name w:val="toc 3"/>
    <w:basedOn w:val="IngetavstndLST"/>
    <w:next w:val="Normal"/>
    <w:autoRedefine/>
    <w:semiHidden/>
    <w:unhideWhenUsed/>
    <w:rsid w:val="00906907"/>
    <w:pPr>
      <w:ind w:left="442"/>
    </w:p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2"/>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basedOn w:val="Standardstycketeckensnitt"/>
    <w:link w:val="Brdtext"/>
    <w:semiHidden/>
    <w:rsid w:val="00BA007D"/>
  </w:style>
  <w:style w:type="paragraph" w:customStyle="1" w:styleId="NormalLST">
    <w:name w:val="Normal LST"/>
    <w:basedOn w:val="Normal"/>
    <w:link w:val="NormalLSTChar"/>
    <w:qFormat/>
    <w:rsid w:val="00DC0E9E"/>
    <w:pPr>
      <w:spacing w:after="240" w:line="320" w:lineRule="atLeast"/>
    </w:pPr>
    <w:rPr>
      <w:rFonts w:ascii="Lora" w:hAnsi="Lora"/>
      <w:lang w:val="sv-SE"/>
    </w:rPr>
  </w:style>
  <w:style w:type="paragraph" w:customStyle="1" w:styleId="BildtextLST">
    <w:name w:val="Bildtext LST"/>
    <w:basedOn w:val="SidhuvudtextLST"/>
    <w:next w:val="Normal"/>
    <w:uiPriority w:val="1"/>
    <w:qFormat/>
    <w:rsid w:val="00D34BE8"/>
    <w:pPr>
      <w:keepNext w:val="0"/>
      <w:spacing w:after="240"/>
    </w:pPr>
  </w:style>
  <w:style w:type="paragraph" w:customStyle="1" w:styleId="IngetavstndLST">
    <w:name w:val="Inget avstånd LST"/>
    <w:basedOn w:val="NormalLST"/>
    <w:uiPriority w:val="1"/>
    <w:qFormat/>
    <w:rsid w:val="00AD7290"/>
    <w:pPr>
      <w:spacing w:after="0"/>
    </w:pPr>
  </w:style>
  <w:style w:type="paragraph" w:customStyle="1" w:styleId="NumreradlistaLST">
    <w:name w:val="Numrerad lista LST"/>
    <w:basedOn w:val="NormalLST"/>
    <w:uiPriority w:val="7"/>
    <w:qFormat/>
    <w:rsid w:val="00FD1535"/>
    <w:pPr>
      <w:numPr>
        <w:numId w:val="5"/>
      </w:numPr>
      <w:ind w:left="714" w:hanging="357"/>
      <w:contextualSpacing/>
    </w:pPr>
  </w:style>
  <w:style w:type="paragraph" w:customStyle="1" w:styleId="PunktlistaLST">
    <w:name w:val="Punktlista LST"/>
    <w:basedOn w:val="NormalLST"/>
    <w:qFormat/>
    <w:rsid w:val="00FD1535"/>
    <w:pPr>
      <w:numPr>
        <w:numId w:val="6"/>
      </w:numPr>
      <w:ind w:left="714" w:hanging="357"/>
      <w:contextualSpacing/>
    </w:pPr>
  </w:style>
  <w:style w:type="paragraph" w:customStyle="1" w:styleId="Rubrik1LST">
    <w:name w:val="Rubrik 1 LST"/>
    <w:basedOn w:val="NormalLST"/>
    <w:next w:val="NormalLST"/>
    <w:link w:val="Rubrik1LSTChar"/>
    <w:qFormat/>
    <w:rsid w:val="006A2EE5"/>
    <w:pPr>
      <w:keepNext/>
      <w:spacing w:before="240" w:after="60" w:line="240" w:lineRule="auto"/>
      <w:ind w:right="-1418"/>
      <w:outlineLvl w:val="0"/>
    </w:pPr>
    <w:rPr>
      <w:rFonts w:ascii="Open Sans Semibold" w:hAnsi="Open Sans Semibold"/>
      <w:spacing w:val="-4"/>
      <w:sz w:val="34"/>
    </w:rPr>
  </w:style>
  <w:style w:type="paragraph" w:customStyle="1" w:styleId="Rubrik2LST">
    <w:name w:val="Rubrik 2 LST"/>
    <w:basedOn w:val="Rubrik1LST"/>
    <w:next w:val="NormalLST"/>
    <w:link w:val="Rubrik2LSTChar"/>
    <w:uiPriority w:val="3"/>
    <w:qFormat/>
    <w:rsid w:val="000B2A44"/>
    <w:pPr>
      <w:spacing w:before="360"/>
      <w:ind w:right="0"/>
      <w:outlineLvl w:val="1"/>
    </w:pPr>
    <w:rPr>
      <w:rFonts w:ascii="Open Sans" w:hAnsi="Open Sans"/>
      <w:kern w:val="28"/>
      <w:sz w:val="32"/>
    </w:rPr>
  </w:style>
  <w:style w:type="paragraph" w:customStyle="1" w:styleId="Rubrik3LST">
    <w:name w:val="Rubrik 3 LST"/>
    <w:basedOn w:val="Rubrik2LST"/>
    <w:next w:val="NormalLST"/>
    <w:link w:val="Rubrik3LSTChar"/>
    <w:qFormat/>
    <w:rsid w:val="000B2A44"/>
    <w:pPr>
      <w:outlineLvl w:val="2"/>
    </w:pPr>
    <w:rPr>
      <w:sz w:val="28"/>
    </w:rPr>
  </w:style>
  <w:style w:type="paragraph" w:customStyle="1" w:styleId="TabelltextLST">
    <w:name w:val="Tabelltext LST"/>
    <w:basedOn w:val="Rubrik2LST"/>
    <w:uiPriority w:val="1"/>
    <w:qFormat/>
    <w:rsid w:val="00FB1655"/>
    <w:pPr>
      <w:keepNext w:val="0"/>
      <w:spacing w:before="40" w:after="40"/>
      <w:outlineLvl w:val="9"/>
    </w:pPr>
    <w:rPr>
      <w:sz w:val="18"/>
    </w:r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2LST"/>
    <w:next w:val="NormalLST"/>
    <w:link w:val="Rubrik4LSTChar"/>
    <w:qFormat/>
    <w:rsid w:val="006A2EE5"/>
    <w:pPr>
      <w:outlineLvl w:val="3"/>
    </w:pPr>
    <w:rPr>
      <w:sz w:val="24"/>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Rubrik1LST"/>
    <w:next w:val="TabelltextLST"/>
    <w:uiPriority w:val="1"/>
    <w:qFormat/>
    <w:rsid w:val="00FB1655"/>
    <w:pPr>
      <w:spacing w:before="40" w:after="40"/>
      <w:ind w:right="0"/>
      <w:outlineLvl w:val="9"/>
    </w:pPr>
    <w:rPr>
      <w:sz w:val="18"/>
    </w:rPr>
  </w:style>
  <w:style w:type="paragraph" w:customStyle="1" w:styleId="SidfottextLST">
    <w:name w:val="Sidfot text LST"/>
    <w:basedOn w:val="Rubrik2LST"/>
    <w:uiPriority w:val="1"/>
    <w:qFormat/>
    <w:rsid w:val="00466340"/>
    <w:pPr>
      <w:spacing w:before="0" w:after="0"/>
      <w:jc w:val="both"/>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uiPriority w:val="14"/>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
    <w:unhideWhenUsed/>
    <w:rsid w:val="0024708A"/>
    <w:pPr>
      <w:spacing w:after="0"/>
    </w:pPr>
  </w:style>
  <w:style w:type="paragraph" w:customStyle="1" w:styleId="SidhuvudtextLST">
    <w:name w:val="Sidhuvud text LST"/>
    <w:basedOn w:val="Rubrik2"/>
    <w:uiPriority w:val="1"/>
    <w:qFormat/>
    <w:rsid w:val="006A2EE5"/>
    <w:pPr>
      <w:spacing w:before="0" w:after="0" w:line="240" w:lineRule="auto"/>
      <w:outlineLvl w:val="9"/>
    </w:pPr>
    <w:rPr>
      <w:rFonts w:ascii="Open Sans" w:hAnsi="Open Sans"/>
      <w:b w:val="0"/>
      <w:color w:val="auto"/>
      <w:sz w:val="18"/>
      <w:lang w:val="sv-SE"/>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
    <w:qFormat/>
    <w:rsid w:val="00F54981"/>
    <w:pPr>
      <w:spacing w:after="0" w:line="20" w:lineRule="exact"/>
    </w:pPr>
    <w:rPr>
      <w:sz w:val="2"/>
    </w:rPr>
  </w:style>
  <w:style w:type="character" w:customStyle="1" w:styleId="SidhuvudChar">
    <w:name w:val="Sidhuvud Char"/>
    <w:basedOn w:val="Standardstycketeckensnitt"/>
    <w:link w:val="Sidhuvud"/>
    <w:rsid w:val="00C37700"/>
  </w:style>
  <w:style w:type="character" w:customStyle="1" w:styleId="SidfotChar">
    <w:name w:val="Sidfot Char"/>
    <w:basedOn w:val="Standardstycketeckensnitt"/>
    <w:link w:val="Sidfot"/>
    <w:uiPriority w:val="14"/>
    <w:rsid w:val="00665C03"/>
  </w:style>
  <w:style w:type="paragraph" w:styleId="Liststycke">
    <w:name w:val="List Paragraph"/>
    <w:basedOn w:val="Normal"/>
    <w:uiPriority w:val="34"/>
    <w:semiHidden/>
    <w:qFormat/>
    <w:rsid w:val="00CD7E98"/>
    <w:pPr>
      <w:ind w:left="720"/>
      <w:contextualSpacing/>
    </w:pPr>
  </w:style>
  <w:style w:type="character" w:customStyle="1" w:styleId="NormalLSTChar">
    <w:name w:val="Normal LST Char"/>
    <w:basedOn w:val="Standardstycketeckensnitt"/>
    <w:link w:val="NormalLST"/>
    <w:rsid w:val="00790122"/>
    <w:rPr>
      <w:rFonts w:ascii="Lora" w:hAnsi="Lora"/>
      <w:lang w:val="sv-SE"/>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Theme="majorHAnsi" w:eastAsiaTheme="majorEastAsia" w:hAnsiTheme="majorHAnsi" w:cstheme="majorBidi"/>
      <w:b/>
      <w:bCs/>
      <w:color w:val="00263D" w:themeColor="accent1" w:themeShade="BF"/>
      <w:sz w:val="28"/>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013452"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013452"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013452" w:themeColor="accent1"/>
    </w:rPr>
  </w:style>
  <w:style w:type="paragraph" w:styleId="Normaltindrag">
    <w:name w:val="Normal Indent"/>
    <w:basedOn w:val="Normal"/>
    <w:uiPriority w:val="99"/>
    <w:unhideWhenUsed/>
    <w:rsid w:val="00841CD9"/>
    <w:pPr>
      <w:ind w:left="720"/>
    </w:pPr>
  </w:style>
  <w:style w:type="character" w:customStyle="1" w:styleId="Rubrik1LSTChar">
    <w:name w:val="Rubrik 1 LST Char"/>
    <w:basedOn w:val="Standardstycketeckensnitt"/>
    <w:link w:val="Rubrik1LST"/>
    <w:rsid w:val="00665C03"/>
    <w:rPr>
      <w:rFonts w:ascii="Open Sans Semibold" w:hAnsi="Open Sans Semibold"/>
      <w:spacing w:val="-4"/>
      <w:sz w:val="34"/>
      <w:lang w:val="sv-SE"/>
    </w:rPr>
  </w:style>
  <w:style w:type="character" w:customStyle="1" w:styleId="Rubrik2LSTChar">
    <w:name w:val="Rubrik 2 LST Char"/>
    <w:basedOn w:val="Rubrik1LSTChar"/>
    <w:link w:val="Rubrik2LST"/>
    <w:uiPriority w:val="3"/>
    <w:rsid w:val="00665C03"/>
    <w:rPr>
      <w:rFonts w:ascii="Open Sans" w:hAnsi="Open Sans"/>
      <w:spacing w:val="-4"/>
      <w:kern w:val="28"/>
      <w:sz w:val="32"/>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013452"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013452"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013452" w:themeColor="accent1"/>
      <w:spacing w:val="15"/>
      <w:sz w:val="24"/>
      <w:szCs w:val="24"/>
    </w:rPr>
  </w:style>
  <w:style w:type="character" w:customStyle="1" w:styleId="Olstomnmnande1">
    <w:name w:val="Olöst omnämnande1"/>
    <w:basedOn w:val="Standardstycketeckensnitt"/>
    <w:uiPriority w:val="14"/>
    <w:semiHidden/>
    <w:rsid w:val="00AE2518"/>
    <w:rPr>
      <w:color w:val="605E5C"/>
      <w:shd w:val="clear" w:color="auto" w:fill="E1DFDD"/>
    </w:rPr>
  </w:style>
  <w:style w:type="paragraph" w:customStyle="1" w:styleId="Adressflt">
    <w:name w:val="Adressfält"/>
    <w:basedOn w:val="IngetavstndLST"/>
    <w:uiPriority w:val="12"/>
    <w:qFormat/>
    <w:rsid w:val="00345E98"/>
    <w:pPr>
      <w:spacing w:line="240" w:lineRule="auto"/>
      <w:ind w:left="4026" w:right="-1616"/>
    </w:pPr>
  </w:style>
  <w:style w:type="paragraph" w:customStyle="1" w:styleId="Formatmall1">
    <w:name w:val="Formatmall1"/>
    <w:basedOn w:val="Rubrik2LST"/>
    <w:next w:val="NormalLST"/>
    <w:link w:val="Formatmall1Char"/>
    <w:uiPriority w:val="19"/>
    <w:semiHidden/>
    <w:rsid w:val="00510CE3"/>
    <w:rPr>
      <w:rFonts w:cs="Open Sans"/>
      <w:sz w:val="20"/>
      <w:szCs w:val="32"/>
    </w:rPr>
  </w:style>
  <w:style w:type="character" w:customStyle="1" w:styleId="Formatmall1Char">
    <w:name w:val="Formatmall1 Char"/>
    <w:basedOn w:val="Rubrik2LSTChar"/>
    <w:link w:val="Formatmall1"/>
    <w:uiPriority w:val="19"/>
    <w:semiHidden/>
    <w:rsid w:val="00216AD1"/>
    <w:rPr>
      <w:rFonts w:ascii="Open Sans" w:hAnsi="Open Sans" w:cs="Open Sans"/>
      <w:spacing w:val="-4"/>
      <w:kern w:val="28"/>
      <w:sz w:val="20"/>
      <w:szCs w:val="32"/>
      <w:lang w:val="sv-SE"/>
    </w:rPr>
  </w:style>
  <w:style w:type="character" w:customStyle="1" w:styleId="Rubrik3LSTChar">
    <w:name w:val="Rubrik 3 LST Char"/>
    <w:basedOn w:val="Rubrik2LSTChar"/>
    <w:link w:val="Rubrik3LST"/>
    <w:rsid w:val="00545071"/>
    <w:rPr>
      <w:rFonts w:ascii="Open Sans" w:hAnsi="Open Sans"/>
      <w:spacing w:val="-4"/>
      <w:kern w:val="28"/>
      <w:sz w:val="28"/>
      <w:lang w:val="sv-SE"/>
    </w:rPr>
  </w:style>
  <w:style w:type="character" w:customStyle="1" w:styleId="Rubrik4LSTChar">
    <w:name w:val="Rubrik 4 LST Char"/>
    <w:basedOn w:val="Rubrik2LSTChar"/>
    <w:link w:val="Rubrik4LST"/>
    <w:uiPriority w:val="1"/>
    <w:rsid w:val="00545071"/>
    <w:rPr>
      <w:rFonts w:ascii="Open Sans" w:hAnsi="Open Sans"/>
      <w:spacing w:val="-4"/>
      <w:kern w:val="28"/>
      <w:sz w:val="24"/>
      <w:lang w:val="sv-SE"/>
    </w:rPr>
  </w:style>
  <w:style w:type="paragraph" w:customStyle="1" w:styleId="Rubrik5Lst">
    <w:name w:val="Rubrik 5 Lst"/>
    <w:basedOn w:val="Rubrik2LST"/>
    <w:next w:val="NormalLST"/>
    <w:link w:val="Rubrik5LstChar"/>
    <w:uiPriority w:val="1"/>
    <w:qFormat/>
    <w:rsid w:val="00216AD1"/>
    <w:pPr>
      <w:outlineLvl w:val="4"/>
    </w:pPr>
    <w:rPr>
      <w:sz w:val="20"/>
    </w:rPr>
  </w:style>
  <w:style w:type="character" w:customStyle="1" w:styleId="Rubrik5LstChar">
    <w:name w:val="Rubrik 5 Lst Char"/>
    <w:basedOn w:val="Rubrik2LSTChar"/>
    <w:link w:val="Rubrik5Lst"/>
    <w:uiPriority w:val="1"/>
    <w:rsid w:val="00545071"/>
    <w:rPr>
      <w:rFonts w:ascii="Open Sans" w:hAnsi="Open Sans"/>
      <w:spacing w:val="-4"/>
      <w:kern w:val="28"/>
      <w:sz w:val="20"/>
      <w:lang w:val="sv-SE"/>
    </w:rPr>
  </w:style>
  <w:style w:type="paragraph" w:styleId="Innehll4">
    <w:name w:val="toc 4"/>
    <w:basedOn w:val="IngetavstndLST"/>
    <w:next w:val="Normal"/>
    <w:autoRedefine/>
    <w:uiPriority w:val="99"/>
    <w:semiHidden/>
    <w:unhideWhenUsed/>
    <w:rsid w:val="00F900DD"/>
    <w:pPr>
      <w:ind w:left="658"/>
    </w:pPr>
  </w:style>
  <w:style w:type="paragraph" w:styleId="Innehll5">
    <w:name w:val="toc 5"/>
    <w:basedOn w:val="IngetavstndLST"/>
    <w:next w:val="Normal"/>
    <w:autoRedefine/>
    <w:uiPriority w:val="99"/>
    <w:semiHidden/>
    <w:unhideWhenUsed/>
    <w:rsid w:val="00F900DD"/>
    <w:pPr>
      <w:ind w:left="879"/>
    </w:pPr>
  </w:style>
  <w:style w:type="paragraph" w:styleId="Innehll6">
    <w:name w:val="toc 6"/>
    <w:basedOn w:val="IngetavstndLST"/>
    <w:next w:val="Normal"/>
    <w:autoRedefine/>
    <w:uiPriority w:val="99"/>
    <w:semiHidden/>
    <w:unhideWhenUsed/>
    <w:rsid w:val="00F900DD"/>
    <w:pPr>
      <w:ind w:left="1100"/>
    </w:pPr>
  </w:style>
  <w:style w:type="paragraph" w:styleId="Innehll7">
    <w:name w:val="toc 7"/>
    <w:basedOn w:val="IngetavstndLST"/>
    <w:next w:val="Normal"/>
    <w:autoRedefine/>
    <w:uiPriority w:val="99"/>
    <w:semiHidden/>
    <w:unhideWhenUsed/>
    <w:rsid w:val="00F900DD"/>
    <w:pPr>
      <w:ind w:left="1321"/>
    </w:pPr>
  </w:style>
  <w:style w:type="character" w:customStyle="1" w:styleId="KoptekstChar">
    <w:name w:val="Koptekst Char"/>
    <w:basedOn w:val="Standardstycketeckensnitt"/>
    <w:uiPriority w:val="9"/>
    <w:semiHidden/>
    <w:rsid w:val="007B6EB4"/>
    <w:rPr>
      <w:sz w:val="24"/>
      <w:szCs w:val="24"/>
    </w:rPr>
  </w:style>
  <w:style w:type="paragraph" w:styleId="Ingetavstnd">
    <w:name w:val="No Spacing"/>
    <w:basedOn w:val="Normal"/>
    <w:uiPriority w:val="1"/>
    <w:semiHidden/>
    <w:qFormat/>
    <w:rsid w:val="005C5265"/>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5D3A90"/>
    <w:rPr>
      <w:rFonts w:ascii="Tahoma" w:hAnsi="Tahoma" w:cs="Tahoma"/>
      <w:sz w:val="16"/>
      <w:szCs w:val="16"/>
    </w:rPr>
  </w:style>
  <w:style w:type="paragraph" w:customStyle="1" w:styleId="EnPunktLST0">
    <w:name w:val="En Punkt LST"/>
    <w:basedOn w:val="Normal"/>
    <w:qFormat/>
    <w:rsid w:val="000C39B2"/>
    <w:rPr>
      <w:sz w:val="2"/>
    </w:rPr>
  </w:style>
  <w:style w:type="paragraph" w:customStyle="1" w:styleId="SidnummertextLST">
    <w:name w:val="Sidnummer text LST"/>
    <w:basedOn w:val="NormalLST"/>
    <w:qFormat/>
    <w:rsid w:val="00B40BA9"/>
    <w:pPr>
      <w:spacing w:after="0"/>
    </w:pPr>
  </w:style>
  <w:style w:type="character" w:customStyle="1" w:styleId="Kop1Char">
    <w:name w:val="Kop 1 Char"/>
    <w:basedOn w:val="Standardstycketeckensnitt"/>
    <w:uiPriority w:val="9"/>
    <w:semiHidden/>
    <w:rsid w:val="00E45E13"/>
    <w:rPr>
      <w:rFonts w:ascii="Arial" w:eastAsiaTheme="majorEastAsia" w:hAnsi="Arial" w:cstheme="majorBidi"/>
      <w:b/>
      <w:bCs/>
      <w:sz w:val="26"/>
      <w:szCs w:val="28"/>
    </w:rPr>
  </w:style>
  <w:style w:type="character" w:customStyle="1" w:styleId="Kop2Char">
    <w:name w:val="Kop 2 Char"/>
    <w:basedOn w:val="Standardstycketeckensnitt"/>
    <w:uiPriority w:val="9"/>
    <w:semiHidden/>
    <w:rsid w:val="00E45E13"/>
    <w:rPr>
      <w:rFonts w:ascii="Arial" w:eastAsiaTheme="majorEastAsia" w:hAnsi="Arial" w:cstheme="majorBidi"/>
      <w:b/>
      <w:sz w:val="24"/>
      <w:szCs w:val="26"/>
    </w:rPr>
  </w:style>
  <w:style w:type="character" w:customStyle="1" w:styleId="Kop3Char">
    <w:name w:val="Kop 3 Char"/>
    <w:basedOn w:val="Standardstycketeckensnitt"/>
    <w:uiPriority w:val="9"/>
    <w:semiHidden/>
    <w:rsid w:val="00E45E13"/>
    <w:rPr>
      <w:rFonts w:ascii="Arial" w:eastAsiaTheme="majorEastAsia" w:hAnsi="Arial" w:cstheme="majorBidi"/>
      <w:b/>
      <w:bCs/>
      <w:szCs w:val="26"/>
    </w:rPr>
  </w:style>
  <w:style w:type="character" w:customStyle="1" w:styleId="Kop4Char">
    <w:name w:val="Kop 4 Char"/>
    <w:basedOn w:val="Standardstycketeckensnitt"/>
    <w:uiPriority w:val="9"/>
    <w:semiHidden/>
    <w:rsid w:val="00E45E13"/>
    <w:rPr>
      <w:rFonts w:ascii="Arial" w:eastAsiaTheme="majorEastAsia" w:hAnsi="Arial" w:cstheme="majorBidi"/>
      <w:iCs/>
      <w:szCs w:val="26"/>
    </w:rPr>
  </w:style>
  <w:style w:type="table" w:styleId="Listtabell1ljus">
    <w:name w:val="List Table 1 Light"/>
    <w:basedOn w:val="Normaltabell"/>
    <w:uiPriority w:val="46"/>
    <w:rsid w:val="00C30E0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on">
    <w:name w:val="Revision"/>
    <w:hidden/>
    <w:uiPriority w:val="99"/>
    <w:semiHidden/>
    <w:rsid w:val="006C0B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45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Anpassat 1">
      <a:dk1>
        <a:sysClr val="windowText" lastClr="000000"/>
      </a:dk1>
      <a:lt1>
        <a:sysClr val="window" lastClr="FFFFFF"/>
      </a:lt1>
      <a:dk2>
        <a:srgbClr val="44546A"/>
      </a:dk2>
      <a:lt2>
        <a:srgbClr val="E7E6E6"/>
      </a:lt2>
      <a:accent1>
        <a:srgbClr val="013452"/>
      </a:accent1>
      <a:accent2>
        <a:srgbClr val="1D551B"/>
      </a:accent2>
      <a:accent3>
        <a:srgbClr val="73152E"/>
      </a:accent3>
      <a:accent4>
        <a:srgbClr val="F5BD41"/>
      </a:accent4>
      <a:accent5>
        <a:srgbClr val="595954"/>
      </a:accent5>
      <a:accent6>
        <a:srgbClr val="C2AB61"/>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2CAD29A5-A6F7-4480-BEEF-0698CA30070A}">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11</Pages>
  <Words>2421</Words>
  <Characters>14416</Characters>
  <Application>Microsoft Office Word</Application>
  <DocSecurity>0</DocSecurity>
  <Lines>120</Lines>
  <Paragraphs>33</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16804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Glännman Johannes</dc:creator>
  <cp:lastModifiedBy>Lamme Sara</cp:lastModifiedBy>
  <cp:revision>20</cp:revision>
  <cp:lastPrinted>1900-12-31T23:00:00Z</cp:lastPrinted>
  <dcterms:created xsi:type="dcterms:W3CDTF">2025-01-14T15:33:00Z</dcterms:created>
  <dcterms:modified xsi:type="dcterms:W3CDTF">2025-04-08T11:18:00Z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860519-003</vt:lpwstr>
  </property>
  <property fmtid="{D5CDD505-2E9C-101B-9397-08002B2CF9AE}" pid="3" name="Header">
    <vt:lpwstr>Word Jönköping</vt:lpwstr>
  </property>
  <property fmtid="{D5CDD505-2E9C-101B-9397-08002B2CF9AE}" pid="4" name="HeaderId">
    <vt:lpwstr>0DA9AFFFBC954337A403894CE767FAF0</vt:lpwstr>
  </property>
  <property fmtid="{D5CDD505-2E9C-101B-9397-08002B2CF9AE}" pid="5" name="Template">
    <vt:lpwstr> Brevmall</vt:lpwstr>
  </property>
  <property fmtid="{D5CDD505-2E9C-101B-9397-08002B2CF9AE}" pid="6" name="TemplateId">
    <vt:lpwstr>372D72D578FA4509B39DA0F6C5A0B0E4</vt:lpwstr>
  </property>
  <property fmtid="{D5CDD505-2E9C-101B-9397-08002B2CF9AE}" pid="7" name="Typist">
    <vt:lpwstr>860519-003</vt:lpwstr>
  </property>
</Properties>
</file>