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D45ED" w14:textId="378ACC34" w:rsidR="008B768E" w:rsidRPr="00AD5CE7" w:rsidRDefault="00575912" w:rsidP="00AD5CE7">
      <w:pPr>
        <w:pStyle w:val="Rubrik1LST"/>
      </w:pPr>
      <w:r>
        <w:t>B</w:t>
      </w:r>
      <w:r w:rsidR="008B768E" w:rsidRPr="00C94C14">
        <w:t xml:space="preserve">eslut </w:t>
      </w:r>
      <w:r w:rsidR="008B768E" w:rsidRPr="00AD5CE7">
        <w:t xml:space="preserve">om </w:t>
      </w:r>
      <w:r w:rsidR="008435F1" w:rsidRPr="00AD5CE7">
        <w:t>nytt syfte</w:t>
      </w:r>
      <w:r w:rsidR="00AD5CE7" w:rsidRPr="00AD5CE7">
        <w:t>,</w:t>
      </w:r>
      <w:r w:rsidR="00A33412" w:rsidRPr="00AD5CE7">
        <w:t xml:space="preserve"> nya</w:t>
      </w:r>
      <w:r w:rsidR="008435F1" w:rsidRPr="00AD5CE7">
        <w:t xml:space="preserve"> föreskrifter och utökad geografisk utbredning av</w:t>
      </w:r>
      <w:r w:rsidR="008B768E" w:rsidRPr="00AD5CE7">
        <w:t xml:space="preserve"> naturreservatet </w:t>
      </w:r>
      <w:r w:rsidR="00B0710E" w:rsidRPr="00AD5CE7">
        <w:t>Malmhöjden</w:t>
      </w:r>
      <w:r w:rsidR="008B768E" w:rsidRPr="00AD5CE7">
        <w:t xml:space="preserve"> i </w:t>
      </w:r>
      <w:r w:rsidR="00B0710E" w:rsidRPr="00AD5CE7">
        <w:t>Karlskoga</w:t>
      </w:r>
      <w:r w:rsidR="008B768E" w:rsidRPr="00AD5CE7">
        <w:t xml:space="preserve"> kommun</w:t>
      </w:r>
    </w:p>
    <w:p w14:paraId="66DADBFE" w14:textId="5ACF331D" w:rsidR="002D1BCF" w:rsidRPr="00156573" w:rsidRDefault="008B768E" w:rsidP="00AD5CE7">
      <w:pPr>
        <w:pStyle w:val="NormalLST"/>
        <w:rPr>
          <w:szCs w:val="24"/>
        </w:rPr>
      </w:pPr>
      <w:r w:rsidRPr="008B768E">
        <w:t xml:space="preserve">Länsstyrelsen i Örebro län beslutar med stöd av 7 kap. 4 § miljöbalken (1998:808) </w:t>
      </w:r>
      <w:r w:rsidR="00176833">
        <w:t xml:space="preserve">om </w:t>
      </w:r>
      <w:r w:rsidR="008435F1">
        <w:t>nytt syfte</w:t>
      </w:r>
      <w:r w:rsidR="00A40A3F">
        <w:t>, nya</w:t>
      </w:r>
      <w:r w:rsidR="008435F1">
        <w:t xml:space="preserve"> föreskrifter</w:t>
      </w:r>
      <w:r w:rsidR="00A33412">
        <w:t xml:space="preserve"> och</w:t>
      </w:r>
      <w:r w:rsidR="008435F1">
        <w:t xml:space="preserve"> geografisk </w:t>
      </w:r>
      <w:r w:rsidR="00176833">
        <w:t>utvidgning</w:t>
      </w:r>
      <w:r w:rsidR="00A40A3F">
        <w:t xml:space="preserve"> </w:t>
      </w:r>
      <w:r w:rsidR="008435F1">
        <w:t>för</w:t>
      </w:r>
      <w:r w:rsidR="00F236C2">
        <w:t xml:space="preserve"> </w:t>
      </w:r>
      <w:r w:rsidRPr="008B768E">
        <w:t xml:space="preserve">naturreservatet </w:t>
      </w:r>
      <w:r w:rsidR="00B0710E">
        <w:t>Malmhöjden</w:t>
      </w:r>
      <w:r w:rsidR="00944716" w:rsidRPr="00AE63DA">
        <w:rPr>
          <w:szCs w:val="24"/>
        </w:rPr>
        <w:t>.</w:t>
      </w:r>
      <w:r w:rsidRPr="00AE63DA">
        <w:rPr>
          <w:szCs w:val="24"/>
        </w:rPr>
        <w:t xml:space="preserve"> </w:t>
      </w:r>
      <w:r w:rsidR="00AE63DA" w:rsidRPr="00AE63DA">
        <w:rPr>
          <w:szCs w:val="24"/>
        </w:rPr>
        <w:t xml:space="preserve">Reservatet ska ha den utökade geografiska utbredning </w:t>
      </w:r>
      <w:r w:rsidR="00F236C2" w:rsidRPr="00AE63DA">
        <w:rPr>
          <w:szCs w:val="24"/>
        </w:rPr>
        <w:t xml:space="preserve">som </w:t>
      </w:r>
      <w:r w:rsidR="00AE63DA">
        <w:rPr>
          <w:szCs w:val="24"/>
        </w:rPr>
        <w:t xml:space="preserve">avgränsats </w:t>
      </w:r>
      <w:r w:rsidR="000A0A9C">
        <w:rPr>
          <w:szCs w:val="24"/>
        </w:rPr>
        <w:t>på</w:t>
      </w:r>
      <w:r w:rsidR="00F236C2" w:rsidRPr="00AE63DA">
        <w:rPr>
          <w:szCs w:val="24"/>
        </w:rPr>
        <w:t xml:space="preserve"> beslutskart</w:t>
      </w:r>
      <w:r w:rsidR="00AE63DA" w:rsidRPr="00AE63DA">
        <w:rPr>
          <w:szCs w:val="24"/>
        </w:rPr>
        <w:t>a</w:t>
      </w:r>
      <w:r w:rsidR="00FB4E6B">
        <w:rPr>
          <w:szCs w:val="24"/>
        </w:rPr>
        <w:t xml:space="preserve">n på </w:t>
      </w:r>
      <w:r w:rsidR="00FB4E6B" w:rsidRPr="008F5996">
        <w:rPr>
          <w:szCs w:val="24"/>
        </w:rPr>
        <w:t>sidan</w:t>
      </w:r>
      <w:r w:rsidR="00C94C14" w:rsidRPr="008F5996">
        <w:rPr>
          <w:szCs w:val="24"/>
        </w:rPr>
        <w:t xml:space="preserve"> </w:t>
      </w:r>
      <w:r w:rsidR="008F5996" w:rsidRPr="008F5996">
        <w:rPr>
          <w:szCs w:val="24"/>
        </w:rPr>
        <w:t>12</w:t>
      </w:r>
      <w:r w:rsidR="00554730">
        <w:rPr>
          <w:szCs w:val="24"/>
        </w:rPr>
        <w:t>,</w:t>
      </w:r>
      <w:r w:rsidR="00F236C2" w:rsidRPr="008F5996">
        <w:rPr>
          <w:szCs w:val="24"/>
        </w:rPr>
        <w:t xml:space="preserve"> </w:t>
      </w:r>
      <w:r w:rsidR="00F236C2" w:rsidRPr="00AE63DA">
        <w:rPr>
          <w:szCs w:val="24"/>
        </w:rPr>
        <w:t>och de gränser som slutligen märks ut i fält</w:t>
      </w:r>
      <w:r w:rsidRPr="00AE63DA">
        <w:t>.</w:t>
      </w:r>
    </w:p>
    <w:p w14:paraId="75368EC4" w14:textId="08436FB7" w:rsidR="00A40A3F" w:rsidRDefault="00A40A3F" w:rsidP="00AD5CE7">
      <w:pPr>
        <w:pStyle w:val="NormalLST"/>
      </w:pPr>
      <w:r w:rsidRPr="007128D3">
        <w:t xml:space="preserve">När detta beslut blir gällande upphäver Länsstyrelsen </w:t>
      </w:r>
      <w:r w:rsidR="00A33412">
        <w:t xml:space="preserve">de </w:t>
      </w:r>
      <w:r w:rsidRPr="007128D3">
        <w:t>syfte och föreskrifter som</w:t>
      </w:r>
      <w:r>
        <w:t xml:space="preserve"> meddelats i samband med beslut om bildandet av naturreservatet Malmhöjden den 28 oktober 2014</w:t>
      </w:r>
      <w:r w:rsidR="00554730">
        <w:t xml:space="preserve"> med diarienummer</w:t>
      </w:r>
      <w:r w:rsidR="0024420B">
        <w:t xml:space="preserve"> </w:t>
      </w:r>
      <w:r w:rsidRPr="00317FF2">
        <w:t>511-</w:t>
      </w:r>
      <w:r w:rsidRPr="00AE63DA">
        <w:t>6191-2012</w:t>
      </w:r>
      <w:r>
        <w:t>.</w:t>
      </w:r>
      <w:r w:rsidRPr="002E76F0">
        <w:t xml:space="preserve"> </w:t>
      </w:r>
      <w:r>
        <w:t xml:space="preserve">Naturreservatets geografiska utbredning kommer att utökas </w:t>
      </w:r>
      <w:r w:rsidR="00854DC6">
        <w:t>och</w:t>
      </w:r>
      <w:r>
        <w:t xml:space="preserve"> dess namn ska även fortsättningsvis vara Malmhöjden.</w:t>
      </w:r>
    </w:p>
    <w:p w14:paraId="03AE7968" w14:textId="77777777" w:rsidR="00554730" w:rsidRDefault="00156573" w:rsidP="00AD5CE7">
      <w:pPr>
        <w:pStyle w:val="NormalLST"/>
      </w:pPr>
      <w:bookmarkStart w:id="0" w:name="_Hlk5262817"/>
      <w:r w:rsidRPr="007128D3">
        <w:t>Beslutet riktar sig</w:t>
      </w:r>
      <w:r>
        <w:t xml:space="preserve"> </w:t>
      </w:r>
      <w:r w:rsidRPr="007128D3">
        <w:t>till</w:t>
      </w:r>
      <w:r>
        <w:t xml:space="preserve"> </w:t>
      </w:r>
      <w:r w:rsidRPr="007128D3">
        <w:t>fastighet</w:t>
      </w:r>
      <w:r>
        <w:t xml:space="preserve">sägaren och andra som har rättigheter inom reservatet och </w:t>
      </w:r>
      <w:r w:rsidRPr="007128D3">
        <w:t>vars rättigheter att använda mark- och vatten</w:t>
      </w:r>
      <w:r>
        <w:t xml:space="preserve"> inskränks. </w:t>
      </w:r>
    </w:p>
    <w:p w14:paraId="094E4248" w14:textId="77777777" w:rsidR="00273F58" w:rsidRDefault="00156573" w:rsidP="00AD5CE7">
      <w:pPr>
        <w:pStyle w:val="NormalLST"/>
      </w:pPr>
      <w:r>
        <w:t>Beslutet påverkar också allmänhetens rätt att färdas och vistas i området och riktar sig därför även till besökare</w:t>
      </w:r>
      <w:r w:rsidRPr="007128D3">
        <w:t>.</w:t>
      </w:r>
      <w:r>
        <w:t xml:space="preserve"> </w:t>
      </w:r>
    </w:p>
    <w:p w14:paraId="5A88CB17" w14:textId="288B7683" w:rsidR="00156573" w:rsidRDefault="00156573" w:rsidP="00AD5CE7">
      <w:pPr>
        <w:pStyle w:val="NormalLST"/>
      </w:pPr>
      <w:r>
        <w:t>Dessutom vänder sig beslutet till den myndighet som sköter och förvaltar reservatsområdet.</w:t>
      </w:r>
      <w:bookmarkEnd w:id="0"/>
    </w:p>
    <w:p w14:paraId="490FD9D5" w14:textId="77777777" w:rsidR="00A773BC" w:rsidRPr="000C6E35" w:rsidRDefault="00A773BC" w:rsidP="00AD5CE7">
      <w:pPr>
        <w:pStyle w:val="Rubrik2LST"/>
      </w:pPr>
      <w:r w:rsidRPr="000C6E35">
        <w:t>Nytt Syfte</w:t>
      </w:r>
    </w:p>
    <w:p w14:paraId="16ECABA4" w14:textId="6C674FEB" w:rsidR="00A773BC" w:rsidRPr="00D24455" w:rsidRDefault="00A33412" w:rsidP="00AD5CE7">
      <w:pPr>
        <w:pStyle w:val="NormalLST"/>
      </w:pPr>
      <w:r w:rsidRPr="00D24455">
        <w:t>Syftet med naturreservatet är att bevara biologisk mångfald, vårda och bevara värdefulla naturmiljöer samt skydda, återställa eller nyskapa värdefulla naturmiljöer och skydda, återställa eller nyskapa livsmiljöer för skyddsvärda arter samt tillgodose behovet av områden för friluftslivet.</w:t>
      </w:r>
    </w:p>
    <w:p w14:paraId="4F2F4762" w14:textId="5271CC9A" w:rsidR="00A773BC" w:rsidRDefault="00A773BC" w:rsidP="00AD5CE7">
      <w:pPr>
        <w:pStyle w:val="NormalLST"/>
      </w:pPr>
      <w:r>
        <w:t>Reservatets</w:t>
      </w:r>
      <w:r w:rsidRPr="00550E06">
        <w:t xml:space="preserve"> naturskogar</w:t>
      </w:r>
      <w:r>
        <w:t>, våtmarker</w:t>
      </w:r>
      <w:r w:rsidR="00A33412">
        <w:t>,</w:t>
      </w:r>
      <w:r>
        <w:t xml:space="preserve"> vattendrag och </w:t>
      </w:r>
      <w:r w:rsidRPr="00550E06">
        <w:t>andra ingående naturtyper</w:t>
      </w:r>
      <w:r>
        <w:t>,</w:t>
      </w:r>
      <w:r w:rsidRPr="00550E06">
        <w:t xml:space="preserve"> </w:t>
      </w:r>
      <w:r>
        <w:t>liksom</w:t>
      </w:r>
      <w:r w:rsidRPr="00550E06">
        <w:t xml:space="preserve"> områdets orörda karaktär </w:t>
      </w:r>
      <w:r>
        <w:t>och</w:t>
      </w:r>
      <w:r w:rsidRPr="00550E06">
        <w:t xml:space="preserve"> dess biologiska mångfald ska bevaras</w:t>
      </w:r>
      <w:r>
        <w:t xml:space="preserve"> och utvecklas</w:t>
      </w:r>
      <w:r w:rsidRPr="00550E06">
        <w:t>.</w:t>
      </w:r>
      <w:r>
        <w:t xml:space="preserve"> Samtidigt ska de skyddsvärda</w:t>
      </w:r>
      <w:r w:rsidRPr="00A351FB">
        <w:t xml:space="preserve"> arter som förekomm</w:t>
      </w:r>
      <w:r>
        <w:t>er naturligt i reservatet</w:t>
      </w:r>
      <w:r w:rsidRPr="00154972">
        <w:t xml:space="preserve"> </w:t>
      </w:r>
      <w:r>
        <w:t>ges förutsättningar</w:t>
      </w:r>
      <w:r w:rsidRPr="00A351FB">
        <w:t xml:space="preserve"> att</w:t>
      </w:r>
      <w:r>
        <w:t xml:space="preserve"> finnas i livskraftiga bestånd.</w:t>
      </w:r>
    </w:p>
    <w:p w14:paraId="63D25F49" w14:textId="1A516A99" w:rsidR="00A773BC" w:rsidRDefault="00A773BC" w:rsidP="00AD5CE7">
      <w:pPr>
        <w:pStyle w:val="NormalLST"/>
      </w:pPr>
      <w:r>
        <w:t>Syftet ska uppnås genom förbud mot all form av exploatering, jord-, skogs- och vattenbruk</w:t>
      </w:r>
      <w:r w:rsidR="002D1BCF">
        <w:t xml:space="preserve"> samt</w:t>
      </w:r>
      <w:r>
        <w:t xml:space="preserve"> med en förvaltningsinriktning där reservatet huvudsakligen lämnas åt fri utveckling utan någon löpande skötsel. Samtidigt behöv</w:t>
      </w:r>
      <w:r w:rsidR="00400738">
        <w:t>s</w:t>
      </w:r>
      <w:r>
        <w:t xml:space="preserve"> åtgärder för att b</w:t>
      </w:r>
      <w:r w:rsidR="000E6BC3">
        <w:t>evara</w:t>
      </w:r>
      <w:r>
        <w:t>, återskapa och nyskapa värdefulla naturmiljöer och livsmiljöer för skyddsvärda arter.</w:t>
      </w:r>
    </w:p>
    <w:p w14:paraId="1C5D536E" w14:textId="16AC9CFF" w:rsidR="00AD4911" w:rsidRPr="00D24455" w:rsidRDefault="0085174F" w:rsidP="00AD5CE7">
      <w:pPr>
        <w:pStyle w:val="NormalLST"/>
      </w:pPr>
      <w:r>
        <w:t>Å</w:t>
      </w:r>
      <w:r w:rsidR="00400738">
        <w:t>tgärder</w:t>
      </w:r>
      <w:r>
        <w:t>na handlar om</w:t>
      </w:r>
      <w:r w:rsidR="00400738">
        <w:t xml:space="preserve"> </w:t>
      </w:r>
      <w:r w:rsidR="001E0108">
        <w:t>att gynna löv</w:t>
      </w:r>
      <w:r w:rsidR="00D8657B">
        <w:t xml:space="preserve"> och naturv</w:t>
      </w:r>
      <w:r w:rsidR="008B12DC">
        <w:t>ä</w:t>
      </w:r>
      <w:r w:rsidR="00D8657B">
        <w:t>rd</w:t>
      </w:r>
      <w:r w:rsidR="008B12DC">
        <w:t>e</w:t>
      </w:r>
      <w:r w:rsidR="00D8657B">
        <w:t>sträd</w:t>
      </w:r>
      <w:r w:rsidR="001E0108">
        <w:t xml:space="preserve"> på bekostnad av </w:t>
      </w:r>
      <w:r>
        <w:t>barr</w:t>
      </w:r>
      <w:r w:rsidR="00D8657B">
        <w:t xml:space="preserve"> samt</w:t>
      </w:r>
      <w:r w:rsidR="008B12DC">
        <w:t xml:space="preserve"> att</w:t>
      </w:r>
      <w:r w:rsidR="00D8657B">
        <w:t xml:space="preserve"> bevara halvöppna våtmarker </w:t>
      </w:r>
      <w:r w:rsidR="007F3B05">
        <w:t>men också att</w:t>
      </w:r>
      <w:r w:rsidR="00D8657B">
        <w:t xml:space="preserve"> ge förutsättningar för </w:t>
      </w:r>
      <w:r w:rsidR="00D8657B">
        <w:lastRenderedPageBreak/>
        <w:t xml:space="preserve">föryngring </w:t>
      </w:r>
      <w:r w:rsidR="008B12DC">
        <w:t xml:space="preserve">av löv </w:t>
      </w:r>
      <w:r w:rsidR="00D8657B">
        <w:t>genom markstörning</w:t>
      </w:r>
      <w:r w:rsidR="008B12DC">
        <w:t xml:space="preserve"> och betesskydd</w:t>
      </w:r>
      <w:r w:rsidR="00D8657B">
        <w:t xml:space="preserve">. </w:t>
      </w:r>
      <w:r w:rsidR="001E0108">
        <w:t>Även</w:t>
      </w:r>
      <w:r w:rsidR="00A33412">
        <w:t xml:space="preserve"> biologisk</w:t>
      </w:r>
      <w:r w:rsidR="00C80704">
        <w:t xml:space="preserve"> och hydrologisk</w:t>
      </w:r>
      <w:r w:rsidR="001E0108">
        <w:t xml:space="preserve"> återställning av </w:t>
      </w:r>
      <w:r w:rsidR="001E0108" w:rsidRPr="00D24455">
        <w:t xml:space="preserve">bäckmiljöer </w:t>
      </w:r>
      <w:r w:rsidR="00317757" w:rsidRPr="00D24455">
        <w:t>och våtmarker</w:t>
      </w:r>
      <w:r w:rsidR="001E0108" w:rsidRPr="00D24455">
        <w:t xml:space="preserve"> </w:t>
      </w:r>
      <w:r w:rsidR="00400738">
        <w:t>behöv</w:t>
      </w:r>
      <w:r w:rsidR="00AC12C3">
        <w:t>er</w:t>
      </w:r>
      <w:r w:rsidR="00400738">
        <w:t xml:space="preserve"> genomföras</w:t>
      </w:r>
      <w:r w:rsidR="006F1460" w:rsidRPr="00D24455">
        <w:t>.</w:t>
      </w:r>
    </w:p>
    <w:p w14:paraId="189E5A06" w14:textId="72C30EE0" w:rsidR="00A773BC" w:rsidRPr="00D24455" w:rsidRDefault="00AD4911" w:rsidP="00AD5CE7">
      <w:pPr>
        <w:pStyle w:val="NormalLST"/>
      </w:pPr>
      <w:r w:rsidRPr="00D24455">
        <w:t>Inom ramen för bevarandet av områdets naturmiljöer och biologiska mångfald kan åtgärder vidtas för att göra området mer attraktivt för friluftslivet. Det kan tillexempel handla om att lyfta fram reservatets kulturhistoriska värden.</w:t>
      </w:r>
    </w:p>
    <w:p w14:paraId="0DF05E3E" w14:textId="77777777" w:rsidR="00A773BC" w:rsidRPr="007605AA" w:rsidRDefault="00A773BC" w:rsidP="00AD5CE7">
      <w:pPr>
        <w:pStyle w:val="Rubrik2LST"/>
      </w:pPr>
      <w:r>
        <w:t>Nya f</w:t>
      </w:r>
      <w:r w:rsidRPr="007605AA">
        <w:t>öreskrifter för naturreservatet</w:t>
      </w:r>
    </w:p>
    <w:p w14:paraId="595C1DA1" w14:textId="77777777" w:rsidR="00A773BC" w:rsidRDefault="00A773BC" w:rsidP="00AD5CE7">
      <w:pPr>
        <w:pStyle w:val="NormalLST"/>
      </w:pPr>
      <w:r>
        <w:t>För att tillgodose syftet med naturreservatet beslutar Länsstyrelsen med stöd av 7 kap. 5, 6 och 30 §§ miljöbalken samt 22 § första stycket förordningen (1998: 1252) om områdesskydd enligt miljöbalken m.m. att nedan angivna föreskrifter ska gälla för naturreservatet.</w:t>
      </w:r>
    </w:p>
    <w:p w14:paraId="3DE990AA" w14:textId="77777777" w:rsidR="00A773BC" w:rsidRPr="00CE2425" w:rsidRDefault="00A773BC" w:rsidP="00AD5CE7">
      <w:pPr>
        <w:pStyle w:val="Rubrik3LST"/>
      </w:pPr>
      <w:r w:rsidRPr="00CE2425">
        <w:t>A. Föreskrifter med stöd av 7 kap. 5 § miljöbalken</w:t>
      </w:r>
    </w:p>
    <w:p w14:paraId="24C34E5E" w14:textId="0D8B1F04" w:rsidR="00A773BC" w:rsidRDefault="00A773BC" w:rsidP="00AD5CE7">
      <w:pPr>
        <w:pStyle w:val="NormalLST"/>
      </w:pPr>
      <w:r>
        <w:t>Inskränkningar i rätten att använda mark och vattenområden som behövs för att tillgodose syftet med reservatet:</w:t>
      </w:r>
    </w:p>
    <w:p w14:paraId="73A23055" w14:textId="77777777" w:rsidR="00A773BC" w:rsidRDefault="00A773BC" w:rsidP="00AD5CE7">
      <w:pPr>
        <w:pStyle w:val="NormalLST"/>
      </w:pPr>
      <w:r>
        <w:t>Det är förbjudet att</w:t>
      </w:r>
    </w:p>
    <w:p w14:paraId="302511F5" w14:textId="77777777" w:rsidR="00A773BC" w:rsidRPr="008F1D7B" w:rsidRDefault="00A773BC" w:rsidP="00AD5CE7">
      <w:pPr>
        <w:pStyle w:val="NormalLST"/>
        <w:numPr>
          <w:ilvl w:val="0"/>
          <w:numId w:val="31"/>
        </w:numPr>
      </w:pPr>
      <w:r w:rsidRPr="008F1D7B">
        <w:t xml:space="preserve">utföra något slag av skogsavverkning eller </w:t>
      </w:r>
      <w:r>
        <w:t>skogsvårdsåtgärd, fälla träd eller buskar</w:t>
      </w:r>
      <w:r w:rsidRPr="008F1D7B">
        <w:t xml:space="preserve"> samt att samla ihop, föra bort eller upparbeta döda stående eller liggande träd och buskar eller delar av träd och buskar,</w:t>
      </w:r>
    </w:p>
    <w:p w14:paraId="192EBF32" w14:textId="77777777" w:rsidR="00A773BC" w:rsidRPr="008F1D7B" w:rsidRDefault="00A773BC" w:rsidP="00AD5CE7">
      <w:pPr>
        <w:pStyle w:val="NormalLST"/>
        <w:numPr>
          <w:ilvl w:val="0"/>
          <w:numId w:val="31"/>
        </w:numPr>
      </w:pPr>
      <w:r>
        <w:t>så eller plantera träd,</w:t>
      </w:r>
      <w:r w:rsidRPr="008F1D7B">
        <w:t xml:space="preserve"> buskar</w:t>
      </w:r>
      <w:r>
        <w:t xml:space="preserve"> eller andra växter</w:t>
      </w:r>
      <w:r w:rsidRPr="008F1D7B">
        <w:t>,</w:t>
      </w:r>
    </w:p>
    <w:p w14:paraId="316996D0" w14:textId="77777777" w:rsidR="00A773BC" w:rsidRPr="008F1D7B" w:rsidRDefault="00A773BC" w:rsidP="00AD5CE7">
      <w:pPr>
        <w:pStyle w:val="NormalLST"/>
        <w:numPr>
          <w:ilvl w:val="0"/>
          <w:numId w:val="31"/>
        </w:numPr>
      </w:pPr>
      <w:r w:rsidRPr="008F1D7B">
        <w:t xml:space="preserve">borra, gräva, spränga, schakta, markbereda, utföra annan mekanisk markbearbetning eller bedriva täkt </w:t>
      </w:r>
      <w:r>
        <w:t>av något slag, utfylla, tippa</w:t>
      </w:r>
      <w:r w:rsidRPr="008F1D7B">
        <w:t xml:space="preserve"> eller anordna upplag,</w:t>
      </w:r>
    </w:p>
    <w:p w14:paraId="3ACB8580" w14:textId="77777777" w:rsidR="00A773BC" w:rsidRPr="008F1D7B" w:rsidRDefault="00A773BC" w:rsidP="00AD5CE7">
      <w:pPr>
        <w:pStyle w:val="NormalLST"/>
        <w:numPr>
          <w:ilvl w:val="0"/>
          <w:numId w:val="31"/>
        </w:numPr>
      </w:pPr>
      <w:r w:rsidRPr="008F1D7B">
        <w:t>dika</w:t>
      </w:r>
      <w:r>
        <w:t xml:space="preserve">, </w:t>
      </w:r>
      <w:r w:rsidRPr="00396ABD">
        <w:t>dike</w:t>
      </w:r>
      <w:r>
        <w:t>srensa</w:t>
      </w:r>
      <w:r w:rsidRPr="00396ABD">
        <w:t>, k</w:t>
      </w:r>
      <w:r w:rsidRPr="008F1D7B">
        <w:t>ulvertera dike, dämma</w:t>
      </w:r>
      <w:r>
        <w:t>, avleda vatten</w:t>
      </w:r>
      <w:r w:rsidRPr="008F1D7B">
        <w:t xml:space="preserve"> eller utföra annan åtgärd som påverkar områdets naturgivna hydrologiska förhållanden,</w:t>
      </w:r>
    </w:p>
    <w:p w14:paraId="2CCD5478" w14:textId="2C0D08F0" w:rsidR="00A773BC" w:rsidRPr="008F1D7B" w:rsidRDefault="00A773BC" w:rsidP="00AD5CE7">
      <w:pPr>
        <w:pStyle w:val="NormalLST"/>
        <w:numPr>
          <w:ilvl w:val="0"/>
          <w:numId w:val="31"/>
        </w:numPr>
      </w:pPr>
      <w:r w:rsidRPr="008F1D7B">
        <w:t>anlägga väg, stig, led, uppställningsplats för for</w:t>
      </w:r>
      <w:r>
        <w:t>don</w:t>
      </w:r>
      <w:r w:rsidR="002C4D5E">
        <w:t>, båtar</w:t>
      </w:r>
      <w:r>
        <w:t xml:space="preserve"> eller andra farkoster</w:t>
      </w:r>
      <w:r w:rsidRPr="008F1D7B">
        <w:t>,</w:t>
      </w:r>
    </w:p>
    <w:p w14:paraId="5C2E58AF" w14:textId="77777777" w:rsidR="00A773BC" w:rsidRPr="008F1D7B" w:rsidRDefault="00A773BC" w:rsidP="00AD5CE7">
      <w:pPr>
        <w:pStyle w:val="NormalLST"/>
        <w:numPr>
          <w:ilvl w:val="0"/>
          <w:numId w:val="31"/>
        </w:numPr>
      </w:pPr>
      <w:r>
        <w:t>uppföra</w:t>
      </w:r>
      <w:r w:rsidRPr="000121FF">
        <w:t xml:space="preserve"> </w:t>
      </w:r>
      <w:r>
        <w:t xml:space="preserve">eller upplåta plats för </w:t>
      </w:r>
      <w:r w:rsidRPr="008F1D7B">
        <w:t>byggnad eller annan anläggning,</w:t>
      </w:r>
    </w:p>
    <w:p w14:paraId="790D0A49" w14:textId="77777777" w:rsidR="00A773BC" w:rsidRPr="001D3235" w:rsidRDefault="00A773BC" w:rsidP="00AD5CE7">
      <w:pPr>
        <w:pStyle w:val="NormalLST"/>
        <w:numPr>
          <w:ilvl w:val="0"/>
          <w:numId w:val="31"/>
        </w:numPr>
      </w:pPr>
      <w:r w:rsidRPr="001D3235">
        <w:t>utöka befintlig byggnad eller anläggning,</w:t>
      </w:r>
    </w:p>
    <w:p w14:paraId="04509520" w14:textId="77777777" w:rsidR="00A773BC" w:rsidRPr="00EF6C4D" w:rsidRDefault="00A773BC" w:rsidP="00AD5CE7">
      <w:pPr>
        <w:pStyle w:val="NormalLST"/>
        <w:numPr>
          <w:ilvl w:val="0"/>
          <w:numId w:val="31"/>
        </w:numPr>
      </w:pPr>
      <w:r>
        <w:t>uppföra mast eller vindkraftverk,</w:t>
      </w:r>
    </w:p>
    <w:p w14:paraId="227590D1" w14:textId="77777777" w:rsidR="00A773BC" w:rsidRPr="008F1D7B" w:rsidRDefault="00A773BC" w:rsidP="00AD5CE7">
      <w:pPr>
        <w:pStyle w:val="NormalLST"/>
        <w:numPr>
          <w:ilvl w:val="0"/>
          <w:numId w:val="31"/>
        </w:numPr>
      </w:pPr>
      <w:r>
        <w:t>dra fram ny mark- eller luftledning eller gräva ner befintlig luftledning,</w:t>
      </w:r>
    </w:p>
    <w:p w14:paraId="13417181" w14:textId="16AD3AE8" w:rsidR="00A773BC" w:rsidRPr="009E2103" w:rsidRDefault="00A773BC" w:rsidP="00AD5CE7">
      <w:pPr>
        <w:pStyle w:val="NormalLST"/>
        <w:numPr>
          <w:ilvl w:val="0"/>
          <w:numId w:val="31"/>
        </w:numPr>
        <w:rPr>
          <w:bCs/>
        </w:rPr>
      </w:pPr>
      <w:r w:rsidRPr="008F1D7B">
        <w:t>använda kemiska eller b</w:t>
      </w:r>
      <w:r>
        <w:t>iologiska bekämpningsmedel,</w:t>
      </w:r>
      <w:r w:rsidRPr="008F1D7B">
        <w:t xml:space="preserve"> gödselmedel</w:t>
      </w:r>
      <w:r>
        <w:t xml:space="preserve"> eller andra preparat</w:t>
      </w:r>
      <w:r w:rsidRPr="008F1D7B">
        <w:t>,</w:t>
      </w:r>
    </w:p>
    <w:p w14:paraId="50AC1198" w14:textId="77777777" w:rsidR="00A773BC" w:rsidRPr="008F1D7B" w:rsidRDefault="00A773BC" w:rsidP="00AD5CE7">
      <w:pPr>
        <w:pStyle w:val="NormalLST"/>
        <w:numPr>
          <w:ilvl w:val="0"/>
          <w:numId w:val="31"/>
        </w:numPr>
      </w:pPr>
      <w:r w:rsidRPr="005C49FC">
        <w:t>framföra motordrivet fordon,</w:t>
      </w:r>
    </w:p>
    <w:p w14:paraId="742BC2BE" w14:textId="77777777" w:rsidR="00A773BC" w:rsidRPr="00A31977" w:rsidRDefault="00A773BC" w:rsidP="00AD5CE7">
      <w:pPr>
        <w:pStyle w:val="NormalLST"/>
        <w:numPr>
          <w:ilvl w:val="0"/>
          <w:numId w:val="31"/>
        </w:numPr>
      </w:pPr>
      <w:r>
        <w:t>plantera in eller sätta ut växter, djur eller andra organismer,</w:t>
      </w:r>
    </w:p>
    <w:p w14:paraId="4DDADAA6" w14:textId="77777777" w:rsidR="00A773BC" w:rsidRPr="00754664" w:rsidRDefault="00A773BC" w:rsidP="00AD5CE7">
      <w:pPr>
        <w:pStyle w:val="NormalLST"/>
        <w:numPr>
          <w:ilvl w:val="0"/>
          <w:numId w:val="31"/>
        </w:numPr>
        <w:rPr>
          <w:bCs/>
        </w:rPr>
      </w:pPr>
      <w:r>
        <w:t>uppföra</w:t>
      </w:r>
      <w:r w:rsidRPr="008F1D7B">
        <w:t xml:space="preserve"> jakttorn, röja siktgator för jakt eller</w:t>
      </w:r>
      <w:r w:rsidRPr="00D8431F">
        <w:t xml:space="preserve"> stödutfodra vilt</w:t>
      </w:r>
      <w:r>
        <w:t>,</w:t>
      </w:r>
    </w:p>
    <w:p w14:paraId="6002F43C" w14:textId="1F13A4DE" w:rsidR="00AD5CE7" w:rsidRDefault="00A773BC" w:rsidP="00AD5CE7">
      <w:pPr>
        <w:pStyle w:val="NormalLST"/>
        <w:numPr>
          <w:ilvl w:val="0"/>
          <w:numId w:val="31"/>
        </w:numPr>
      </w:pPr>
      <w:r>
        <w:t>utan Länsstyrelsens tillstånd</w:t>
      </w:r>
      <w:r w:rsidR="00AF4575" w:rsidRPr="00AF4575">
        <w:t xml:space="preserve"> </w:t>
      </w:r>
      <w:r w:rsidR="00AF4575">
        <w:t>tillföra kalk</w:t>
      </w:r>
      <w:r>
        <w:t>.</w:t>
      </w:r>
    </w:p>
    <w:p w14:paraId="3FDF4AE3" w14:textId="77777777" w:rsidR="00AD5CE7" w:rsidRDefault="00AD5CE7">
      <w:pPr>
        <w:rPr>
          <w:rFonts w:eastAsia="Calibri"/>
          <w:szCs w:val="22"/>
          <w:lang w:eastAsia="en-US"/>
        </w:rPr>
      </w:pPr>
      <w:r>
        <w:br w:type="page"/>
      </w:r>
    </w:p>
    <w:p w14:paraId="6C608B25" w14:textId="77777777" w:rsidR="00A773BC" w:rsidRDefault="00A773BC" w:rsidP="00AD5CE7">
      <w:pPr>
        <w:pStyle w:val="Rubrik3LST"/>
      </w:pPr>
      <w:r w:rsidRPr="00CE2425">
        <w:lastRenderedPageBreak/>
        <w:t>B. Föreskrifter med stöd av 7 kap. 6 § miljöbalken</w:t>
      </w:r>
    </w:p>
    <w:p w14:paraId="4EC6F31E" w14:textId="77777777" w:rsidR="00A773BC" w:rsidRDefault="00A773BC" w:rsidP="00AD5CE7">
      <w:pPr>
        <w:pStyle w:val="NormalLST"/>
      </w:pPr>
      <w:r>
        <w:t>Ägare och innehavare av särskild rätt till fastigheten förpliktas tåla följande intrång i området för att tillgodose syftet med naturreservatet:</w:t>
      </w:r>
    </w:p>
    <w:p w14:paraId="4169964C" w14:textId="77777777" w:rsidR="00A773BC" w:rsidRDefault="00A773BC" w:rsidP="00C151A8">
      <w:pPr>
        <w:pStyle w:val="NormalLST"/>
        <w:numPr>
          <w:ilvl w:val="0"/>
          <w:numId w:val="32"/>
        </w:numPr>
      </w:pPr>
      <w:r>
        <w:t>Utmärkning av naturreservatets gränser enligt Naturvårdsverkets anvisningar.</w:t>
      </w:r>
    </w:p>
    <w:p w14:paraId="0465F755" w14:textId="3E26506A" w:rsidR="004C143B" w:rsidRDefault="00A773BC" w:rsidP="00C151A8">
      <w:pPr>
        <w:pStyle w:val="NormalLST"/>
        <w:numPr>
          <w:ilvl w:val="0"/>
          <w:numId w:val="32"/>
        </w:numPr>
      </w:pPr>
      <w:r>
        <w:t xml:space="preserve">Uppsättning och underhåll </w:t>
      </w:r>
      <w:r w:rsidRPr="000B11AE">
        <w:t>av t</w:t>
      </w:r>
      <w:r w:rsidR="000B11AE" w:rsidRPr="000B11AE">
        <w:t>vå</w:t>
      </w:r>
      <w:r w:rsidRPr="000B11AE">
        <w:t xml:space="preserve"> skyltställ </w:t>
      </w:r>
      <w:r>
        <w:t>med informationstavlor enligt beslutskarta.</w:t>
      </w:r>
    </w:p>
    <w:p w14:paraId="0AB7B7A1" w14:textId="3C13AFF8" w:rsidR="00A773BC" w:rsidRDefault="004C143B" w:rsidP="00C151A8">
      <w:pPr>
        <w:pStyle w:val="NormalLST"/>
        <w:numPr>
          <w:ilvl w:val="0"/>
          <w:numId w:val="32"/>
        </w:numPr>
      </w:pPr>
      <w:bookmarkStart w:id="1" w:name="_Hlk136594081"/>
      <w:r w:rsidRPr="002750AA">
        <w:t>Fällning eller beskärning av enstaka träd längs</w:t>
      </w:r>
      <w:r w:rsidR="00865E91">
        <w:t xml:space="preserve"> stigar och</w:t>
      </w:r>
      <w:r w:rsidRPr="002750AA">
        <w:t xml:space="preserve"> reservatsgränser, för att undvika skador på människor eller </w:t>
      </w:r>
      <w:r w:rsidR="00EB2D26">
        <w:t>byggnader</w:t>
      </w:r>
      <w:r w:rsidRPr="002750AA">
        <w:t>.</w:t>
      </w:r>
    </w:p>
    <w:bookmarkEnd w:id="1"/>
    <w:p w14:paraId="5A5E8205" w14:textId="026C5D8F" w:rsidR="002750AA" w:rsidRPr="002750AA" w:rsidRDefault="002750AA" w:rsidP="00C151A8">
      <w:pPr>
        <w:pStyle w:val="NormalLST"/>
        <w:numPr>
          <w:ilvl w:val="0"/>
          <w:numId w:val="32"/>
        </w:numPr>
      </w:pPr>
      <w:r w:rsidRPr="002750AA">
        <w:t xml:space="preserve">Utmärkning </w:t>
      </w:r>
      <w:r w:rsidR="00F8227C">
        <w:t xml:space="preserve">och </w:t>
      </w:r>
      <w:r w:rsidRPr="002750AA">
        <w:t>underhåll</w:t>
      </w:r>
      <w:r w:rsidR="00F8227C">
        <w:t xml:space="preserve"> </w:t>
      </w:r>
      <w:r w:rsidRPr="002750AA">
        <w:t>av befintlig gångstig</w:t>
      </w:r>
      <w:r w:rsidR="00FF74C1">
        <w:t xml:space="preserve"> </w:t>
      </w:r>
      <w:r w:rsidR="00F8227C">
        <w:t>samt underhåll och nyanläggning</w:t>
      </w:r>
      <w:r w:rsidR="00A1460F">
        <w:t xml:space="preserve"> </w:t>
      </w:r>
      <w:r w:rsidR="00F8227C">
        <w:t xml:space="preserve">av </w:t>
      </w:r>
      <w:r w:rsidR="00A1460F">
        <w:t>tillhörande</w:t>
      </w:r>
      <w:r w:rsidR="00FF74C1">
        <w:t xml:space="preserve"> gångbro</w:t>
      </w:r>
      <w:r w:rsidR="000506C5">
        <w:t>ar</w:t>
      </w:r>
      <w:r w:rsidRPr="00FF74C1">
        <w:t xml:space="preserve"> enligt </w:t>
      </w:r>
      <w:r w:rsidRPr="00301005">
        <w:t>beslutskarta</w:t>
      </w:r>
      <w:r w:rsidR="00A1460F">
        <w:t>n</w:t>
      </w:r>
      <w:r w:rsidR="00FF74C1" w:rsidRPr="00301005">
        <w:t>.</w:t>
      </w:r>
    </w:p>
    <w:p w14:paraId="074088BF" w14:textId="0EC88250" w:rsidR="00A773BC" w:rsidRDefault="00A773BC" w:rsidP="00C151A8">
      <w:pPr>
        <w:pStyle w:val="NormalLST"/>
        <w:numPr>
          <w:ilvl w:val="0"/>
          <w:numId w:val="32"/>
        </w:numPr>
      </w:pPr>
      <w:r>
        <w:t xml:space="preserve">Eliminering av </w:t>
      </w:r>
      <w:r w:rsidR="007C6F38">
        <w:t>främmande</w:t>
      </w:r>
      <w:r>
        <w:t xml:space="preserve"> </w:t>
      </w:r>
      <w:r w:rsidR="00EC4866">
        <w:t>arter som</w:t>
      </w:r>
      <w:r w:rsidR="00865E91">
        <w:t xml:space="preserve"> tillexempel</w:t>
      </w:r>
      <w:r w:rsidR="00EC4866">
        <w:t xml:space="preserve"> </w:t>
      </w:r>
      <w:r w:rsidR="00832F5E">
        <w:t xml:space="preserve">bergtall och </w:t>
      </w:r>
      <w:r w:rsidR="00EC4866">
        <w:t>blomsterlupin</w:t>
      </w:r>
      <w:r>
        <w:t xml:space="preserve"> med insamling, avverkning, röjning, manuell uppgrävning av rotsystem eller liknande.</w:t>
      </w:r>
    </w:p>
    <w:p w14:paraId="6A94B4C3" w14:textId="724ABEC0" w:rsidR="00FB203A" w:rsidRDefault="00FB203A" w:rsidP="00C151A8">
      <w:pPr>
        <w:pStyle w:val="NormalLST"/>
        <w:numPr>
          <w:ilvl w:val="0"/>
          <w:numId w:val="32"/>
        </w:numPr>
      </w:pPr>
      <w:r>
        <w:t>Röjning</w:t>
      </w:r>
      <w:r w:rsidR="00EC4866">
        <w:t xml:space="preserve"> eller fällning</w:t>
      </w:r>
      <w:r>
        <w:t xml:space="preserve"> av </w:t>
      </w:r>
      <w:r w:rsidR="003532FC">
        <w:t xml:space="preserve">yngre </w:t>
      </w:r>
      <w:r w:rsidR="00865E91">
        <w:t>barrträd</w:t>
      </w:r>
      <w:r>
        <w:t xml:space="preserve"> för att gynna löv</w:t>
      </w:r>
      <w:r w:rsidR="00865E91">
        <w:t>träd</w:t>
      </w:r>
      <w:r>
        <w:t xml:space="preserve"> i</w:t>
      </w:r>
      <w:r w:rsidR="007C6F38">
        <w:t xml:space="preserve"> reservatets hyggen</w:t>
      </w:r>
      <w:r w:rsidR="00683B6D">
        <w:t xml:space="preserve"> och ungskogar</w:t>
      </w:r>
      <w:r w:rsidR="00242CFC">
        <w:t>.</w:t>
      </w:r>
    </w:p>
    <w:p w14:paraId="71E8935B" w14:textId="6961622D" w:rsidR="005459F8" w:rsidRDefault="007401F6" w:rsidP="00C151A8">
      <w:pPr>
        <w:pStyle w:val="NormalLST"/>
        <w:numPr>
          <w:ilvl w:val="0"/>
          <w:numId w:val="32"/>
        </w:numPr>
      </w:pPr>
      <w:r>
        <w:t>Naturvårdsb</w:t>
      </w:r>
      <w:r w:rsidR="005459F8">
        <w:t xml:space="preserve">ränning med påföljande stängsling för att gynna fröföryngring av asp </w:t>
      </w:r>
      <w:r w:rsidR="00301005">
        <w:t xml:space="preserve">i </w:t>
      </w:r>
      <w:r w:rsidR="003532FC">
        <w:t xml:space="preserve">de </w:t>
      </w:r>
      <w:r w:rsidR="00301005">
        <w:t xml:space="preserve">områden </w:t>
      </w:r>
      <w:r w:rsidR="003532FC">
        <w:t>vilka</w:t>
      </w:r>
      <w:r w:rsidR="00301005">
        <w:t xml:space="preserve"> är markerade som ”utvecklingsmarker” i beslutskartan</w:t>
      </w:r>
      <w:r w:rsidR="00242CFC">
        <w:t>.</w:t>
      </w:r>
    </w:p>
    <w:p w14:paraId="2767D3C9" w14:textId="16F059AE" w:rsidR="007401F6" w:rsidRDefault="007401F6" w:rsidP="00C151A8">
      <w:pPr>
        <w:pStyle w:val="NormalLST"/>
        <w:numPr>
          <w:ilvl w:val="0"/>
          <w:numId w:val="32"/>
        </w:numPr>
      </w:pPr>
      <w:r>
        <w:t>Fläckvis framgrävning av mineraljord</w:t>
      </w:r>
      <w:r w:rsidRPr="007401F6">
        <w:t xml:space="preserve"> </w:t>
      </w:r>
      <w:r>
        <w:t>med påföljande stängsling för att gynna fröföryngring av asp i de områden vilka är markerade som ”utvecklingsmarker” i beslutskartan.</w:t>
      </w:r>
    </w:p>
    <w:p w14:paraId="2B5EA171" w14:textId="1CEA92CD" w:rsidR="006B5601" w:rsidRDefault="006B5601" w:rsidP="00C151A8">
      <w:pPr>
        <w:pStyle w:val="NormalLST"/>
        <w:numPr>
          <w:ilvl w:val="0"/>
          <w:numId w:val="32"/>
        </w:numPr>
      </w:pPr>
      <w:r>
        <w:t>Skydd av föryngrad asp genom stängsling av till exempel rotvältor</w:t>
      </w:r>
      <w:r w:rsidR="0047235D">
        <w:t xml:space="preserve"> eller andra mindre områden med blottad mineraljord</w:t>
      </w:r>
      <w:r>
        <w:t>.</w:t>
      </w:r>
    </w:p>
    <w:p w14:paraId="65E79E3D" w14:textId="2F78FD15" w:rsidR="00FB203A" w:rsidRDefault="00FB203A" w:rsidP="00C151A8">
      <w:pPr>
        <w:pStyle w:val="NormalLST"/>
        <w:numPr>
          <w:ilvl w:val="0"/>
          <w:numId w:val="32"/>
        </w:numPr>
      </w:pPr>
      <w:r w:rsidRPr="00875553">
        <w:t xml:space="preserve">Ringbarkning, röjning eller fällning av enstaka träd och buskar för att gynna </w:t>
      </w:r>
      <w:r w:rsidR="0034570C">
        <w:t>skyddsvärda arter</w:t>
      </w:r>
      <w:r w:rsidR="006305D2">
        <w:t>,</w:t>
      </w:r>
      <w:r w:rsidR="0034570C">
        <w:t xml:space="preserve"> naturvärdesträd</w:t>
      </w:r>
      <w:r w:rsidR="006305D2">
        <w:t xml:space="preserve"> och </w:t>
      </w:r>
      <w:r w:rsidR="00614861">
        <w:t>trivial</w:t>
      </w:r>
      <w:r w:rsidR="006305D2">
        <w:t>löv</w:t>
      </w:r>
      <w:r w:rsidR="0034570C">
        <w:t>.</w:t>
      </w:r>
    </w:p>
    <w:p w14:paraId="36A2DED2" w14:textId="42F8E08B" w:rsidR="009E2A17" w:rsidRDefault="009E2A17" w:rsidP="00C151A8">
      <w:pPr>
        <w:pStyle w:val="NormalLST"/>
        <w:numPr>
          <w:ilvl w:val="0"/>
          <w:numId w:val="32"/>
        </w:numPr>
      </w:pPr>
      <w:r w:rsidRPr="00875553">
        <w:t>Röjning av enstaka träd och buskar</w:t>
      </w:r>
      <w:r>
        <w:t xml:space="preserve"> för att b</w:t>
      </w:r>
      <w:r w:rsidR="00614861">
        <w:t>evara</w:t>
      </w:r>
      <w:r w:rsidR="00301005">
        <w:t xml:space="preserve"> halvöpp</w:t>
      </w:r>
      <w:r w:rsidR="00865E91">
        <w:t>na</w:t>
      </w:r>
      <w:r w:rsidR="00301005">
        <w:t xml:space="preserve"> </w:t>
      </w:r>
      <w:r w:rsidR="000E4D9B">
        <w:t>våtmarker</w:t>
      </w:r>
      <w:r w:rsidR="00CC4577">
        <w:t>.</w:t>
      </w:r>
    </w:p>
    <w:p w14:paraId="60CB1288" w14:textId="364F31BD" w:rsidR="000506C5" w:rsidRDefault="000506C5" w:rsidP="00C151A8">
      <w:pPr>
        <w:pStyle w:val="NormalLST"/>
        <w:numPr>
          <w:ilvl w:val="0"/>
          <w:numId w:val="32"/>
        </w:numPr>
      </w:pPr>
      <w:r>
        <w:t>Biologisk återställning av bäckmiljöer genom borttagning av vägtrumma med användning av de maskiner som åtgärderna kräver.</w:t>
      </w:r>
    </w:p>
    <w:p w14:paraId="01AE7E9A" w14:textId="6B63586B" w:rsidR="00FB203A" w:rsidRPr="002750AA" w:rsidRDefault="00326234" w:rsidP="00C151A8">
      <w:pPr>
        <w:pStyle w:val="NormalLST"/>
        <w:numPr>
          <w:ilvl w:val="0"/>
          <w:numId w:val="32"/>
        </w:numPr>
      </w:pPr>
      <w:r>
        <w:t>Borttagning av vandringshinder och biologisk återställning av vattendrag genom m</w:t>
      </w:r>
      <w:r w:rsidR="00CC5749">
        <w:t xml:space="preserve">anuell flytt av stenar och </w:t>
      </w:r>
      <w:r w:rsidR="000506C5">
        <w:t xml:space="preserve">manuell </w:t>
      </w:r>
      <w:r w:rsidR="00CC5749">
        <w:t>f</w:t>
      </w:r>
      <w:r>
        <w:t>ramgrävning</w:t>
      </w:r>
      <w:r w:rsidR="00CC5749">
        <w:t xml:space="preserve"> av grus</w:t>
      </w:r>
      <w:r w:rsidR="00E33E38">
        <w:t xml:space="preserve"> för att främja skyddsvärd limnisk fauna</w:t>
      </w:r>
      <w:r w:rsidR="00FB203A">
        <w:t xml:space="preserve">, åtgärderna får inte skada områdets orörda </w:t>
      </w:r>
      <w:r w:rsidR="00FB203A" w:rsidRPr="002750AA">
        <w:t>karaktär eller påverka andra skyddsvärda arter negativt.</w:t>
      </w:r>
    </w:p>
    <w:p w14:paraId="1E3B97C3" w14:textId="692A1C0F" w:rsidR="00D4606E" w:rsidRPr="002750AA" w:rsidRDefault="00D4606E" w:rsidP="00C151A8">
      <w:pPr>
        <w:pStyle w:val="NormalLST"/>
        <w:numPr>
          <w:ilvl w:val="0"/>
          <w:numId w:val="32"/>
        </w:numPr>
      </w:pPr>
      <w:r w:rsidRPr="002750AA">
        <w:t>Synliggörande av värdefulla kulturlämningar</w:t>
      </w:r>
      <w:r w:rsidR="00BE2845" w:rsidRPr="002750AA">
        <w:t>, genom försiktig röjning</w:t>
      </w:r>
      <w:r w:rsidR="00850BD2" w:rsidRPr="002750AA">
        <w:t>, åtgärderna får inte missgynna skyddsvärda arter eller påverka reservatets orörda karaktär</w:t>
      </w:r>
      <w:r w:rsidRPr="002750AA">
        <w:t>.</w:t>
      </w:r>
    </w:p>
    <w:p w14:paraId="6F39E80F" w14:textId="63AB4022" w:rsidR="00FB203A" w:rsidRPr="002750AA" w:rsidRDefault="00FB203A" w:rsidP="00C151A8">
      <w:pPr>
        <w:pStyle w:val="NormalLST"/>
        <w:numPr>
          <w:ilvl w:val="0"/>
          <w:numId w:val="32"/>
        </w:numPr>
      </w:pPr>
      <w:r w:rsidRPr="002750AA">
        <w:t>U</w:t>
      </w:r>
      <w:r w:rsidR="00301005">
        <w:t>ppsättning</w:t>
      </w:r>
      <w:r w:rsidRPr="002750AA">
        <w:t xml:space="preserve"> och underhåll av informationsskyltar invid</w:t>
      </w:r>
      <w:r w:rsidR="00D4606E" w:rsidRPr="002750AA">
        <w:t xml:space="preserve"> värdefulla kulturlämningar</w:t>
      </w:r>
      <w:r w:rsidRPr="002750AA">
        <w:t>.</w:t>
      </w:r>
    </w:p>
    <w:p w14:paraId="1B887E96" w14:textId="2CAA916B" w:rsidR="00FB203A" w:rsidRPr="00D321FF" w:rsidRDefault="00FB203A" w:rsidP="00C151A8">
      <w:pPr>
        <w:pStyle w:val="NormalLST"/>
        <w:numPr>
          <w:ilvl w:val="0"/>
          <w:numId w:val="32"/>
        </w:numPr>
      </w:pPr>
      <w:r w:rsidRPr="002750AA">
        <w:lastRenderedPageBreak/>
        <w:t>Utsättning av skyddsvärd limnisk fauna som</w:t>
      </w:r>
      <w:r w:rsidR="00D02C1C">
        <w:t xml:space="preserve"> till</w:t>
      </w:r>
      <w:r w:rsidR="006744E1">
        <w:t xml:space="preserve"> </w:t>
      </w:r>
      <w:r w:rsidR="00D02C1C">
        <w:t>exempel</w:t>
      </w:r>
      <w:r w:rsidRPr="002750AA">
        <w:t xml:space="preserve"> öring i reservatets vattenmiljöer från närliggande populationer </w:t>
      </w:r>
      <w:r w:rsidRPr="00D321FF">
        <w:t>eller av liknande genotyper.</w:t>
      </w:r>
    </w:p>
    <w:p w14:paraId="5E6D1323" w14:textId="2A190708" w:rsidR="00FB203A" w:rsidRDefault="00FB203A" w:rsidP="00C151A8">
      <w:pPr>
        <w:pStyle w:val="NormalLST"/>
        <w:numPr>
          <w:ilvl w:val="0"/>
          <w:numId w:val="32"/>
        </w:numPr>
      </w:pPr>
      <w:r>
        <w:t>Utsättning</w:t>
      </w:r>
      <w:r w:rsidR="006E6052">
        <w:t xml:space="preserve"> och spridning</w:t>
      </w:r>
      <w:r>
        <w:t xml:space="preserve"> av </w:t>
      </w:r>
      <w:r w:rsidR="00BB6400">
        <w:t xml:space="preserve">den </w:t>
      </w:r>
      <w:r>
        <w:t>skyddsvärd</w:t>
      </w:r>
      <w:r w:rsidR="00BB6400">
        <w:t>a</w:t>
      </w:r>
      <w:r>
        <w:t xml:space="preserve"> kryptogamflora</w:t>
      </w:r>
      <w:r w:rsidR="00BB6400">
        <w:t xml:space="preserve"> som förekommer naturligt i reservatsområdet. Plantmaterialet ska komma från </w:t>
      </w:r>
      <w:r>
        <w:t>närliggande populationer eller</w:t>
      </w:r>
      <w:r w:rsidR="00BB6400">
        <w:t xml:space="preserve"> vara</w:t>
      </w:r>
      <w:r>
        <w:t xml:space="preserve"> av liknande genotyp.</w:t>
      </w:r>
    </w:p>
    <w:p w14:paraId="79F2451B" w14:textId="059A8545" w:rsidR="00A773BC" w:rsidRDefault="00A773BC" w:rsidP="00C151A8">
      <w:pPr>
        <w:pStyle w:val="NormalLST"/>
        <w:numPr>
          <w:ilvl w:val="0"/>
          <w:numId w:val="32"/>
        </w:numPr>
      </w:pPr>
      <w:r>
        <w:t>Restaurering av områdets hydrologi genom igenläggning av diken</w:t>
      </w:r>
      <w:r w:rsidR="009506B5">
        <w:t>.</w:t>
      </w:r>
    </w:p>
    <w:p w14:paraId="0933FC88" w14:textId="77777777" w:rsidR="001D1FA1" w:rsidRDefault="001D1FA1" w:rsidP="00C151A8">
      <w:pPr>
        <w:pStyle w:val="NormalLST"/>
        <w:numPr>
          <w:ilvl w:val="0"/>
          <w:numId w:val="32"/>
        </w:numPr>
      </w:pPr>
      <w:bookmarkStart w:id="2" w:name="_Hlk97648944"/>
      <w:r>
        <w:t>Undersökningar och dokumentation av mark- och vattenförhållanden genom flödesmätningar, vatten- och markprovtagningar eller liknande.</w:t>
      </w:r>
    </w:p>
    <w:p w14:paraId="5E5213CB" w14:textId="61970B25" w:rsidR="00A773BC" w:rsidRDefault="001D1FA1" w:rsidP="00C151A8">
      <w:pPr>
        <w:pStyle w:val="NormalLST"/>
        <w:numPr>
          <w:ilvl w:val="0"/>
          <w:numId w:val="32"/>
        </w:numPr>
      </w:pPr>
      <w:bookmarkStart w:id="3" w:name="_Hlk98775065"/>
      <w:r>
        <w:t>Inventering och övervakning genom uppförande av tillfälliga anläggningar,</w:t>
      </w:r>
      <w:r w:rsidR="005A2474">
        <w:t xml:space="preserve"> elfiske,</w:t>
      </w:r>
      <w:r>
        <w:t xml:space="preserve"> insamling och märkning av växter, svampar och djur</w:t>
      </w:r>
      <w:r w:rsidRPr="00F5230D">
        <w:t xml:space="preserve"> </w:t>
      </w:r>
      <w:r>
        <w:t>eller liknande.</w:t>
      </w:r>
      <w:bookmarkEnd w:id="2"/>
      <w:bookmarkEnd w:id="3"/>
    </w:p>
    <w:p w14:paraId="3C20AAAE" w14:textId="77777777" w:rsidR="00A773BC" w:rsidRDefault="00A773BC" w:rsidP="00AD5CE7">
      <w:pPr>
        <w:pStyle w:val="Rubrik3LST"/>
      </w:pPr>
      <w:r w:rsidRPr="00CE2425">
        <w:t>C. Föreskrifter med stöd av 7 kap. 30 § miljöbalken och 22 § förordningen (1998: 1252) om områdesskydd enligt miljöbalken m.m.</w:t>
      </w:r>
    </w:p>
    <w:p w14:paraId="4C409BB8" w14:textId="77777777" w:rsidR="00A773BC" w:rsidRPr="00C151A8" w:rsidRDefault="00A773BC" w:rsidP="00C151A8">
      <w:pPr>
        <w:pStyle w:val="NormalLST"/>
      </w:pPr>
      <w:r w:rsidRPr="00C151A8">
        <w:t>Föreskrifter om rätten att färdas och vistas, och om ordningen i övrigt inom området:</w:t>
      </w:r>
    </w:p>
    <w:p w14:paraId="65A2B8C2" w14:textId="77777777" w:rsidR="00A773BC" w:rsidRDefault="00A773BC" w:rsidP="00AD5CE7">
      <w:pPr>
        <w:pStyle w:val="NormalLST"/>
      </w:pPr>
      <w:r>
        <w:t>Det är förbjudet att</w:t>
      </w:r>
    </w:p>
    <w:p w14:paraId="2E96DF4B" w14:textId="77777777" w:rsidR="00D665CB" w:rsidRDefault="002B6B40" w:rsidP="00AD5CE7">
      <w:pPr>
        <w:pStyle w:val="NormalLST"/>
        <w:numPr>
          <w:ilvl w:val="0"/>
          <w:numId w:val="30"/>
        </w:numPr>
      </w:pPr>
      <w:r>
        <w:t>borra, hacka, spränga, gräva, rista, måla eller på annat sätt skada berg, jordytan, sten eller att flytta eller bortföra sten,</w:t>
      </w:r>
    </w:p>
    <w:p w14:paraId="6D00FA8A" w14:textId="77777777" w:rsidR="007E0E40" w:rsidRDefault="00422FD0" w:rsidP="00AD5CE7">
      <w:pPr>
        <w:pStyle w:val="NormalLST"/>
        <w:numPr>
          <w:ilvl w:val="0"/>
          <w:numId w:val="30"/>
        </w:numPr>
      </w:pPr>
      <w:r>
        <w:t>fälla, bortföra eller på annat sätt skada levande eller döda stående eller omkullfallna träd och buskar,</w:t>
      </w:r>
    </w:p>
    <w:p w14:paraId="5998661C" w14:textId="6AEC6761" w:rsidR="00D665CB" w:rsidRDefault="007E0E40" w:rsidP="00AD5CE7">
      <w:pPr>
        <w:pStyle w:val="NormalLST"/>
        <w:numPr>
          <w:ilvl w:val="0"/>
          <w:numId w:val="30"/>
        </w:numPr>
      </w:pPr>
      <w:r w:rsidRPr="00FA654C">
        <w:t>skada vegetation</w:t>
      </w:r>
      <w:r w:rsidRPr="0003290D">
        <w:t xml:space="preserve"> t</w:t>
      </w:r>
      <w:r>
        <w:t>ill</w:t>
      </w:r>
      <w:r w:rsidRPr="0003290D">
        <w:t xml:space="preserve"> ex</w:t>
      </w:r>
      <w:r>
        <w:t>empel</w:t>
      </w:r>
      <w:r w:rsidRPr="0003290D">
        <w:t xml:space="preserve"> genom</w:t>
      </w:r>
      <w:r w:rsidRPr="00FA654C">
        <w:t xml:space="preserve"> att gräva upp</w:t>
      </w:r>
      <w:r>
        <w:t xml:space="preserve"> ris, gräs, örter, mossor eller lavar, förbudet gäller inte </w:t>
      </w:r>
      <w:r w:rsidRPr="0003290D">
        <w:t xml:space="preserve">bär-, matsvamp- </w:t>
      </w:r>
      <w:r>
        <w:t>och blomplockning,</w:t>
      </w:r>
    </w:p>
    <w:p w14:paraId="46922241" w14:textId="77777777" w:rsidR="00D665CB" w:rsidRDefault="002B6B40" w:rsidP="00AD5CE7">
      <w:pPr>
        <w:pStyle w:val="NormalLST"/>
        <w:numPr>
          <w:ilvl w:val="0"/>
          <w:numId w:val="30"/>
        </w:numPr>
      </w:pPr>
      <w:r>
        <w:t>framföra motordrivet fordon,</w:t>
      </w:r>
    </w:p>
    <w:p w14:paraId="6F38E889" w14:textId="77777777" w:rsidR="00D665CB" w:rsidRDefault="002B6B40" w:rsidP="00AD5CE7">
      <w:pPr>
        <w:pStyle w:val="NormalLST"/>
        <w:numPr>
          <w:ilvl w:val="0"/>
          <w:numId w:val="30"/>
        </w:numPr>
      </w:pPr>
      <w:r>
        <w:t>eld</w:t>
      </w:r>
      <w:r w:rsidR="001844D9">
        <w:t>a</w:t>
      </w:r>
      <w:r>
        <w:t>,</w:t>
      </w:r>
    </w:p>
    <w:p w14:paraId="753DB033" w14:textId="77777777" w:rsidR="00D665CB" w:rsidRDefault="002B6B40" w:rsidP="00AD5CE7">
      <w:pPr>
        <w:pStyle w:val="NormalLST"/>
        <w:numPr>
          <w:ilvl w:val="0"/>
          <w:numId w:val="30"/>
        </w:numPr>
      </w:pPr>
      <w:r>
        <w:t>cykla,</w:t>
      </w:r>
    </w:p>
    <w:p w14:paraId="5A9D8C09" w14:textId="3490D857" w:rsidR="00D665CB" w:rsidRDefault="002B6B40" w:rsidP="00AD5CE7">
      <w:pPr>
        <w:pStyle w:val="NormalLST"/>
        <w:numPr>
          <w:ilvl w:val="0"/>
          <w:numId w:val="30"/>
        </w:numPr>
      </w:pPr>
      <w:r>
        <w:t>medvetet störa djurlivet annat än vad som normalt förekommer vid bedrivande av jakt och fiske,</w:t>
      </w:r>
    </w:p>
    <w:p w14:paraId="69122AAE" w14:textId="33C85467" w:rsidR="00D665CB" w:rsidRDefault="002B6B40" w:rsidP="00AD5CE7">
      <w:pPr>
        <w:pStyle w:val="NormalLST"/>
        <w:numPr>
          <w:ilvl w:val="0"/>
          <w:numId w:val="30"/>
        </w:numPr>
      </w:pPr>
      <w:r>
        <w:t>utan Länsstyrelsens tillstånd sätta upp permanent tavla, skylt, affisch eller att snitsla spår,</w:t>
      </w:r>
    </w:p>
    <w:p w14:paraId="78FC4740" w14:textId="23724284" w:rsidR="00D665CB" w:rsidRDefault="002B6B40" w:rsidP="00AD5CE7">
      <w:pPr>
        <w:pStyle w:val="NormalLST"/>
        <w:numPr>
          <w:ilvl w:val="0"/>
          <w:numId w:val="30"/>
        </w:numPr>
      </w:pPr>
      <w:r>
        <w:t>utan Länsstyrelsens tillstånd använda området för organiserad tävling eller övning, lägerverksamhet eller liknande,</w:t>
      </w:r>
    </w:p>
    <w:p w14:paraId="01464DA0" w14:textId="77777777" w:rsidR="002B6B40" w:rsidRPr="008527E6" w:rsidRDefault="002B6B40" w:rsidP="00AD5CE7">
      <w:pPr>
        <w:pStyle w:val="NormalLST"/>
        <w:numPr>
          <w:ilvl w:val="0"/>
          <w:numId w:val="30"/>
        </w:numPr>
      </w:pPr>
      <w:r>
        <w:t xml:space="preserve">utan Länsstyrelsens tillstånd </w:t>
      </w:r>
      <w:r w:rsidRPr="0003290D">
        <w:t xml:space="preserve">utföra </w:t>
      </w:r>
      <w:r>
        <w:t>inventeringar eller andra vetenskapliga undersökningar som innebär insamling eller märkning av växter och djur, framförande av motordrivet fordon i terräng, uppförande av tillfälliga anläggningar eller liknande.</w:t>
      </w:r>
    </w:p>
    <w:p w14:paraId="44DF6038" w14:textId="17E73F08" w:rsidR="00A773BC" w:rsidRPr="00865A37" w:rsidRDefault="00A773BC" w:rsidP="00865A37">
      <w:pPr>
        <w:pStyle w:val="NormalLST"/>
      </w:pPr>
      <w:bookmarkStart w:id="4" w:name="_Hlk521670459"/>
      <w:r w:rsidRPr="00865A37">
        <w:t xml:space="preserve">Ordningsföreskrifterna enligt 7 kap. 30 § miljöbalken träder i kraft </w:t>
      </w:r>
      <w:r w:rsidR="002D0223">
        <w:t>2023-12-</w:t>
      </w:r>
      <w:r w:rsidR="00445C3D">
        <w:t>06</w:t>
      </w:r>
      <w:r w:rsidRPr="00865A37">
        <w:t>.</w:t>
      </w:r>
    </w:p>
    <w:p w14:paraId="487B24E3" w14:textId="3700FEE7" w:rsidR="00C151A8" w:rsidRPr="00865A37" w:rsidRDefault="00A773BC" w:rsidP="00865A37">
      <w:pPr>
        <w:pStyle w:val="NormalLST"/>
      </w:pPr>
      <w:r w:rsidRPr="00865A37">
        <w:lastRenderedPageBreak/>
        <w:t>Enligt 7 kap. 30 § miljöbalken gäller ordningsföreskrifterna omedelbart även om de överklagas.</w:t>
      </w:r>
      <w:bookmarkEnd w:id="4"/>
    </w:p>
    <w:p w14:paraId="1E05EFA2" w14:textId="1C552E53" w:rsidR="00A773BC" w:rsidRPr="00865A37" w:rsidRDefault="00A773BC" w:rsidP="00865A37">
      <w:pPr>
        <w:pStyle w:val="Rubrik3LST"/>
      </w:pPr>
      <w:r w:rsidRPr="00865A37">
        <w:t>Undantag från föreskrifterna enligt 7 kap</w:t>
      </w:r>
      <w:r w:rsidR="003A5C58">
        <w:t>.</w:t>
      </w:r>
      <w:r w:rsidRPr="00865A37">
        <w:t xml:space="preserve"> 5 och 30 </w:t>
      </w:r>
      <w:r w:rsidR="003A5C58" w:rsidRPr="00865A37">
        <w:t>§§</w:t>
      </w:r>
      <w:r w:rsidR="003A5C58">
        <w:t xml:space="preserve"> </w:t>
      </w:r>
      <w:r w:rsidRPr="00865A37">
        <w:t>miljöbalken</w:t>
      </w:r>
    </w:p>
    <w:p w14:paraId="39BA2172" w14:textId="77777777" w:rsidR="00A773BC" w:rsidRPr="00865A37" w:rsidRDefault="00A773BC" w:rsidP="00865A37">
      <w:pPr>
        <w:pStyle w:val="NormalLST"/>
      </w:pPr>
      <w:bookmarkStart w:id="5" w:name="_Hlk145334061"/>
      <w:r w:rsidRPr="00865A37">
        <w:t>Föreskrifterna ska inte utgöra hinder för</w:t>
      </w:r>
    </w:p>
    <w:bookmarkEnd w:id="5"/>
    <w:p w14:paraId="34A1F40C" w14:textId="76E53AEB" w:rsidR="00A773BC" w:rsidRDefault="00A773BC" w:rsidP="00C151A8">
      <w:pPr>
        <w:pStyle w:val="NormalLST"/>
        <w:numPr>
          <w:ilvl w:val="0"/>
          <w:numId w:val="33"/>
        </w:numPr>
      </w:pPr>
      <w:r w:rsidRPr="0003290D">
        <w:t>förvaltaren av naturreservatet, eller den förvaltaren utser, att utföra de åtgärder som krävs för att tillgodose</w:t>
      </w:r>
      <w:r>
        <w:t xml:space="preserve"> och följa upp</w:t>
      </w:r>
      <w:r w:rsidRPr="0003290D">
        <w:t xml:space="preserve"> syftet med naturreservatet och som framgår ovan av föreskrifterna under B enligt 7 kap</w:t>
      </w:r>
      <w:r w:rsidR="003A5C58">
        <w:t>.</w:t>
      </w:r>
      <w:r w:rsidRPr="0003290D">
        <w:t xml:space="preserve"> 6 § miljöbalken</w:t>
      </w:r>
      <w:r>
        <w:t>,</w:t>
      </w:r>
    </w:p>
    <w:p w14:paraId="0E594403" w14:textId="53123BC9" w:rsidR="00301005" w:rsidRDefault="00301005" w:rsidP="00C151A8">
      <w:pPr>
        <w:pStyle w:val="NormalLST"/>
        <w:numPr>
          <w:ilvl w:val="0"/>
          <w:numId w:val="33"/>
        </w:numPr>
      </w:pPr>
      <w:r w:rsidRPr="0003290D">
        <w:t xml:space="preserve">förvaltaren av naturreservatet, eller den förvaltaren utser, att </w:t>
      </w:r>
      <w:r>
        <w:t>framföra motorfordon i terräng om det</w:t>
      </w:r>
      <w:r w:rsidRPr="0003290D">
        <w:t xml:space="preserve"> krävs för att </w:t>
      </w:r>
      <w:r>
        <w:t xml:space="preserve">genomföra de åtgärder </w:t>
      </w:r>
      <w:r w:rsidRPr="0003290D">
        <w:t>som framgår ovan av föreskrifterna under B enligt 7 kap</w:t>
      </w:r>
      <w:r w:rsidR="003A5C58">
        <w:t>.</w:t>
      </w:r>
      <w:r w:rsidRPr="0003290D">
        <w:t xml:space="preserve"> 6 § miljöbalken,</w:t>
      </w:r>
    </w:p>
    <w:p w14:paraId="441C3DD6" w14:textId="77777777" w:rsidR="00A773BC" w:rsidRDefault="00A773BC" w:rsidP="00C151A8">
      <w:pPr>
        <w:pStyle w:val="NormalLST"/>
        <w:numPr>
          <w:ilvl w:val="0"/>
          <w:numId w:val="33"/>
        </w:numPr>
      </w:pPr>
      <w:bookmarkStart w:id="6" w:name="_Hlk513198408"/>
      <w:r>
        <w:t>personal inom den statliga rovdjursförvaltningen att efter den 15 november framföra motordrivet fordon på snöbeklädd mark i samband med rovdjursinventeringar,</w:t>
      </w:r>
    </w:p>
    <w:p w14:paraId="0A7D0D8B" w14:textId="3F4866E7" w:rsidR="00A773BC" w:rsidRDefault="00A773BC" w:rsidP="00C151A8">
      <w:pPr>
        <w:pStyle w:val="NormalLST"/>
        <w:numPr>
          <w:ilvl w:val="0"/>
          <w:numId w:val="33"/>
        </w:numPr>
      </w:pPr>
      <w:bookmarkStart w:id="7" w:name="_Hlk500496842"/>
      <w:bookmarkEnd w:id="6"/>
      <w:r>
        <w:t>personal inom i sjukvård-, polis- eller räddningstjänst att framföra motordrivet fordon i terräng i samband med insatser, anmälan om sådana åtgärder ska om möjligt göras till Länsstyrelsen i förväg, annars snarast efter genomförandet,</w:t>
      </w:r>
    </w:p>
    <w:p w14:paraId="57A08528" w14:textId="4AA40600" w:rsidR="002259FA" w:rsidRDefault="002259FA" w:rsidP="003350F7">
      <w:pPr>
        <w:pStyle w:val="Bokstaveradlista"/>
        <w:numPr>
          <w:ilvl w:val="0"/>
          <w:numId w:val="33"/>
        </w:numPr>
      </w:pPr>
      <w:r>
        <w:t>P</w:t>
      </w:r>
      <w:r w:rsidRPr="00916644">
        <w:t xml:space="preserve">olismyndigheten och Länsstyrelsen </w:t>
      </w:r>
      <w:r>
        <w:t xml:space="preserve">att </w:t>
      </w:r>
      <w:r w:rsidRPr="00916644">
        <w:t xml:space="preserve">uppföra och underhålla stängsel kring gruvhål till skydd för </w:t>
      </w:r>
      <w:r>
        <w:t>människor</w:t>
      </w:r>
      <w:r w:rsidRPr="00916644">
        <w:t xml:space="preserve"> och djur,</w:t>
      </w:r>
    </w:p>
    <w:p w14:paraId="16C2A929" w14:textId="4B7E9065" w:rsidR="00372413" w:rsidRPr="00372413" w:rsidRDefault="00A773BC" w:rsidP="0061658B">
      <w:pPr>
        <w:pStyle w:val="NormalLST"/>
        <w:numPr>
          <w:ilvl w:val="0"/>
          <w:numId w:val="33"/>
        </w:numPr>
      </w:pPr>
      <w:bookmarkStart w:id="8" w:name="_Hlk143526145"/>
      <w:bookmarkEnd w:id="7"/>
      <w:r>
        <w:t xml:space="preserve">rättighetshavare att </w:t>
      </w:r>
      <w:r w:rsidR="00EA2B04">
        <w:t xml:space="preserve">underhålla kraftledningsgata i enlighet med </w:t>
      </w:r>
      <w:r w:rsidR="00EA2B04" w:rsidRPr="00463D7A">
        <w:t>ledningsrätt som är gällande vid detta besluts ikraftträdande</w:t>
      </w:r>
      <w:r w:rsidR="00D5766D">
        <w:t xml:space="preserve"> under </w:t>
      </w:r>
      <w:r w:rsidR="00D5766D" w:rsidRPr="00372413">
        <w:t>förutsättning att</w:t>
      </w:r>
    </w:p>
    <w:p w14:paraId="6CCF9274" w14:textId="7BE257F5" w:rsidR="00372413" w:rsidRDefault="005C7B41" w:rsidP="004814ED">
      <w:pPr>
        <w:pStyle w:val="NormalLST"/>
        <w:numPr>
          <w:ilvl w:val="1"/>
          <w:numId w:val="33"/>
        </w:numPr>
      </w:pPr>
      <w:r w:rsidRPr="00D5766D">
        <w:t xml:space="preserve">inga gamla träd som slutat växa </w:t>
      </w:r>
      <w:r w:rsidR="003246FB" w:rsidRPr="00D5766D">
        <w:t>på höjden</w:t>
      </w:r>
      <w:r w:rsidRPr="00D5766D">
        <w:t xml:space="preserve"> avverkas</w:t>
      </w:r>
      <w:r w:rsidR="00621145" w:rsidRPr="00D5766D">
        <w:t xml:space="preserve"> i förebyggande syfte</w:t>
      </w:r>
      <w:r w:rsidR="00153D5E">
        <w:t>,</w:t>
      </w:r>
    </w:p>
    <w:p w14:paraId="7A7D35F4" w14:textId="15A09373" w:rsidR="00A773BC" w:rsidRPr="00372413" w:rsidRDefault="001727D1" w:rsidP="004814ED">
      <w:pPr>
        <w:pStyle w:val="NormalLST"/>
        <w:numPr>
          <w:ilvl w:val="1"/>
          <w:numId w:val="33"/>
        </w:numPr>
      </w:pPr>
      <w:r w:rsidRPr="00D5766D">
        <w:t xml:space="preserve">fällda granar barkas för att undvika </w:t>
      </w:r>
      <w:r w:rsidRPr="00372413">
        <w:t>utbrott av granbarkborre,</w:t>
      </w:r>
    </w:p>
    <w:bookmarkEnd w:id="8"/>
    <w:p w14:paraId="230572E8" w14:textId="71582FD9" w:rsidR="00483F90" w:rsidRDefault="00483F90" w:rsidP="00C151A8">
      <w:pPr>
        <w:pStyle w:val="NormalLST"/>
        <w:numPr>
          <w:ilvl w:val="0"/>
          <w:numId w:val="33"/>
        </w:numPr>
      </w:pPr>
      <w:r>
        <w:t>ut</w:t>
      </w:r>
      <w:r w:rsidRPr="003D698E">
        <w:t>transport</w:t>
      </w:r>
      <w:r>
        <w:t xml:space="preserve"> av</w:t>
      </w:r>
      <w:r w:rsidRPr="003D698E">
        <w:t xml:space="preserve"> fälld älg</w:t>
      </w:r>
      <w:r>
        <w:t xml:space="preserve">, hjort, björn </w:t>
      </w:r>
      <w:r w:rsidRPr="003D698E">
        <w:t xml:space="preserve">eller </w:t>
      </w:r>
      <w:r>
        <w:t>vildsvin</w:t>
      </w:r>
      <w:r w:rsidRPr="003D698E">
        <w:t xml:space="preserve"> med</w:t>
      </w:r>
      <w:r w:rsidRPr="00A22127">
        <w:t xml:space="preserve"> </w:t>
      </w:r>
      <w:r w:rsidRPr="00550E06">
        <w:t>fordon som inte ger</w:t>
      </w:r>
      <w:r>
        <w:t xml:space="preserve"> långsiktigt bestående</w:t>
      </w:r>
      <w:r w:rsidRPr="00550E06">
        <w:t xml:space="preserve"> skador på mark eller vegetation</w:t>
      </w:r>
      <w:r w:rsidRPr="00D80996">
        <w:t xml:space="preserve"> </w:t>
      </w:r>
      <w:r>
        <w:t>eller orsakar skador som riskerar att förorena vattenmiljön</w:t>
      </w:r>
      <w:r w:rsidRPr="003D698E">
        <w:t>,</w:t>
      </w:r>
    </w:p>
    <w:p w14:paraId="179DF524" w14:textId="5FEBA459" w:rsidR="00324519" w:rsidRPr="00463D7A" w:rsidRDefault="00324519" w:rsidP="00C151A8">
      <w:pPr>
        <w:pStyle w:val="NormalLST"/>
        <w:numPr>
          <w:ilvl w:val="0"/>
          <w:numId w:val="33"/>
        </w:numPr>
      </w:pPr>
      <w:r>
        <w:t>underhåll av de</w:t>
      </w:r>
      <w:r w:rsidR="00A1460F">
        <w:t>t</w:t>
      </w:r>
      <w:r>
        <w:t xml:space="preserve"> jakttorn som är utmärkt på beslutskarta</w:t>
      </w:r>
      <w:r w:rsidR="00024CF2">
        <w:t>n</w:t>
      </w:r>
      <w:r w:rsidR="00BA6B06">
        <w:t>,</w:t>
      </w:r>
    </w:p>
    <w:p w14:paraId="308BD524" w14:textId="44F3F12F" w:rsidR="00A773BC" w:rsidRPr="00463D7A" w:rsidRDefault="00434ED1" w:rsidP="00C151A8">
      <w:pPr>
        <w:pStyle w:val="NormalLST"/>
        <w:numPr>
          <w:ilvl w:val="0"/>
          <w:numId w:val="33"/>
        </w:numPr>
      </w:pPr>
      <w:r w:rsidRPr="00463D7A">
        <w:rPr>
          <w:szCs w:val="24"/>
        </w:rPr>
        <w:t xml:space="preserve">underhåll </w:t>
      </w:r>
      <w:r w:rsidR="00324519">
        <w:rPr>
          <w:szCs w:val="24"/>
        </w:rPr>
        <w:t xml:space="preserve">av </w:t>
      </w:r>
      <w:r w:rsidR="00FD5911" w:rsidRPr="00463D7A">
        <w:rPr>
          <w:szCs w:val="24"/>
        </w:rPr>
        <w:t>de</w:t>
      </w:r>
      <w:r w:rsidRPr="00463D7A">
        <w:rPr>
          <w:szCs w:val="24"/>
        </w:rPr>
        <w:t xml:space="preserve"> siktgator för jakt som är utmärkta på beslutskarta</w:t>
      </w:r>
      <w:r w:rsidR="00024CF2">
        <w:rPr>
          <w:szCs w:val="24"/>
        </w:rPr>
        <w:t>n</w:t>
      </w:r>
      <w:r w:rsidRPr="00463D7A">
        <w:rPr>
          <w:szCs w:val="24"/>
        </w:rPr>
        <w:t>, genom försiktig röjning</w:t>
      </w:r>
      <w:r w:rsidR="00463D7A" w:rsidRPr="00463D7A">
        <w:rPr>
          <w:szCs w:val="24"/>
        </w:rPr>
        <w:t>,</w:t>
      </w:r>
    </w:p>
    <w:p w14:paraId="00C42169" w14:textId="77777777" w:rsidR="0076411E" w:rsidRDefault="00463D7A" w:rsidP="00C151A8">
      <w:pPr>
        <w:pStyle w:val="NormalLST"/>
        <w:numPr>
          <w:ilvl w:val="0"/>
          <w:numId w:val="33"/>
        </w:numPr>
      </w:pPr>
      <w:r w:rsidRPr="00463D7A">
        <w:t xml:space="preserve">underhåll </w:t>
      </w:r>
      <w:r>
        <w:t>av stig</w:t>
      </w:r>
      <w:r w:rsidR="00FF74C1">
        <w:t xml:space="preserve"> </w:t>
      </w:r>
      <w:r w:rsidR="0076411E">
        <w:t xml:space="preserve">samt nyanläggning och underhåll av tillhörande gångbroar </w:t>
      </w:r>
      <w:r w:rsidR="00A1460F">
        <w:t>enligt den sträckning</w:t>
      </w:r>
      <w:r>
        <w:t xml:space="preserve"> </w:t>
      </w:r>
      <w:r w:rsidR="00A1460F">
        <w:t xml:space="preserve">som är markerad på </w:t>
      </w:r>
      <w:r>
        <w:t>beslutskarta</w:t>
      </w:r>
      <w:r w:rsidR="00024CF2">
        <w:t>n</w:t>
      </w:r>
      <w:r w:rsidR="0076411E">
        <w:t>,</w:t>
      </w:r>
    </w:p>
    <w:p w14:paraId="7F7C9786" w14:textId="32A1FC66" w:rsidR="00A773BC" w:rsidRDefault="00483F90" w:rsidP="00C151A8">
      <w:pPr>
        <w:pStyle w:val="NormalLST"/>
        <w:numPr>
          <w:ilvl w:val="0"/>
          <w:numId w:val="33"/>
        </w:numPr>
      </w:pPr>
      <w:r w:rsidRPr="00483F90">
        <w:t xml:space="preserve">uppförande av tillfälliga jakttorn längst </w:t>
      </w:r>
      <w:r w:rsidR="0076411E">
        <w:t xml:space="preserve">den </w:t>
      </w:r>
      <w:r w:rsidRPr="00483F90">
        <w:t>stig</w:t>
      </w:r>
      <w:r w:rsidR="0076411E">
        <w:t xml:space="preserve"> som är markerad på beslutskartan</w:t>
      </w:r>
      <w:r w:rsidR="00FF74C1">
        <w:t>,</w:t>
      </w:r>
    </w:p>
    <w:p w14:paraId="35A56DE7" w14:textId="44C33050" w:rsidR="00FF74C1" w:rsidRPr="008E4EEF" w:rsidRDefault="00024CF2" w:rsidP="00C151A8">
      <w:pPr>
        <w:pStyle w:val="NormalLST"/>
        <w:numPr>
          <w:ilvl w:val="0"/>
          <w:numId w:val="33"/>
        </w:numPr>
      </w:pPr>
      <w:r>
        <w:t xml:space="preserve">rättighetshavare att </w:t>
      </w:r>
      <w:r w:rsidR="00FF74C1">
        <w:t xml:space="preserve">efter tillstånd från Länsstyrelsen anlägga nya jakttorn, </w:t>
      </w:r>
      <w:r w:rsidR="004C1D7A">
        <w:t xml:space="preserve">röja fram </w:t>
      </w:r>
      <w:r w:rsidR="00FF74C1">
        <w:t xml:space="preserve">nya siktgator eller </w:t>
      </w:r>
      <w:r w:rsidR="004C1D7A">
        <w:t xml:space="preserve">uppföra tillfälliga </w:t>
      </w:r>
      <w:r w:rsidR="00FF74C1">
        <w:t xml:space="preserve">åtelplatser </w:t>
      </w:r>
      <w:r w:rsidR="004C1D7A">
        <w:t>som underlättar</w:t>
      </w:r>
      <w:r w:rsidR="00FF74C1">
        <w:t xml:space="preserve"> jakt.</w:t>
      </w:r>
    </w:p>
    <w:p w14:paraId="69CDDA86" w14:textId="77777777" w:rsidR="00A773BC" w:rsidRPr="00EF0804" w:rsidRDefault="00A773BC" w:rsidP="00865A37">
      <w:pPr>
        <w:pStyle w:val="Rubrik2LST"/>
      </w:pPr>
      <w:r w:rsidRPr="00EF0804">
        <w:lastRenderedPageBreak/>
        <w:t>Fastställande av skötselplan</w:t>
      </w:r>
    </w:p>
    <w:p w14:paraId="39D8B577" w14:textId="77777777" w:rsidR="000C6E35" w:rsidRPr="00865A37" w:rsidRDefault="000C6E35" w:rsidP="00865A37">
      <w:pPr>
        <w:pStyle w:val="NormalLST"/>
      </w:pPr>
      <w:r w:rsidRPr="00865A37">
        <w:t>I enlighet med 3 § förordningen (1998:1252) om områdesskydd enligt miljöbalken m.m. beslutar Länsstyrelsen att fastställa den skötselplan för naturreservatet som framgår av bilaga 1.</w:t>
      </w:r>
    </w:p>
    <w:p w14:paraId="4A790502" w14:textId="10B2CCA9" w:rsidR="00A773BC" w:rsidRPr="000C6E35" w:rsidRDefault="00A773BC" w:rsidP="00865A37">
      <w:pPr>
        <w:pStyle w:val="Rubrik2LST"/>
        <w:rPr>
          <w:b/>
        </w:rPr>
      </w:pPr>
      <w:r w:rsidRPr="000C6E35">
        <w:t>S</w:t>
      </w:r>
      <w:r w:rsidR="000C6E35">
        <w:t>kälen för beslutet</w:t>
      </w:r>
    </w:p>
    <w:p w14:paraId="6E3233A2" w14:textId="77777777" w:rsidR="003C7B5E" w:rsidRDefault="00A773BC" w:rsidP="00865A37">
      <w:pPr>
        <w:pStyle w:val="NormalLST"/>
      </w:pPr>
      <w:r>
        <w:t>Skälet till att Länsstyrelsen fattar beslut om nytt syfte</w:t>
      </w:r>
      <w:r w:rsidR="00C82FBD">
        <w:t>,</w:t>
      </w:r>
      <w:r>
        <w:t xml:space="preserve"> nya föreskrifter </w:t>
      </w:r>
      <w:r w:rsidR="00434ED1">
        <w:t xml:space="preserve">och utökad geografisk utbredning </w:t>
      </w:r>
      <w:r>
        <w:t xml:space="preserve">för naturreservatet </w:t>
      </w:r>
      <w:r w:rsidR="00434ED1">
        <w:t>Malmhöjden</w:t>
      </w:r>
      <w:r>
        <w:t xml:space="preserve"> är främst att </w:t>
      </w:r>
      <w:r w:rsidR="00434ED1">
        <w:t xml:space="preserve">reservatet behöver utvidgas så att all naturskog på fastigheten får ett varaktigt skydd. </w:t>
      </w:r>
    </w:p>
    <w:p w14:paraId="16F3AF1D" w14:textId="3E67D93E" w:rsidR="00C82FBD" w:rsidRDefault="00434ED1" w:rsidP="00865A37">
      <w:pPr>
        <w:pStyle w:val="NormalLST"/>
      </w:pPr>
      <w:r>
        <w:t xml:space="preserve">I samband med </w:t>
      </w:r>
      <w:r w:rsidR="00B87162">
        <w:t xml:space="preserve">utredningen om en eventuell utvidgning av det </w:t>
      </w:r>
      <w:r w:rsidR="00513257">
        <w:t>ursprungliga</w:t>
      </w:r>
      <w:r w:rsidR="00B87162">
        <w:t xml:space="preserve"> reservatet framkom att syftet i det </w:t>
      </w:r>
      <w:r w:rsidR="00D730C8">
        <w:t>ursprungliga</w:t>
      </w:r>
      <w:r w:rsidR="00B87162">
        <w:t xml:space="preserve"> reservatet behövde </w:t>
      </w:r>
      <w:r w:rsidR="00D730C8">
        <w:t>preciseras</w:t>
      </w:r>
      <w:r w:rsidR="00B87162">
        <w:t xml:space="preserve"> och utvidgas. </w:t>
      </w:r>
      <w:r w:rsidR="00D730C8">
        <w:t xml:space="preserve">Utvidgningen </w:t>
      </w:r>
      <w:r w:rsidR="003C7B5E">
        <w:t xml:space="preserve">av huvudsyftet </w:t>
      </w:r>
      <w:r w:rsidR="00D730C8">
        <w:t xml:space="preserve">innebär att även miljöbalkens skrivningar om att </w:t>
      </w:r>
      <w:r w:rsidR="002243B2">
        <w:t xml:space="preserve">skydda </w:t>
      </w:r>
      <w:r w:rsidR="00D730C8" w:rsidRPr="00272AD2">
        <w:t>återställa eller nyskapa livsmiljöer för skyddsvärda arter</w:t>
      </w:r>
      <w:r w:rsidR="003C7B5E">
        <w:t xml:space="preserve"> och vä</w:t>
      </w:r>
      <w:r w:rsidR="00E82ED3">
        <w:t>r</w:t>
      </w:r>
      <w:r w:rsidR="003C7B5E">
        <w:t>defulla naturmiljöer</w:t>
      </w:r>
      <w:r w:rsidR="00E82ED3">
        <w:t>,</w:t>
      </w:r>
      <w:r w:rsidR="003C7B5E">
        <w:t xml:space="preserve"> läggs till</w:t>
      </w:r>
      <w:r w:rsidR="002243B2">
        <w:t>.</w:t>
      </w:r>
    </w:p>
    <w:p w14:paraId="1D919652" w14:textId="3FDF57B7" w:rsidR="003C7B5E" w:rsidRDefault="002243B2" w:rsidP="00865A37">
      <w:pPr>
        <w:pStyle w:val="NormalLST"/>
      </w:pPr>
      <w:r>
        <w:t xml:space="preserve">Utvecklingen av syftet innebär att hoten mot naturvärdena preciseras och de åtgärder som kan behövas för att nyskapa eller återställa värdefulla </w:t>
      </w:r>
      <w:r w:rsidR="003C7B5E">
        <w:t xml:space="preserve">naturmiljöer eller </w:t>
      </w:r>
      <w:r>
        <w:t>livsmiljöer för skyddsvärda arter</w:t>
      </w:r>
      <w:r w:rsidR="00C82FBD">
        <w:t>, anges</w:t>
      </w:r>
      <w:r w:rsidR="00E82ED3">
        <w:t>. U</w:t>
      </w:r>
      <w:r w:rsidR="003C7B5E">
        <w:t xml:space="preserve">tvecklingen av </w:t>
      </w:r>
      <w:r w:rsidR="00CF19FB">
        <w:t>syftet</w:t>
      </w:r>
      <w:r w:rsidR="003C7B5E">
        <w:t xml:space="preserve"> </w:t>
      </w:r>
      <w:r w:rsidR="00CF19FB">
        <w:t xml:space="preserve">utvidgats till att </w:t>
      </w:r>
      <w:r w:rsidR="00D61D92">
        <w:t xml:space="preserve">även </w:t>
      </w:r>
      <w:r w:rsidR="00CF19FB">
        <w:t>omfatta reservatets limniska miljöer.</w:t>
      </w:r>
      <w:r w:rsidR="00B87162">
        <w:t xml:space="preserve"> </w:t>
      </w:r>
      <w:r w:rsidR="00C82FBD">
        <w:t>Därigenom stärks och tydliggörs de</w:t>
      </w:r>
      <w:r w:rsidR="006576B6">
        <w:t>t</w:t>
      </w:r>
      <w:r w:rsidR="00C82FBD">
        <w:t xml:space="preserve"> syfte som fanns i det ursprungliga reservatet.</w:t>
      </w:r>
    </w:p>
    <w:p w14:paraId="754096C3" w14:textId="7634D7F3" w:rsidR="00465FCE" w:rsidRDefault="00B87162" w:rsidP="00865A37">
      <w:pPr>
        <w:pStyle w:val="NormalLST"/>
      </w:pPr>
      <w:r>
        <w:t>Genom utvid</w:t>
      </w:r>
      <w:r w:rsidR="00C82FBD">
        <w:t>gningen av</w:t>
      </w:r>
      <w:r>
        <w:t xml:space="preserve"> syftet så </w:t>
      </w:r>
      <w:r w:rsidR="005950FA">
        <w:t>har</w:t>
      </w:r>
      <w:r>
        <w:t xml:space="preserve"> Länsstyrelsen</w:t>
      </w:r>
      <w:r w:rsidR="003C7B5E">
        <w:t xml:space="preserve"> stöd för att</w:t>
      </w:r>
      <w:r w:rsidR="005950FA">
        <w:t xml:space="preserve"> </w:t>
      </w:r>
      <w:r>
        <w:t xml:space="preserve">fatta beslut om B-föreskrifter </w:t>
      </w:r>
      <w:r w:rsidR="00C82FBD">
        <w:t xml:space="preserve">som ger förvaltaren rätt att </w:t>
      </w:r>
      <w:r w:rsidR="007C1EC2">
        <w:t>b</w:t>
      </w:r>
      <w:r w:rsidR="006576B6">
        <w:t>l</w:t>
      </w:r>
      <w:r w:rsidR="007C1EC2">
        <w:t xml:space="preserve">and annat </w:t>
      </w:r>
      <w:r w:rsidR="00C82FBD">
        <w:t>stärka</w:t>
      </w:r>
      <w:r w:rsidR="005950FA">
        <w:t xml:space="preserve"> de skyddsvärda arter som i det ursprungliga beslutet pekades ut som </w:t>
      </w:r>
      <w:r w:rsidR="00541578">
        <w:t>prioriterade</w:t>
      </w:r>
      <w:r w:rsidR="005950FA">
        <w:t xml:space="preserve"> för området.</w:t>
      </w:r>
      <w:r w:rsidR="00CF19FB">
        <w:t xml:space="preserve"> </w:t>
      </w:r>
      <w:r w:rsidR="00C82FBD">
        <w:t>De</w:t>
      </w:r>
      <w:r w:rsidR="00CF19FB">
        <w:t xml:space="preserve"> ny</w:t>
      </w:r>
      <w:r w:rsidR="003C7B5E">
        <w:t>a</w:t>
      </w:r>
      <w:r w:rsidR="00CF19FB">
        <w:t xml:space="preserve"> B-föreskrift</w:t>
      </w:r>
      <w:r w:rsidR="003C7B5E">
        <w:t>er</w:t>
      </w:r>
      <w:r w:rsidR="00C82FBD">
        <w:t>na</w:t>
      </w:r>
      <w:r w:rsidR="00CF19FB">
        <w:t xml:space="preserve"> möjlig</w:t>
      </w:r>
      <w:r w:rsidR="00C82FBD">
        <w:t>gör</w:t>
      </w:r>
      <w:r w:rsidR="00CF19FB">
        <w:t xml:space="preserve"> </w:t>
      </w:r>
      <w:r w:rsidR="00C82FBD">
        <w:t xml:space="preserve">även </w:t>
      </w:r>
      <w:r w:rsidR="00CF19FB">
        <w:t>återställ</w:t>
      </w:r>
      <w:r w:rsidR="00C82FBD">
        <w:t>ning av</w:t>
      </w:r>
      <w:r w:rsidR="00CF19FB">
        <w:t xml:space="preserve"> </w:t>
      </w:r>
      <w:r w:rsidR="00465FCE">
        <w:t xml:space="preserve">de rensade vattendrag som finns i </w:t>
      </w:r>
      <w:r w:rsidR="00541578">
        <w:t>reservatet</w:t>
      </w:r>
      <w:r w:rsidR="00465FCE">
        <w:t>.</w:t>
      </w:r>
      <w:r w:rsidR="005950FA">
        <w:t xml:space="preserve"> Förvaltningsinriktningen som är fri utveckling ändras däremot inte i och med att de</w:t>
      </w:r>
      <w:r w:rsidR="00377810">
        <w:t>t</w:t>
      </w:r>
      <w:r w:rsidR="005950FA">
        <w:t xml:space="preserve"> nya syftet och de nya B-föreskrifterna börjar gälla</w:t>
      </w:r>
      <w:r w:rsidR="00E82ED3">
        <w:t>.</w:t>
      </w:r>
      <w:r w:rsidR="007C1EC2">
        <w:t xml:space="preserve"> Inga A eller C-föreskrifter ändras och reservatet kommer fortsättningsvis att omfattas av strikt skydd.</w:t>
      </w:r>
    </w:p>
    <w:p w14:paraId="49E4A1E9" w14:textId="0B8B736C" w:rsidR="00B87162" w:rsidRDefault="00377810" w:rsidP="00865A37">
      <w:pPr>
        <w:pStyle w:val="NormalLST"/>
      </w:pPr>
      <w:r>
        <w:t>Eftersom reservatet</w:t>
      </w:r>
      <w:r w:rsidR="003C7B5E">
        <w:t>s gräns</w:t>
      </w:r>
      <w:r>
        <w:t xml:space="preserve"> utvidgas finns inget behov för markägaren att restaurera den gamla körväg som går genom reservatet. Därför upphör detta undantag</w:t>
      </w:r>
      <w:r w:rsidR="007C1EC2">
        <w:t xml:space="preserve"> att gälla</w:t>
      </w:r>
      <w:r>
        <w:t>.</w:t>
      </w:r>
      <w:r w:rsidR="00CF26E6">
        <w:t xml:space="preserve"> </w:t>
      </w:r>
      <w:r w:rsidR="00CF26E6" w:rsidRPr="00541578">
        <w:t xml:space="preserve">Ett annat undantag som fanns i det </w:t>
      </w:r>
      <w:r w:rsidR="00E82ED3" w:rsidRPr="00541578">
        <w:t>ursprungliga</w:t>
      </w:r>
      <w:r w:rsidR="00CF26E6" w:rsidRPr="00541578">
        <w:t xml:space="preserve"> reservatet har förtydligats</w:t>
      </w:r>
      <w:r w:rsidR="0027316B" w:rsidRPr="00541578">
        <w:t>.</w:t>
      </w:r>
      <w:r w:rsidR="00CF26E6" w:rsidRPr="00541578">
        <w:t xml:space="preserve"> </w:t>
      </w:r>
      <w:r w:rsidR="0027316B" w:rsidRPr="00541578">
        <w:t>D</w:t>
      </w:r>
      <w:r w:rsidR="00CF26E6" w:rsidRPr="00541578">
        <w:t xml:space="preserve">et handlar om jakträttsinnehavares möjlighet att röja </w:t>
      </w:r>
      <w:r w:rsidR="0027316B" w:rsidRPr="00541578">
        <w:t xml:space="preserve">befintliga </w:t>
      </w:r>
      <w:r w:rsidR="00CF26E6" w:rsidRPr="00541578">
        <w:t>siktgator för vilt</w:t>
      </w:r>
      <w:r w:rsidR="0027316B" w:rsidRPr="00541578">
        <w:t>. Det befintliga siktgatorna är nu markerade på beslutskarta</w:t>
      </w:r>
      <w:r w:rsidR="0058063B">
        <w:t>n</w:t>
      </w:r>
      <w:r w:rsidR="00CF26E6" w:rsidRPr="00541578">
        <w:t xml:space="preserve">. </w:t>
      </w:r>
      <w:r w:rsidR="003C7B5E">
        <w:t xml:space="preserve">Det finns heller inget behov av något generellt undantag för att plantera ut fisk i </w:t>
      </w:r>
      <w:r w:rsidR="00776834">
        <w:t xml:space="preserve">reservatet i </w:t>
      </w:r>
      <w:r w:rsidR="003C7B5E">
        <w:t>enlighet med gällande tillstånd</w:t>
      </w:r>
      <w:r w:rsidR="00776834">
        <w:t>,</w:t>
      </w:r>
      <w:r w:rsidR="003C7B5E">
        <w:t xml:space="preserve"> varpå även de</w:t>
      </w:r>
      <w:r w:rsidR="00776834">
        <w:t>tta</w:t>
      </w:r>
      <w:r w:rsidR="003C7B5E">
        <w:t xml:space="preserve"> undantag tas bort.</w:t>
      </w:r>
    </w:p>
    <w:p w14:paraId="63245736" w14:textId="77777777" w:rsidR="00CF26E6" w:rsidRDefault="00CF26E6" w:rsidP="00865A37">
      <w:pPr>
        <w:pStyle w:val="Rubrik3LST"/>
        <w:rPr>
          <w:rFonts w:eastAsia="Calibri"/>
        </w:rPr>
      </w:pPr>
      <w:r>
        <w:rPr>
          <w:rFonts w:eastAsia="Calibri"/>
        </w:rPr>
        <w:t>Det ursprungliga reservatets prioriterade bevarandevärden</w:t>
      </w:r>
    </w:p>
    <w:p w14:paraId="04329E38" w14:textId="546ADB44" w:rsidR="00CF26E6" w:rsidRPr="00CF26E6" w:rsidRDefault="00CF26E6" w:rsidP="00865A37">
      <w:pPr>
        <w:pStyle w:val="NormalLST"/>
      </w:pPr>
      <w:r w:rsidRPr="00CF26E6">
        <w:t>Malmhöjdens naturreservat är en väl avgränsad kvarvarande rest av naturskogsartad skog. Större delen av området utgörs av olikåldrig, grandominerad barrskog med skoglig kontinuitet och ett mikroklimat med stabil</w:t>
      </w:r>
      <w:r w:rsidR="009F23FD">
        <w:t xml:space="preserve"> och</w:t>
      </w:r>
      <w:r w:rsidRPr="00CF26E6">
        <w:t xml:space="preserve"> hög luftfuktighet. Senv</w:t>
      </w:r>
      <w:r w:rsidR="009F23FD">
        <w:t>uxen</w:t>
      </w:r>
      <w:r w:rsidRPr="00CF26E6">
        <w:t xml:space="preserve"> gran av hög ålder är vanligt förekommande. Sammantaget ger detta förutsättningar för en artrik flora av kryptogamer varav flera arter är rödlistade. I höjdlägena och på andra torra ståndorter finns ett inslag av tallar i mycket hög ålder. Terrängen är blockrik och växlar mellan höjdryggar </w:t>
      </w:r>
      <w:r w:rsidRPr="00CF26E6">
        <w:lastRenderedPageBreak/>
        <w:t>och mellanliggande fukthållande sänkor vilket skapar en variation av småbiotoper. Malmsjöbäcken som rinner tvärs igenom reservatet omges delvis av sumpskog och svämpåverkad mark.</w:t>
      </w:r>
    </w:p>
    <w:p w14:paraId="1EB23DD4" w14:textId="3D38217A" w:rsidR="00CF26E6" w:rsidRDefault="00CF26E6" w:rsidP="00865A37">
      <w:pPr>
        <w:pStyle w:val="NormalLST"/>
        <w:rPr>
          <w:b/>
          <w:bCs/>
        </w:rPr>
      </w:pPr>
      <w:r w:rsidRPr="00CF26E6">
        <w:t>Exempel på signalarter och rödlistade arter som karaktäriserar naturreservatet är norsk näverlav, aspgelélav, brokig tagellav, skuggblåslav, korallav, kattfotslav, gammelgranlav, garnlav, bårdlav, stuplav, grynig blåslav, västlig hakmossa, ullticka, granticka, vedticka, bronshjon, spillkråka och tretåig hackspett.</w:t>
      </w:r>
    </w:p>
    <w:p w14:paraId="36FAA1F1" w14:textId="23DC9B87" w:rsidR="00CF26E6" w:rsidRPr="008B768E" w:rsidRDefault="00CF26E6" w:rsidP="00865A37">
      <w:pPr>
        <w:pStyle w:val="Rubrik3LST"/>
        <w:rPr>
          <w:rFonts w:eastAsia="Calibri"/>
        </w:rPr>
      </w:pPr>
      <w:r>
        <w:rPr>
          <w:rFonts w:eastAsia="Calibri"/>
        </w:rPr>
        <w:t>D</w:t>
      </w:r>
      <w:r w:rsidRPr="008B768E">
        <w:rPr>
          <w:rFonts w:eastAsia="Calibri"/>
        </w:rPr>
        <w:t xml:space="preserve">et </w:t>
      </w:r>
      <w:r w:rsidR="006576B6">
        <w:rPr>
          <w:rFonts w:eastAsia="Calibri"/>
        </w:rPr>
        <w:t>tillkommande</w:t>
      </w:r>
      <w:r w:rsidRPr="008B768E">
        <w:rPr>
          <w:rFonts w:eastAsia="Calibri"/>
        </w:rPr>
        <w:t xml:space="preserve"> området</w:t>
      </w:r>
      <w:r>
        <w:rPr>
          <w:rFonts w:eastAsia="Calibri"/>
        </w:rPr>
        <w:t>s prioriterade bevarandevärden</w:t>
      </w:r>
    </w:p>
    <w:p w14:paraId="127FDA27" w14:textId="024AE341" w:rsidR="00CF26E6" w:rsidRDefault="00CF26E6" w:rsidP="00865A37">
      <w:pPr>
        <w:pStyle w:val="NormalLST"/>
      </w:pPr>
      <w:r w:rsidRPr="008B768E">
        <w:t>Den geografiska utvidgningen</w:t>
      </w:r>
      <w:r>
        <w:t>s prioriterade bevarandevärden utgörs av</w:t>
      </w:r>
      <w:r w:rsidRPr="008B768E">
        <w:t xml:space="preserve"> </w:t>
      </w:r>
      <w:r>
        <w:t xml:space="preserve">äldre grandominerad skog med </w:t>
      </w:r>
      <w:r w:rsidR="00541578">
        <w:t xml:space="preserve">dess tillhörande </w:t>
      </w:r>
      <w:r w:rsidR="00426A3A">
        <w:t xml:space="preserve">livsmiljöer för </w:t>
      </w:r>
      <w:r w:rsidR="00541578">
        <w:t>skyddsvärd kryptogamflora</w:t>
      </w:r>
      <w:r>
        <w:t xml:space="preserve">. Skogen har samma karaktär och skyddsvärde som skogen i det </w:t>
      </w:r>
      <w:r w:rsidR="007C1EC2">
        <w:t>ursprungliga</w:t>
      </w:r>
      <w:r>
        <w:t xml:space="preserve"> reservatet. De skogliga värdekärn</w:t>
      </w:r>
      <w:r w:rsidR="00541578">
        <w:t>orna</w:t>
      </w:r>
      <w:r>
        <w:t xml:space="preserve"> i </w:t>
      </w:r>
      <w:r w:rsidR="007C1EC2">
        <w:t xml:space="preserve">det </w:t>
      </w:r>
      <w:r w:rsidR="006576B6">
        <w:t>tillkommande</w:t>
      </w:r>
      <w:r w:rsidR="007C1EC2">
        <w:t xml:space="preserve"> området</w:t>
      </w:r>
      <w:r>
        <w:t xml:space="preserve"> är flerskiktad</w:t>
      </w:r>
      <w:r w:rsidR="00541578">
        <w:t>e och</w:t>
      </w:r>
      <w:r>
        <w:t xml:space="preserve"> </w:t>
      </w:r>
      <w:r w:rsidR="00541578">
        <w:t>senvuxna</w:t>
      </w:r>
      <w:r>
        <w:t xml:space="preserve"> granar dominerar</w:t>
      </w:r>
      <w:r w:rsidR="000823BA">
        <w:t>.</w:t>
      </w:r>
      <w:r>
        <w:t xml:space="preserve"> </w:t>
      </w:r>
      <w:r w:rsidR="00DC071B">
        <w:t>H</w:t>
      </w:r>
      <w:r>
        <w:t xml:space="preserve">är och var finns också äldre </w:t>
      </w:r>
      <w:r w:rsidR="00541578">
        <w:t>naturvärdesaspar med skrovlig bark</w:t>
      </w:r>
      <w:r>
        <w:t>. Skogen genomkorsas av surdr</w:t>
      </w:r>
      <w:r w:rsidR="00BA6B06">
        <w:t>å</w:t>
      </w:r>
      <w:r>
        <w:t>g och det finns gott om mindre våtmarker vilket ger en miljö med stabil och hög luftfuktighet.</w:t>
      </w:r>
    </w:p>
    <w:p w14:paraId="4070E4C7" w14:textId="2C6AF327" w:rsidR="00CF26E6" w:rsidRDefault="00CF26E6" w:rsidP="00865A37">
      <w:pPr>
        <w:pStyle w:val="NormalLST"/>
      </w:pPr>
      <w:r>
        <w:t xml:space="preserve">Flera rödlistade </w:t>
      </w:r>
      <w:r w:rsidR="000823BA" w:rsidRPr="009F23FD">
        <w:t>(2020 års rödlista)</w:t>
      </w:r>
      <w:r>
        <w:t xml:space="preserve"> lavar</w:t>
      </w:r>
      <w:r w:rsidR="009F2E6B">
        <w:t>,</w:t>
      </w:r>
      <w:r>
        <w:t xml:space="preserve"> </w:t>
      </w:r>
      <w:r w:rsidR="009F2E6B">
        <w:t xml:space="preserve">mossor </w:t>
      </w:r>
      <w:r>
        <w:t xml:space="preserve">och svampar som </w:t>
      </w:r>
      <w:r w:rsidR="000823BA">
        <w:t xml:space="preserve">är knutna till ovan nämnda </w:t>
      </w:r>
      <w:r w:rsidR="00AE41A3">
        <w:t>naturtyp</w:t>
      </w:r>
      <w:r w:rsidR="000823BA">
        <w:t xml:space="preserve"> finns kända från området</w:t>
      </w:r>
      <w:r>
        <w:t xml:space="preserve">. </w:t>
      </w:r>
      <w:r w:rsidR="000823BA">
        <w:t xml:space="preserve">Det </w:t>
      </w:r>
      <w:r w:rsidRPr="009F23FD">
        <w:t xml:space="preserve">är </w:t>
      </w:r>
      <w:r w:rsidR="000823BA" w:rsidRPr="009F23FD">
        <w:t>broktagel (EN)</w:t>
      </w:r>
      <w:r w:rsidR="000823BA">
        <w:t xml:space="preserve">, </w:t>
      </w:r>
      <w:r w:rsidR="000823BA" w:rsidRPr="009F23FD">
        <w:t>västlig njurlav (VU)</w:t>
      </w:r>
      <w:r w:rsidR="000823BA">
        <w:t xml:space="preserve">, </w:t>
      </w:r>
      <w:r w:rsidR="000823BA" w:rsidRPr="009F23FD">
        <w:t>norsk näverlav (VU)</w:t>
      </w:r>
      <w:r w:rsidR="000823BA">
        <w:t xml:space="preserve">, </w:t>
      </w:r>
      <w:r w:rsidR="000823BA" w:rsidRPr="009F23FD">
        <w:t>brunpudrad nållav (NT)</w:t>
      </w:r>
      <w:r w:rsidR="000823BA">
        <w:t xml:space="preserve">, </w:t>
      </w:r>
      <w:r w:rsidRPr="009F23FD">
        <w:t>vedtrappmossa (NT), kandelabersvamp (NT)</w:t>
      </w:r>
      <w:r w:rsidR="009F2E6B">
        <w:t>,</w:t>
      </w:r>
      <w:r w:rsidRPr="009F23FD">
        <w:t xml:space="preserve"> veckticka (NT)</w:t>
      </w:r>
      <w:r w:rsidR="00AE41A3">
        <w:t xml:space="preserve"> och</w:t>
      </w:r>
      <w:r w:rsidRPr="009F23FD">
        <w:t xml:space="preserve"> gränsticka (NT).</w:t>
      </w:r>
    </w:p>
    <w:p w14:paraId="0CF8DA0D" w14:textId="5CC4B59A" w:rsidR="00426A3A" w:rsidRDefault="000823BA" w:rsidP="00865A37">
      <w:pPr>
        <w:pStyle w:val="NormalLST"/>
      </w:pPr>
      <w:r>
        <w:t>Södra delen av</w:t>
      </w:r>
      <w:r w:rsidR="00426A3A">
        <w:t xml:space="preserve"> B</w:t>
      </w:r>
      <w:r>
        <w:t>o</w:t>
      </w:r>
      <w:r w:rsidR="00426A3A">
        <w:t xml:space="preserve">llåsmossen ingår </w:t>
      </w:r>
      <w:r w:rsidR="000E6591">
        <w:t xml:space="preserve">även </w:t>
      </w:r>
      <w:r w:rsidR="00426A3A">
        <w:t xml:space="preserve">i reservatet. Det är en koncentrisk högmosse </w:t>
      </w:r>
      <w:r>
        <w:t xml:space="preserve">av ristyp, </w:t>
      </w:r>
      <w:r w:rsidR="00426A3A">
        <w:t>bevuxen med martall</w:t>
      </w:r>
      <w:r w:rsidR="00AE41A3">
        <w:t>,</w:t>
      </w:r>
      <w:r w:rsidR="00426A3A">
        <w:t xml:space="preserve"> en del silvertall</w:t>
      </w:r>
      <w:r w:rsidR="00AE41A3">
        <w:t xml:space="preserve"> finns också</w:t>
      </w:r>
      <w:r w:rsidR="00426A3A">
        <w:t>. Mossen är opåverkad av torvbrytning och uppvisar följaktligen en hög grad av naturlighet. Även Bollåsmossen utgör en del av områdets prioriterade bevarandevärden.</w:t>
      </w:r>
    </w:p>
    <w:p w14:paraId="46059017" w14:textId="72A33BDE" w:rsidR="00CF26E6" w:rsidRDefault="00CF26E6" w:rsidP="00865A37">
      <w:pPr>
        <w:pStyle w:val="NormalLST"/>
      </w:pPr>
      <w:r>
        <w:t>I östra delen av utvidgning</w:t>
      </w:r>
      <w:r w:rsidR="006576B6">
        <w:t>sdel</w:t>
      </w:r>
      <w:r>
        <w:t>en rinner Örva</w:t>
      </w:r>
      <w:r w:rsidR="00136254">
        <w:t>r</w:t>
      </w:r>
      <w:r>
        <w:t xml:space="preserve">tjärnsbäcken som i hög grad är opåverkad av rätning och rensning vilket är ovanligt i Örebro län. </w:t>
      </w:r>
      <w:r w:rsidR="00426A3A">
        <w:t xml:space="preserve">Bäckmiljön är följaktligen också en viktig del av utvidgningens prioriterade bevarandevärden. </w:t>
      </w:r>
      <w:r>
        <w:t>Ö</w:t>
      </w:r>
      <w:r w:rsidR="00D542C1">
        <w:t>var</w:t>
      </w:r>
      <w:r>
        <w:t xml:space="preserve">tjärnsbäcken </w:t>
      </w:r>
      <w:r w:rsidR="00426A3A">
        <w:t>är öringförande</w:t>
      </w:r>
      <w:r>
        <w:t xml:space="preserve"> och har förbindelse med Trösälven. Trösälven har Örebro läns största population av flodpärlmussla och </w:t>
      </w:r>
      <w:r w:rsidR="00AE41A3">
        <w:t xml:space="preserve">älven är </w:t>
      </w:r>
      <w:r>
        <w:t>därför klassa</w:t>
      </w:r>
      <w:r w:rsidR="00AE41A3">
        <w:t>d</w:t>
      </w:r>
      <w:r>
        <w:t xml:space="preserve"> som nationellt särskilt värdefullt vattendrag. </w:t>
      </w:r>
      <w:r w:rsidR="00D542C1">
        <w:t xml:space="preserve">Övartjärnsbäcken </w:t>
      </w:r>
      <w:r>
        <w:t>har därför en viktigt ekologisk funktion för att upprätthålla naturvärdena i Trösälven eftersom flodpärlmusslan är beroende av öring för sin spridning.</w:t>
      </w:r>
    </w:p>
    <w:p w14:paraId="63B35C47" w14:textId="657A0C7B" w:rsidR="00CF26E6" w:rsidRPr="00804798" w:rsidRDefault="00CF26E6" w:rsidP="00865A37">
      <w:pPr>
        <w:pStyle w:val="Rubrik3LST"/>
      </w:pPr>
      <w:r>
        <w:t>D</w:t>
      </w:r>
      <w:r w:rsidRPr="00804798">
        <w:t xml:space="preserve">et </w:t>
      </w:r>
      <w:r w:rsidR="006576B6">
        <w:t>tillkommande</w:t>
      </w:r>
      <w:r w:rsidRPr="00804798">
        <w:t xml:space="preserve"> områdets utvecklingsmarker</w:t>
      </w:r>
    </w:p>
    <w:p w14:paraId="72E80773" w14:textId="7FAE0CE9" w:rsidR="00CF26E6" w:rsidRDefault="00CF26E6" w:rsidP="00865A37">
      <w:pPr>
        <w:pStyle w:val="NormalLST"/>
      </w:pPr>
      <w:r>
        <w:t xml:space="preserve">I </w:t>
      </w:r>
      <w:r w:rsidR="006576B6">
        <w:t>utvidgningsdelen</w:t>
      </w:r>
      <w:r>
        <w:t xml:space="preserve"> ingår också </w:t>
      </w:r>
      <w:r w:rsidR="00D9280E">
        <w:t>flera</w:t>
      </w:r>
      <w:r>
        <w:t xml:space="preserve"> </w:t>
      </w:r>
      <w:r w:rsidR="00D35931">
        <w:t>bestånd</w:t>
      </w:r>
      <w:r>
        <w:t xml:space="preserve"> med yngre skog och lägre naturvärden. </w:t>
      </w:r>
      <w:r w:rsidR="00D9280E">
        <w:t>Ett av o</w:t>
      </w:r>
      <w:r>
        <w:t>mråd</w:t>
      </w:r>
      <w:r w:rsidR="00D9280E">
        <w:t>ena</w:t>
      </w:r>
      <w:r>
        <w:t xml:space="preserve"> är beläge</w:t>
      </w:r>
      <w:r w:rsidR="00AE41A3">
        <w:t>t</w:t>
      </w:r>
      <w:r>
        <w:t xml:space="preserve"> mellan det befintliga reservatet och den skogliga värdekärnan i </w:t>
      </w:r>
      <w:r w:rsidR="00D35931">
        <w:t>den tillkom</w:t>
      </w:r>
      <w:r w:rsidR="00AE41A3">
        <w:t>mande</w:t>
      </w:r>
      <w:r w:rsidR="00D35931">
        <w:t xml:space="preserve"> </w:t>
      </w:r>
      <w:r>
        <w:t>delen. Detta område avverkades på 1980</w:t>
      </w:r>
      <w:r w:rsidR="001A5FFD">
        <w:t>-</w:t>
      </w:r>
      <w:r>
        <w:t>talet och består idag av ogallrad och tätvuxen 30</w:t>
      </w:r>
      <w:r w:rsidR="001A5FFD">
        <w:t>-</w:t>
      </w:r>
      <w:r w:rsidR="002D0447">
        <w:t>årig björkskog,</w:t>
      </w:r>
      <w:r w:rsidR="00D9280E">
        <w:t xml:space="preserve"> enstaka </w:t>
      </w:r>
      <w:r w:rsidR="002D0447">
        <w:t>yngre</w:t>
      </w:r>
      <w:r w:rsidR="00D9280E">
        <w:t xml:space="preserve"> tallar samt planterad </w:t>
      </w:r>
      <w:r>
        <w:t xml:space="preserve">gran och kvarlämnade frötallar. De betyder att </w:t>
      </w:r>
      <w:r w:rsidR="00D9280E">
        <w:t>beståndet</w:t>
      </w:r>
      <w:r>
        <w:t xml:space="preserve"> kommer att utveckla</w:t>
      </w:r>
      <w:r w:rsidR="007873FC">
        <w:t xml:space="preserve">s till en </w:t>
      </w:r>
      <w:r w:rsidR="002D0447">
        <w:t>björkskog</w:t>
      </w:r>
      <w:r w:rsidR="007873FC">
        <w:t xml:space="preserve"> med</w:t>
      </w:r>
      <w:r>
        <w:t xml:space="preserve"> höga naturvärden inom en </w:t>
      </w:r>
      <w:r w:rsidR="007873FC">
        <w:t>trettio</w:t>
      </w:r>
      <w:r w:rsidR="001A5FFD">
        <w:t>-</w:t>
      </w:r>
      <w:r w:rsidR="007873FC">
        <w:t>års</w:t>
      </w:r>
      <w:r w:rsidR="001A5FFD">
        <w:t>-</w:t>
      </w:r>
      <w:r w:rsidR="007873FC">
        <w:t xml:space="preserve">period </w:t>
      </w:r>
      <w:r w:rsidR="00383A7A">
        <w:t>och</w:t>
      </w:r>
      <w:r w:rsidR="002D0447">
        <w:t xml:space="preserve"> området</w:t>
      </w:r>
      <w:r w:rsidR="00D9280E">
        <w:t xml:space="preserve"> klassas därför som en stark utvecklingsmark. Öster om </w:t>
      </w:r>
      <w:r w:rsidR="00D542C1">
        <w:t xml:space="preserve">Övartjärnsbäcken </w:t>
      </w:r>
      <w:r w:rsidR="00D9280E">
        <w:t xml:space="preserve">finns ett hygge från 2010 med </w:t>
      </w:r>
      <w:r w:rsidR="002D0447">
        <w:t>13</w:t>
      </w:r>
      <w:r w:rsidR="001A5FFD">
        <w:t>-</w:t>
      </w:r>
      <w:r w:rsidR="002D0447">
        <w:t>årig björkskog</w:t>
      </w:r>
      <w:r w:rsidR="00D9280E">
        <w:t xml:space="preserve">. </w:t>
      </w:r>
      <w:r w:rsidR="00383A7A">
        <w:t xml:space="preserve">Eftersom </w:t>
      </w:r>
      <w:r w:rsidR="00383A7A">
        <w:lastRenderedPageBreak/>
        <w:t>de</w:t>
      </w:r>
      <w:r w:rsidR="00AE41A3">
        <w:t>nna triviallövskog</w:t>
      </w:r>
      <w:r w:rsidR="00383A7A">
        <w:t xml:space="preserve"> kommer att </w:t>
      </w:r>
      <w:r w:rsidR="002D0447">
        <w:t>utvecklas till värdekärna inom</w:t>
      </w:r>
      <w:r w:rsidR="00383A7A">
        <w:t xml:space="preserve"> 50 år </w:t>
      </w:r>
      <w:r w:rsidR="00D9280E">
        <w:t xml:space="preserve">bedöms </w:t>
      </w:r>
      <w:r w:rsidR="00AE41A3">
        <w:t>detta hygge</w:t>
      </w:r>
      <w:r w:rsidR="00383A7A">
        <w:t xml:space="preserve"> </w:t>
      </w:r>
      <w:r w:rsidR="00D9280E">
        <w:t>som utvecklingsmark klass t</w:t>
      </w:r>
      <w:r w:rsidR="002D0447">
        <w:t>vå</w:t>
      </w:r>
      <w:r w:rsidR="00D9280E">
        <w:t>.</w:t>
      </w:r>
    </w:p>
    <w:p w14:paraId="4A72CA0D" w14:textId="77777777" w:rsidR="00CF26E6" w:rsidRPr="003E1AAC" w:rsidRDefault="00CF26E6" w:rsidP="00865A37">
      <w:pPr>
        <w:pStyle w:val="Rubrik3LST"/>
        <w:rPr>
          <w:rFonts w:eastAsia="Calibri"/>
        </w:rPr>
      </w:pPr>
      <w:r w:rsidRPr="003E1AAC">
        <w:rPr>
          <w:rFonts w:eastAsia="Calibri"/>
        </w:rPr>
        <w:t>Hoten mot områdets prioriterade bevarandevärden</w:t>
      </w:r>
    </w:p>
    <w:p w14:paraId="30BE378E" w14:textId="5088E2B5" w:rsidR="00CF26E6" w:rsidRDefault="00CF26E6" w:rsidP="00865A37">
      <w:pPr>
        <w:pStyle w:val="NormalLST"/>
      </w:pPr>
      <w:r w:rsidRPr="00865A37">
        <w:rPr>
          <w:rStyle w:val="NormalLSTChar"/>
        </w:rPr>
        <w:t xml:space="preserve">Ovan nämnda naturvärden hotas främst av skogsbruk och den fragmentering av värdefulla livsmiljöer för skyddsvärda arter som skogsbruk medför. Det är skälet till att den skyddade ytan behöver fördubblas och </w:t>
      </w:r>
      <w:r w:rsidR="00383A7A" w:rsidRPr="00865A37">
        <w:rPr>
          <w:rStyle w:val="NormalLSTChar"/>
        </w:rPr>
        <w:t>flera</w:t>
      </w:r>
      <w:r w:rsidRPr="00865A37">
        <w:rPr>
          <w:rStyle w:val="NormalLSTChar"/>
        </w:rPr>
        <w:t xml:space="preserve"> viktiga värdekärnor för hotade och skyddsvärda arter behöver knytas ihop. Den ökade arealen livsmiljö innebär minskad risk för att de skyddsvärda arterna dör ut från området.</w:t>
      </w:r>
      <w:r>
        <w:t xml:space="preserve"> Därigenom innebär den geografiska utökningen av Malmhöjdens naturreservat att syftet stärks.</w:t>
      </w:r>
    </w:p>
    <w:p w14:paraId="0C660C78" w14:textId="46FB3F53" w:rsidR="00CF26E6" w:rsidRDefault="00CF26E6" w:rsidP="00865A37">
      <w:pPr>
        <w:pStyle w:val="NormalLST"/>
      </w:pPr>
      <w:r>
        <w:t>Även om arealen skyddad natur fördubblas så finns ändå risk för slumpvis ut</w:t>
      </w:r>
      <w:r w:rsidR="001A5FFD">
        <w:t>döende</w:t>
      </w:r>
      <w:r>
        <w:t xml:space="preserve"> av skyddsvärda arter eftersom ytan är begränsad och arterna även påverkas av det omgivande landskapet. Därför är</w:t>
      </w:r>
      <w:r w:rsidR="00B3250A">
        <w:t xml:space="preserve"> det angeläget att det finns</w:t>
      </w:r>
      <w:r>
        <w:t xml:space="preserve"> möjlighet</w:t>
      </w:r>
      <w:r w:rsidR="00440E23">
        <w:t xml:space="preserve"> till </w:t>
      </w:r>
      <w:r w:rsidR="00B3250A">
        <w:t xml:space="preserve">populationsförstärkning och </w:t>
      </w:r>
      <w:r w:rsidR="00440E23">
        <w:t>förbättring av</w:t>
      </w:r>
      <w:r>
        <w:t xml:space="preserve"> </w:t>
      </w:r>
      <w:r w:rsidR="00440E23">
        <w:t xml:space="preserve">de </w:t>
      </w:r>
      <w:r>
        <w:t>livsmiljöer</w:t>
      </w:r>
      <w:r w:rsidR="00440E23">
        <w:t xml:space="preserve"> för </w:t>
      </w:r>
      <w:r>
        <w:t>skyddsvärda arter</w:t>
      </w:r>
      <w:r w:rsidR="00440E23">
        <w:t xml:space="preserve"> </w:t>
      </w:r>
      <w:r w:rsidR="00B3250A">
        <w:t xml:space="preserve">som </w:t>
      </w:r>
      <w:r w:rsidR="009D4AB9">
        <w:t>utgör</w:t>
      </w:r>
      <w:r w:rsidR="00440E23">
        <w:t xml:space="preserve"> </w:t>
      </w:r>
      <w:r w:rsidR="00B3250A">
        <w:t xml:space="preserve">områdets prioriterade </w:t>
      </w:r>
      <w:r w:rsidR="009D4AB9">
        <w:t>bevarandevärden</w:t>
      </w:r>
      <w:r w:rsidR="00B3250A">
        <w:t>.</w:t>
      </w:r>
      <w:r w:rsidR="002D0447">
        <w:t xml:space="preserve"> Ett hot mot områdets skyddsvärda lavflora är </w:t>
      </w:r>
      <w:r w:rsidR="00380B3D">
        <w:t xml:space="preserve">också </w:t>
      </w:r>
      <w:r w:rsidR="002D0447">
        <w:t xml:space="preserve">att det inte verkar </w:t>
      </w:r>
      <w:r w:rsidR="009D4AB9">
        <w:t>förekomma</w:t>
      </w:r>
      <w:r w:rsidR="002D0447">
        <w:t xml:space="preserve"> någon föryngring av asp i </w:t>
      </w:r>
      <w:r w:rsidR="00066FCC">
        <w:t xml:space="preserve">huvuddelen av </w:t>
      </w:r>
      <w:r w:rsidR="00380B3D">
        <w:t>reservatet.</w:t>
      </w:r>
      <w:r w:rsidR="002D0447">
        <w:t xml:space="preserve"> </w:t>
      </w:r>
      <w:r w:rsidR="00380B3D">
        <w:t xml:space="preserve">Det är </w:t>
      </w:r>
      <w:r w:rsidR="002D0447">
        <w:t xml:space="preserve">troligen </w:t>
      </w:r>
      <w:r w:rsidR="00380B3D">
        <w:t>en följd</w:t>
      </w:r>
      <w:r w:rsidR="002D0447">
        <w:t xml:space="preserve"> av utebliven branddynamik</w:t>
      </w:r>
      <w:r w:rsidR="00380B3D">
        <w:t xml:space="preserve"> eftersom aspen behöver blottad mineraljord för att föröka sig med frö. Yngre asp är också ett av de triviallöv som betas hårdast av klövviltet.</w:t>
      </w:r>
    </w:p>
    <w:p w14:paraId="25B9368B" w14:textId="3ECFB715" w:rsidR="00CF26E6" w:rsidRPr="000C6E35" w:rsidRDefault="00CF26E6" w:rsidP="00865A37">
      <w:pPr>
        <w:pStyle w:val="Rubrik2LST"/>
        <w:rPr>
          <w:b/>
        </w:rPr>
      </w:pPr>
      <w:r w:rsidRPr="000C6E35">
        <w:t>L</w:t>
      </w:r>
      <w:r w:rsidR="000C6E35">
        <w:t>änsstyrelsens bedömning</w:t>
      </w:r>
    </w:p>
    <w:p w14:paraId="2E80B58E" w14:textId="77777777" w:rsidR="00AC4EA5" w:rsidRPr="008E37AB" w:rsidRDefault="00AC4EA5" w:rsidP="00865A37">
      <w:pPr>
        <w:pStyle w:val="NormalLST"/>
      </w:pPr>
      <w:r>
        <w:t>De särskilda naturvärden som framkommit om naturområdet kräver ett ändamålsenligt</w:t>
      </w:r>
      <w:r w:rsidRPr="008E37AB">
        <w:t xml:space="preserve"> och långsiktigt skydd för att bevaras och utvecklas. Detta skyddsbehov kan endast tillgodoses genom </w:t>
      </w:r>
      <w:r>
        <w:t>bildande av</w:t>
      </w:r>
      <w:r w:rsidRPr="008E37AB">
        <w:t xml:space="preserve"> naturreservat.</w:t>
      </w:r>
    </w:p>
    <w:p w14:paraId="1AC1CB5A" w14:textId="0BAE75AB" w:rsidR="00AC4EA5" w:rsidRPr="00703A98" w:rsidRDefault="00AC4EA5" w:rsidP="00865A37">
      <w:pPr>
        <w:pStyle w:val="NormalLST"/>
      </w:pPr>
      <w:r w:rsidRPr="008E37AB">
        <w:t>Det långsiktiga skydd som</w:t>
      </w:r>
      <w:r>
        <w:t xml:space="preserve"> Malmhöjdens naturreservat</w:t>
      </w:r>
      <w:r w:rsidRPr="008E37AB">
        <w:t xml:space="preserve"> åst</w:t>
      </w:r>
      <w:r>
        <w:t>adkommer för dess vattenmiljöer, våtmarker och naturskogar ger viktiga</w:t>
      </w:r>
      <w:r w:rsidRPr="008E37AB">
        <w:t xml:space="preserve"> bidrag till miljökvalitetsmålen </w:t>
      </w:r>
      <w:r>
        <w:rPr>
          <w:i/>
        </w:rPr>
        <w:t>l</w:t>
      </w:r>
      <w:r w:rsidRPr="008E37AB">
        <w:rPr>
          <w:i/>
        </w:rPr>
        <w:t>evande sjöar och vattendrag</w:t>
      </w:r>
      <w:r w:rsidRPr="00813344">
        <w:rPr>
          <w:i/>
        </w:rPr>
        <w:t>, myllrande våtmarker</w:t>
      </w:r>
      <w:r>
        <w:t xml:space="preserve">, </w:t>
      </w:r>
      <w:r>
        <w:rPr>
          <w:i/>
        </w:rPr>
        <w:t>l</w:t>
      </w:r>
      <w:r w:rsidRPr="008E37AB">
        <w:rPr>
          <w:i/>
        </w:rPr>
        <w:t>evande skogar</w:t>
      </w:r>
      <w:r w:rsidRPr="008E37AB">
        <w:t xml:space="preserve"> och </w:t>
      </w:r>
      <w:r>
        <w:rPr>
          <w:i/>
        </w:rPr>
        <w:t>e</w:t>
      </w:r>
      <w:r w:rsidRPr="008E37AB">
        <w:rPr>
          <w:i/>
        </w:rPr>
        <w:t>tt rikt växt och djurliv</w:t>
      </w:r>
      <w:r w:rsidRPr="008E37AB">
        <w:t>.</w:t>
      </w:r>
    </w:p>
    <w:p w14:paraId="4D6E2D17" w14:textId="4540F9CB" w:rsidR="00CF26E6" w:rsidRDefault="00CF26E6" w:rsidP="00865A37">
      <w:pPr>
        <w:pStyle w:val="NormalLST"/>
      </w:pPr>
      <w:r w:rsidRPr="008E37AB">
        <w:t>Beslutet följer Naturvårdsverkets riktlinjer för prioritering av naturreservatsskydd och Sveriges internationella åtaganden om skydd av</w:t>
      </w:r>
      <w:r>
        <w:t xml:space="preserve"> den biologiska mångfalden samt</w:t>
      </w:r>
      <w:r w:rsidRPr="008E37AB">
        <w:t xml:space="preserve"> Sveriges miljökvalitetsmål</w:t>
      </w:r>
      <w:r>
        <w:t xml:space="preserve"> och FN</w:t>
      </w:r>
      <w:r w:rsidR="00BA6B06">
        <w:t>:</w:t>
      </w:r>
      <w:r>
        <w:t>s globala mål för en hållbar utveckling</w:t>
      </w:r>
      <w:r w:rsidRPr="004D18B4">
        <w:t xml:space="preserve"> </w:t>
      </w:r>
      <w:r>
        <w:t>(</w:t>
      </w:r>
      <w:r w:rsidR="001A5FFD">
        <w:t>A</w:t>
      </w:r>
      <w:r>
        <w:t>genda 2030)</w:t>
      </w:r>
      <w:r w:rsidRPr="008E37AB">
        <w:t>.</w:t>
      </w:r>
    </w:p>
    <w:p w14:paraId="16C4A6D9" w14:textId="3EE4C6A9" w:rsidR="00CF26E6" w:rsidRPr="008E37AB" w:rsidRDefault="00CF26E6" w:rsidP="00865A37">
      <w:pPr>
        <w:pStyle w:val="NormalLST"/>
      </w:pPr>
      <w:r w:rsidRPr="008E37AB">
        <w:t>Beslutet strider inte mot kommunal översiktsplan eller detaljplan och är därmed förenligt med 7 kap. 8 § miljöbalken.</w:t>
      </w:r>
    </w:p>
    <w:p w14:paraId="11417DFE" w14:textId="59D76E7E" w:rsidR="00CF26E6" w:rsidRDefault="00CF26E6" w:rsidP="00865A37">
      <w:pPr>
        <w:pStyle w:val="NormalLST"/>
      </w:pPr>
      <w:r w:rsidRPr="008E37AB">
        <w:t>Beslutet är förenligt med hushållningsbestämmel</w:t>
      </w:r>
      <w:r>
        <w:t>serna i det 3 och 4 kap</w:t>
      </w:r>
      <w:r w:rsidR="003A5C58">
        <w:t>.</w:t>
      </w:r>
      <w:r>
        <w:t xml:space="preserve"> miljöbalken.</w:t>
      </w:r>
    </w:p>
    <w:p w14:paraId="188B44BB" w14:textId="77777777" w:rsidR="00CF26E6" w:rsidRDefault="00CF26E6" w:rsidP="00865A37">
      <w:pPr>
        <w:pStyle w:val="NormalLST"/>
      </w:pPr>
      <w:r w:rsidRPr="008E37AB">
        <w:t>Beslutet är inte i konflikt med koncessioner för gruvnäringen, enligt den information Länsstyrelsen fått av Bergsstaten.</w:t>
      </w:r>
    </w:p>
    <w:p w14:paraId="31D86A0A" w14:textId="38B6B882" w:rsidR="00CF26E6" w:rsidRPr="008E37AB" w:rsidRDefault="00CF26E6" w:rsidP="00865A37">
      <w:pPr>
        <w:pStyle w:val="NormalLST"/>
      </w:pPr>
      <w:r w:rsidRPr="008E37AB">
        <w:t>Vid en avvägning, enligt 7 kap</w:t>
      </w:r>
      <w:r w:rsidR="003A5C58">
        <w:t>.</w:t>
      </w:r>
      <w:r w:rsidRPr="008E37AB">
        <w:t xml:space="preserve"> 25 § miljöbalken, mellan allmänna och enskilda intressen bedömer Länsstyrelsen att den inskränkning i enskild rätt att använda </w:t>
      </w:r>
      <w:r w:rsidRPr="008E37AB">
        <w:lastRenderedPageBreak/>
        <w:t>mark och vatten som beslutet om naturreservat innebär inte går längre än vad som krävs för att syftet med naturreservatet ska tillgodoses.</w:t>
      </w:r>
    </w:p>
    <w:p w14:paraId="5668CCA3" w14:textId="54D119CF" w:rsidR="00CF26E6" w:rsidRDefault="00CF26E6" w:rsidP="00865A37">
      <w:pPr>
        <w:pStyle w:val="NormalLST"/>
      </w:pPr>
      <w:r w:rsidRPr="00BA3DBC">
        <w:t xml:space="preserve">I enlighet med vad som sägs i </w:t>
      </w:r>
      <w:r w:rsidRPr="00BA3DBC">
        <w:rPr>
          <w:iCs/>
        </w:rPr>
        <w:t>4 och 5 §§ förordningen (2007:1244) om konsekvensutredning vid regelgivning</w:t>
      </w:r>
      <w:r>
        <w:t>, bedömer Länsstyrelsen att de föreslagna ordningsföreskrifterna</w:t>
      </w:r>
      <w:r w:rsidRPr="00BA3DBC">
        <w:t xml:space="preserve"> enligt </w:t>
      </w:r>
      <w:r w:rsidRPr="00BA3DBC">
        <w:rPr>
          <w:iCs/>
        </w:rPr>
        <w:t>7 kap</w:t>
      </w:r>
      <w:r w:rsidR="003A5C58">
        <w:rPr>
          <w:iCs/>
        </w:rPr>
        <w:t>.</w:t>
      </w:r>
      <w:r w:rsidRPr="00BA3DBC">
        <w:rPr>
          <w:iCs/>
        </w:rPr>
        <w:t xml:space="preserve"> 30 § miljöbalken </w:t>
      </w:r>
      <w:r w:rsidRPr="00BA3DBC">
        <w:t>innebär så begränsade kostnadsmässiga och andra konsekvenser att det saknas skäl för en konsekvensutredning av regelgivningen.</w:t>
      </w:r>
    </w:p>
    <w:p w14:paraId="0D7F5C3D" w14:textId="30E4B307" w:rsidR="00CF26E6" w:rsidRPr="000C6E35" w:rsidRDefault="00CF26E6" w:rsidP="00865A37">
      <w:pPr>
        <w:pStyle w:val="Rubrik2LST"/>
        <w:rPr>
          <w:b/>
        </w:rPr>
      </w:pPr>
      <w:r w:rsidRPr="000C6E35">
        <w:t>R</w:t>
      </w:r>
      <w:r w:rsidR="000C6E35">
        <w:t>edogörelse för ärendet</w:t>
      </w:r>
    </w:p>
    <w:p w14:paraId="6A024D86" w14:textId="77777777" w:rsidR="00CF26E6" w:rsidRDefault="00CF26E6" w:rsidP="00865A37">
      <w:pPr>
        <w:pStyle w:val="NormalLST"/>
      </w:pPr>
      <w:r>
        <w:t xml:space="preserve">Under 2019 lämnade markägaren till Malmhöjden 1:3 in en avverkningsanmälan. Länsstyrelsen hade då fått kännedom om att det även finns höga naturvärden i oskyddade delar av fastigheten. Länsstyrelsen kom därför överens med markägaren om att </w:t>
      </w:r>
      <w:r w:rsidR="00B07066">
        <w:t xml:space="preserve">större delen av fastigheten </w:t>
      </w:r>
      <w:r>
        <w:t xml:space="preserve">på Malmhöjden 1:3 </w:t>
      </w:r>
      <w:r w:rsidR="00B07066">
        <w:t>ska</w:t>
      </w:r>
      <w:r>
        <w:t xml:space="preserve"> omfatta</w:t>
      </w:r>
      <w:r w:rsidR="00B07066">
        <w:t>s</w:t>
      </w:r>
      <w:r>
        <w:t xml:space="preserve"> </w:t>
      </w:r>
      <w:r w:rsidR="00B07066">
        <w:t>av naturreservat</w:t>
      </w:r>
      <w:r>
        <w:t>.</w:t>
      </w:r>
    </w:p>
    <w:p w14:paraId="3F76986C" w14:textId="13A9B13C" w:rsidR="00CF26E6" w:rsidRPr="00D35F88" w:rsidRDefault="00CF26E6" w:rsidP="00865A37">
      <w:pPr>
        <w:pStyle w:val="NormalLST"/>
      </w:pPr>
      <w:r>
        <w:t>A</w:t>
      </w:r>
      <w:r w:rsidRPr="00D7609B">
        <w:t xml:space="preserve">vtal om intrångsersättning har </w:t>
      </w:r>
      <w:r>
        <w:t>nu ingåtts med den</w:t>
      </w:r>
      <w:r w:rsidRPr="00D7609B">
        <w:t xml:space="preserve"> berörda </w:t>
      </w:r>
      <w:r w:rsidRPr="00D35F88">
        <w:t>markägare</w:t>
      </w:r>
      <w:r>
        <w:t>n</w:t>
      </w:r>
      <w:r w:rsidR="00575912">
        <w:t xml:space="preserve"> och delägarna till en skogbevuxen vägsamfällighet som går igenom reservatsområdet</w:t>
      </w:r>
      <w:r w:rsidRPr="00D35F88">
        <w:t>.</w:t>
      </w:r>
    </w:p>
    <w:p w14:paraId="663507FE" w14:textId="4DD08D40" w:rsidR="00CF26E6" w:rsidRPr="00C67FCD" w:rsidRDefault="00CF26E6" w:rsidP="00865A37">
      <w:pPr>
        <w:pStyle w:val="Rubrik2LST"/>
      </w:pPr>
      <w:r w:rsidRPr="00C67FCD">
        <w:t>Uppgifter om naturreservatet</w:t>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5379"/>
      </w:tblGrid>
      <w:tr w:rsidR="00CF26E6" w:rsidRPr="008B768E" w14:paraId="2D16536D" w14:textId="77777777" w:rsidTr="000D5FD3">
        <w:trPr>
          <w:trHeight w:val="421"/>
        </w:trPr>
        <w:tc>
          <w:tcPr>
            <w:tcW w:w="2547" w:type="dxa"/>
            <w:tcBorders>
              <w:top w:val="single" w:sz="4" w:space="0" w:color="auto"/>
              <w:left w:val="single" w:sz="4" w:space="0" w:color="auto"/>
              <w:bottom w:val="single" w:sz="4" w:space="0" w:color="auto"/>
              <w:right w:val="single" w:sz="4" w:space="0" w:color="auto"/>
            </w:tcBorders>
          </w:tcPr>
          <w:p w14:paraId="1B809629" w14:textId="77777777" w:rsidR="00CF26E6" w:rsidRPr="008B768E" w:rsidRDefault="00CF26E6" w:rsidP="00865A37">
            <w:pPr>
              <w:pStyle w:val="TabellrubrikLST"/>
            </w:pPr>
            <w:r w:rsidRPr="008B768E">
              <w:t>Namn:</w:t>
            </w:r>
          </w:p>
        </w:tc>
        <w:tc>
          <w:tcPr>
            <w:tcW w:w="5379" w:type="dxa"/>
            <w:tcBorders>
              <w:top w:val="single" w:sz="4" w:space="0" w:color="auto"/>
              <w:left w:val="single" w:sz="4" w:space="0" w:color="auto"/>
              <w:bottom w:val="single" w:sz="4" w:space="0" w:color="auto"/>
              <w:right w:val="single" w:sz="4" w:space="0" w:color="auto"/>
            </w:tcBorders>
          </w:tcPr>
          <w:p w14:paraId="2F0D522D" w14:textId="77777777" w:rsidR="00CF26E6" w:rsidRPr="008B768E" w:rsidRDefault="00CF26E6" w:rsidP="00865A37">
            <w:pPr>
              <w:pStyle w:val="TabelltextLST"/>
            </w:pPr>
            <w:r w:rsidRPr="008B768E">
              <w:t xml:space="preserve">Naturreservatet </w:t>
            </w:r>
            <w:r>
              <w:t>Malmhöjden</w:t>
            </w:r>
          </w:p>
        </w:tc>
      </w:tr>
      <w:tr w:rsidR="00CF26E6" w:rsidRPr="008B768E" w14:paraId="5828EE97" w14:textId="77777777" w:rsidTr="000D5FD3">
        <w:tc>
          <w:tcPr>
            <w:tcW w:w="2547" w:type="dxa"/>
            <w:tcBorders>
              <w:top w:val="single" w:sz="4" w:space="0" w:color="auto"/>
              <w:left w:val="single" w:sz="4" w:space="0" w:color="auto"/>
              <w:bottom w:val="single" w:sz="4" w:space="0" w:color="auto"/>
              <w:right w:val="single" w:sz="4" w:space="0" w:color="auto"/>
            </w:tcBorders>
          </w:tcPr>
          <w:p w14:paraId="4C8B5696" w14:textId="77777777" w:rsidR="00CF26E6" w:rsidRPr="008B768E" w:rsidRDefault="00CF26E6" w:rsidP="00865A37">
            <w:pPr>
              <w:pStyle w:val="TabellrubrikLST"/>
            </w:pPr>
            <w:r w:rsidRPr="008B768E">
              <w:t>Län:</w:t>
            </w:r>
          </w:p>
        </w:tc>
        <w:tc>
          <w:tcPr>
            <w:tcW w:w="5379" w:type="dxa"/>
            <w:tcBorders>
              <w:top w:val="single" w:sz="4" w:space="0" w:color="auto"/>
              <w:left w:val="single" w:sz="4" w:space="0" w:color="auto"/>
              <w:bottom w:val="single" w:sz="4" w:space="0" w:color="auto"/>
              <w:right w:val="single" w:sz="4" w:space="0" w:color="auto"/>
            </w:tcBorders>
          </w:tcPr>
          <w:p w14:paraId="1885981A" w14:textId="77777777" w:rsidR="00CF26E6" w:rsidRPr="008B768E" w:rsidRDefault="00CF26E6" w:rsidP="00865A37">
            <w:pPr>
              <w:pStyle w:val="TabelltextLST"/>
            </w:pPr>
            <w:r w:rsidRPr="008B768E">
              <w:t>Örebro län</w:t>
            </w:r>
          </w:p>
        </w:tc>
      </w:tr>
      <w:tr w:rsidR="00CF26E6" w:rsidRPr="008B768E" w14:paraId="4EC1C081" w14:textId="77777777" w:rsidTr="000D5FD3">
        <w:tc>
          <w:tcPr>
            <w:tcW w:w="2547" w:type="dxa"/>
            <w:tcBorders>
              <w:top w:val="single" w:sz="4" w:space="0" w:color="auto"/>
              <w:left w:val="single" w:sz="4" w:space="0" w:color="auto"/>
              <w:bottom w:val="single" w:sz="4" w:space="0" w:color="auto"/>
              <w:right w:val="single" w:sz="4" w:space="0" w:color="auto"/>
            </w:tcBorders>
          </w:tcPr>
          <w:p w14:paraId="35560C32" w14:textId="77777777" w:rsidR="00CF26E6" w:rsidRPr="008B768E" w:rsidRDefault="00CF26E6" w:rsidP="00865A37">
            <w:pPr>
              <w:pStyle w:val="TabellrubrikLST"/>
            </w:pPr>
            <w:r w:rsidRPr="008B768E">
              <w:t>Kommun:</w:t>
            </w:r>
          </w:p>
        </w:tc>
        <w:tc>
          <w:tcPr>
            <w:tcW w:w="5379" w:type="dxa"/>
            <w:tcBorders>
              <w:top w:val="single" w:sz="4" w:space="0" w:color="auto"/>
              <w:left w:val="single" w:sz="4" w:space="0" w:color="auto"/>
              <w:bottom w:val="single" w:sz="4" w:space="0" w:color="auto"/>
              <w:right w:val="single" w:sz="4" w:space="0" w:color="auto"/>
            </w:tcBorders>
          </w:tcPr>
          <w:p w14:paraId="411E9EE0" w14:textId="77777777" w:rsidR="00CF26E6" w:rsidRPr="008B768E" w:rsidRDefault="00CF26E6" w:rsidP="00865A37">
            <w:pPr>
              <w:pStyle w:val="TabelltextLST"/>
            </w:pPr>
            <w:r>
              <w:t>Karlskoga</w:t>
            </w:r>
            <w:r w:rsidRPr="008B768E">
              <w:t xml:space="preserve"> kommun</w:t>
            </w:r>
          </w:p>
        </w:tc>
      </w:tr>
      <w:tr w:rsidR="00CF26E6" w:rsidRPr="008B768E" w14:paraId="70446C9B" w14:textId="77777777" w:rsidTr="000D5FD3">
        <w:tc>
          <w:tcPr>
            <w:tcW w:w="2547" w:type="dxa"/>
            <w:tcBorders>
              <w:top w:val="single" w:sz="4" w:space="0" w:color="auto"/>
              <w:left w:val="single" w:sz="4" w:space="0" w:color="auto"/>
              <w:bottom w:val="single" w:sz="4" w:space="0" w:color="auto"/>
              <w:right w:val="single" w:sz="4" w:space="0" w:color="auto"/>
            </w:tcBorders>
          </w:tcPr>
          <w:p w14:paraId="7A02F97D" w14:textId="77777777" w:rsidR="00CF26E6" w:rsidRPr="008B768E" w:rsidRDefault="00CF26E6" w:rsidP="00865A37">
            <w:pPr>
              <w:pStyle w:val="TabellrubrikLST"/>
            </w:pPr>
            <w:r w:rsidRPr="008B768E">
              <w:t>Lägesbeskrivning:</w:t>
            </w:r>
          </w:p>
        </w:tc>
        <w:tc>
          <w:tcPr>
            <w:tcW w:w="5379" w:type="dxa"/>
            <w:tcBorders>
              <w:top w:val="single" w:sz="4" w:space="0" w:color="auto"/>
              <w:left w:val="single" w:sz="4" w:space="0" w:color="auto"/>
              <w:bottom w:val="single" w:sz="4" w:space="0" w:color="auto"/>
              <w:right w:val="single" w:sz="4" w:space="0" w:color="auto"/>
            </w:tcBorders>
          </w:tcPr>
          <w:p w14:paraId="5F2A2E70" w14:textId="775423B7" w:rsidR="00CF26E6" w:rsidRPr="008B768E" w:rsidRDefault="00CF26E6" w:rsidP="00865A37">
            <w:pPr>
              <w:pStyle w:val="TabelltextLST"/>
            </w:pPr>
            <w:r w:rsidRPr="00493585">
              <w:t xml:space="preserve">Ca 15 km N om Karlskoga, </w:t>
            </w:r>
            <w:r w:rsidR="00A05F85">
              <w:t xml:space="preserve">fastighetskarta </w:t>
            </w:r>
            <w:r w:rsidR="00A05F85" w:rsidRPr="00A05F85">
              <w:t>65E9HS</w:t>
            </w:r>
          </w:p>
        </w:tc>
      </w:tr>
      <w:tr w:rsidR="00CF26E6" w:rsidRPr="008B768E" w14:paraId="238B3590" w14:textId="77777777" w:rsidTr="000D5FD3">
        <w:tc>
          <w:tcPr>
            <w:tcW w:w="2547" w:type="dxa"/>
            <w:tcBorders>
              <w:top w:val="single" w:sz="4" w:space="0" w:color="auto"/>
              <w:left w:val="single" w:sz="4" w:space="0" w:color="auto"/>
              <w:bottom w:val="single" w:sz="4" w:space="0" w:color="auto"/>
              <w:right w:val="single" w:sz="4" w:space="0" w:color="auto"/>
            </w:tcBorders>
          </w:tcPr>
          <w:p w14:paraId="110D3097" w14:textId="771FDAFB" w:rsidR="00CF26E6" w:rsidRPr="008B768E" w:rsidRDefault="00CF26E6" w:rsidP="00865A37">
            <w:pPr>
              <w:pStyle w:val="TabellrubrikLST"/>
            </w:pPr>
            <w:r w:rsidRPr="008B768E">
              <w:t>Fastighet</w:t>
            </w:r>
            <w:r w:rsidR="006C2A92">
              <w:t>er</w:t>
            </w:r>
            <w:r w:rsidRPr="008B768E">
              <w:t>:</w:t>
            </w:r>
          </w:p>
        </w:tc>
        <w:tc>
          <w:tcPr>
            <w:tcW w:w="5379" w:type="dxa"/>
            <w:tcBorders>
              <w:top w:val="single" w:sz="4" w:space="0" w:color="auto"/>
              <w:left w:val="single" w:sz="4" w:space="0" w:color="auto"/>
              <w:bottom w:val="single" w:sz="4" w:space="0" w:color="auto"/>
              <w:right w:val="single" w:sz="4" w:space="0" w:color="auto"/>
            </w:tcBorders>
          </w:tcPr>
          <w:p w14:paraId="420DB951" w14:textId="502D12DA" w:rsidR="00CF26E6" w:rsidRPr="008B768E" w:rsidRDefault="00B90277" w:rsidP="00865A37">
            <w:pPr>
              <w:pStyle w:val="TabelltextLST"/>
            </w:pPr>
            <w:r>
              <w:t xml:space="preserve">Del av </w:t>
            </w:r>
            <w:r w:rsidR="00CF26E6">
              <w:t>Malmhöjden 1:3</w:t>
            </w:r>
            <w:r>
              <w:t>, S:1, S:3 och FS:2</w:t>
            </w:r>
          </w:p>
        </w:tc>
      </w:tr>
      <w:tr w:rsidR="00CF26E6" w:rsidRPr="008B768E" w14:paraId="76541FD9" w14:textId="77777777" w:rsidTr="000D5FD3">
        <w:tc>
          <w:tcPr>
            <w:tcW w:w="2547" w:type="dxa"/>
            <w:tcBorders>
              <w:top w:val="single" w:sz="4" w:space="0" w:color="auto"/>
              <w:left w:val="single" w:sz="4" w:space="0" w:color="auto"/>
              <w:bottom w:val="single" w:sz="4" w:space="0" w:color="auto"/>
              <w:right w:val="single" w:sz="4" w:space="0" w:color="auto"/>
            </w:tcBorders>
          </w:tcPr>
          <w:p w14:paraId="2E92A6B0" w14:textId="77777777" w:rsidR="00CF26E6" w:rsidRPr="008B768E" w:rsidRDefault="00CF26E6" w:rsidP="00865A37">
            <w:pPr>
              <w:pStyle w:val="TabellrubrikLST"/>
            </w:pPr>
            <w:r w:rsidRPr="008B768E">
              <w:t>Markägare:</w:t>
            </w:r>
          </w:p>
        </w:tc>
        <w:tc>
          <w:tcPr>
            <w:tcW w:w="5379" w:type="dxa"/>
            <w:tcBorders>
              <w:top w:val="single" w:sz="4" w:space="0" w:color="auto"/>
              <w:left w:val="single" w:sz="4" w:space="0" w:color="auto"/>
              <w:bottom w:val="single" w:sz="4" w:space="0" w:color="auto"/>
              <w:right w:val="single" w:sz="4" w:space="0" w:color="auto"/>
            </w:tcBorders>
          </w:tcPr>
          <w:p w14:paraId="4B116B74" w14:textId="4DA5EB4A" w:rsidR="00CF26E6" w:rsidRPr="008B768E" w:rsidRDefault="00AF3AAB" w:rsidP="00865A37">
            <w:pPr>
              <w:pStyle w:val="TabelltextLST"/>
            </w:pPr>
            <w:r>
              <w:t>Enskild</w:t>
            </w:r>
          </w:p>
        </w:tc>
      </w:tr>
      <w:tr w:rsidR="00CF26E6" w:rsidRPr="008B768E" w14:paraId="322A178E" w14:textId="77777777" w:rsidTr="000D5FD3">
        <w:tc>
          <w:tcPr>
            <w:tcW w:w="2547" w:type="dxa"/>
            <w:tcBorders>
              <w:top w:val="single" w:sz="4" w:space="0" w:color="auto"/>
              <w:left w:val="single" w:sz="4" w:space="0" w:color="auto"/>
              <w:bottom w:val="single" w:sz="4" w:space="0" w:color="auto"/>
              <w:right w:val="single" w:sz="4" w:space="0" w:color="auto"/>
            </w:tcBorders>
          </w:tcPr>
          <w:p w14:paraId="1456B874" w14:textId="77777777" w:rsidR="00CF26E6" w:rsidRPr="008B768E" w:rsidRDefault="00CF26E6" w:rsidP="00865A37">
            <w:pPr>
              <w:pStyle w:val="TabellrubrikLST"/>
            </w:pPr>
            <w:r w:rsidRPr="008B768E">
              <w:t>Rättigheter:</w:t>
            </w:r>
          </w:p>
        </w:tc>
        <w:tc>
          <w:tcPr>
            <w:tcW w:w="5379" w:type="dxa"/>
            <w:tcBorders>
              <w:top w:val="single" w:sz="4" w:space="0" w:color="auto"/>
              <w:left w:val="single" w:sz="4" w:space="0" w:color="auto"/>
              <w:bottom w:val="single" w:sz="4" w:space="0" w:color="auto"/>
              <w:right w:val="single" w:sz="4" w:space="0" w:color="auto"/>
            </w:tcBorders>
          </w:tcPr>
          <w:p w14:paraId="5DEEEDEA" w14:textId="4CC91FDC" w:rsidR="00CF26E6" w:rsidRPr="008B768E" w:rsidRDefault="00CF26E6" w:rsidP="00865A37">
            <w:pPr>
              <w:pStyle w:val="TabelltextLST"/>
            </w:pPr>
            <w:r>
              <w:t xml:space="preserve">Ledningsrätt, </w:t>
            </w:r>
            <w:r w:rsidR="00917B63">
              <w:t>s</w:t>
            </w:r>
            <w:r w:rsidR="009A548A">
              <w:t xml:space="preserve">amfällt fiske, Malmtjärn och Malmtjärnsbäcken </w:t>
            </w:r>
            <w:r w:rsidR="00DA61F1">
              <w:t>ingår i</w:t>
            </w:r>
            <w:r w:rsidR="009A548A">
              <w:t xml:space="preserve"> Trösas fiskevårdsområdesförening.</w:t>
            </w:r>
            <w:r w:rsidR="006C2A92">
              <w:t xml:space="preserve"> Reservatet</w:t>
            </w:r>
            <w:r w:rsidRPr="008B768E">
              <w:t xml:space="preserve"> ingår i </w:t>
            </w:r>
            <w:r w:rsidR="006E1260">
              <w:t>Silverhyttans älgskötselområde</w:t>
            </w:r>
            <w:r>
              <w:t>,</w:t>
            </w:r>
            <w:r w:rsidR="006E1260">
              <w:t xml:space="preserve"> Värmlands län</w:t>
            </w:r>
          </w:p>
        </w:tc>
      </w:tr>
      <w:tr w:rsidR="00CF26E6" w:rsidRPr="008B768E" w14:paraId="5F423C2A" w14:textId="77777777" w:rsidTr="000D5FD3">
        <w:tc>
          <w:tcPr>
            <w:tcW w:w="2547" w:type="dxa"/>
            <w:tcBorders>
              <w:top w:val="single" w:sz="4" w:space="0" w:color="auto"/>
              <w:left w:val="single" w:sz="4" w:space="0" w:color="auto"/>
              <w:bottom w:val="single" w:sz="4" w:space="0" w:color="auto"/>
              <w:right w:val="single" w:sz="4" w:space="0" w:color="auto"/>
            </w:tcBorders>
          </w:tcPr>
          <w:p w14:paraId="13D66B7F" w14:textId="77777777" w:rsidR="00CF26E6" w:rsidRPr="008B768E" w:rsidRDefault="00CF26E6" w:rsidP="00865A37">
            <w:pPr>
              <w:pStyle w:val="TabellrubrikLST"/>
            </w:pPr>
            <w:r w:rsidRPr="008B768E">
              <w:t>IUCN-kategori:</w:t>
            </w:r>
          </w:p>
        </w:tc>
        <w:tc>
          <w:tcPr>
            <w:tcW w:w="5379" w:type="dxa"/>
            <w:tcBorders>
              <w:top w:val="single" w:sz="4" w:space="0" w:color="auto"/>
              <w:left w:val="single" w:sz="4" w:space="0" w:color="auto"/>
              <w:bottom w:val="single" w:sz="4" w:space="0" w:color="auto"/>
              <w:right w:val="single" w:sz="4" w:space="0" w:color="auto"/>
            </w:tcBorders>
          </w:tcPr>
          <w:p w14:paraId="23E69080" w14:textId="77777777" w:rsidR="00CF26E6" w:rsidRPr="008B768E" w:rsidRDefault="00CF26E6" w:rsidP="00865A37">
            <w:pPr>
              <w:pStyle w:val="TabelltextLST"/>
            </w:pPr>
            <w:r w:rsidRPr="008B768E">
              <w:t>Strikt naturreservat</w:t>
            </w:r>
          </w:p>
        </w:tc>
      </w:tr>
      <w:tr w:rsidR="00CF26E6" w:rsidRPr="008B768E" w14:paraId="481B3728" w14:textId="77777777" w:rsidTr="00D13F9A">
        <w:tc>
          <w:tcPr>
            <w:tcW w:w="2547" w:type="dxa"/>
            <w:tcBorders>
              <w:top w:val="single" w:sz="4" w:space="0" w:color="auto"/>
              <w:left w:val="single" w:sz="4" w:space="0" w:color="auto"/>
              <w:bottom w:val="single" w:sz="4" w:space="0" w:color="auto"/>
              <w:right w:val="single" w:sz="4" w:space="0" w:color="auto"/>
            </w:tcBorders>
          </w:tcPr>
          <w:p w14:paraId="12975CBB" w14:textId="6A56A2A1" w:rsidR="00CF26E6" w:rsidRPr="008B768E" w:rsidRDefault="00CF26E6" w:rsidP="00AF3AAB">
            <w:pPr>
              <w:pStyle w:val="TabellrubrikLST"/>
            </w:pPr>
            <w:r>
              <w:t>Areal</w:t>
            </w:r>
          </w:p>
        </w:tc>
        <w:tc>
          <w:tcPr>
            <w:tcW w:w="5379" w:type="dxa"/>
            <w:tcBorders>
              <w:top w:val="single" w:sz="4" w:space="0" w:color="auto"/>
              <w:left w:val="single" w:sz="4" w:space="0" w:color="auto"/>
              <w:bottom w:val="single" w:sz="4" w:space="0" w:color="auto"/>
              <w:right w:val="single" w:sz="4" w:space="0" w:color="auto"/>
            </w:tcBorders>
          </w:tcPr>
          <w:p w14:paraId="7F1E4A74" w14:textId="0DC9030A" w:rsidR="00CF26E6" w:rsidRPr="008B768E" w:rsidRDefault="000D5FD3" w:rsidP="00865A37">
            <w:pPr>
              <w:pStyle w:val="TabelltextLST"/>
            </w:pPr>
            <w:r>
              <w:t>68</w:t>
            </w:r>
            <w:r w:rsidR="00CF26E6">
              <w:t xml:space="preserve"> </w:t>
            </w:r>
            <w:r w:rsidR="00CF26E6" w:rsidRPr="00FD1BAC">
              <w:t xml:space="preserve">ha varav </w:t>
            </w:r>
            <w:r w:rsidRPr="00FD1BAC">
              <w:t>60</w:t>
            </w:r>
            <w:r w:rsidR="00CF26E6" w:rsidRPr="00FD1BAC">
              <w:t xml:space="preserve"> ha produktiv skogsmark.</w:t>
            </w:r>
          </w:p>
        </w:tc>
      </w:tr>
      <w:tr w:rsidR="00D13F9A" w:rsidRPr="008B768E" w14:paraId="2C4CC285" w14:textId="77777777" w:rsidTr="000D5FD3">
        <w:tc>
          <w:tcPr>
            <w:tcW w:w="2547" w:type="dxa"/>
            <w:tcBorders>
              <w:top w:val="single" w:sz="4" w:space="0" w:color="auto"/>
              <w:left w:val="single" w:sz="4" w:space="0" w:color="auto"/>
              <w:bottom w:val="single" w:sz="4" w:space="0" w:color="auto"/>
              <w:right w:val="single" w:sz="4" w:space="0" w:color="auto"/>
            </w:tcBorders>
          </w:tcPr>
          <w:p w14:paraId="6786E747" w14:textId="17CF44B5" w:rsidR="00D13F9A" w:rsidRDefault="00D13F9A" w:rsidP="00865A37">
            <w:pPr>
              <w:pStyle w:val="TabellrubrikLST"/>
            </w:pPr>
            <w:r w:rsidRPr="008B768E">
              <w:t>Naturtyper:</w:t>
            </w:r>
          </w:p>
        </w:tc>
        <w:tc>
          <w:tcPr>
            <w:tcW w:w="5379" w:type="dxa"/>
            <w:tcBorders>
              <w:top w:val="single" w:sz="4" w:space="0" w:color="auto"/>
              <w:left w:val="single" w:sz="4" w:space="0" w:color="auto"/>
              <w:bottom w:val="single" w:sz="4" w:space="0" w:color="auto"/>
              <w:right w:val="single" w:sz="4" w:space="0" w:color="auto"/>
            </w:tcBorders>
          </w:tcPr>
          <w:p w14:paraId="3D637A04" w14:textId="77E5C6E7" w:rsidR="00D13F9A" w:rsidRDefault="00D13F9A" w:rsidP="00865A37">
            <w:pPr>
              <w:pStyle w:val="TabelltextLST"/>
            </w:pPr>
            <w:r>
              <w:t>Grandominerad b</w:t>
            </w:r>
            <w:r w:rsidR="009D4AB9">
              <w:t>arrskog</w:t>
            </w:r>
            <w:r>
              <w:t xml:space="preserve"> 6</w:t>
            </w:r>
            <w:r w:rsidR="004D60DB">
              <w:t>4</w:t>
            </w:r>
            <w:r>
              <w:t xml:space="preserve"> ha, våtmark </w:t>
            </w:r>
            <w:r w:rsidR="004D60DB">
              <w:t>3</w:t>
            </w:r>
            <w:r>
              <w:t xml:space="preserve"> ha, del av sjö samt mindre vattendrag 1 ha.</w:t>
            </w:r>
          </w:p>
        </w:tc>
      </w:tr>
      <w:tr w:rsidR="00CF26E6" w:rsidRPr="008B768E" w14:paraId="2A719786" w14:textId="77777777" w:rsidTr="00D13F9A">
        <w:tc>
          <w:tcPr>
            <w:tcW w:w="2547" w:type="dxa"/>
            <w:tcBorders>
              <w:top w:val="single" w:sz="4" w:space="0" w:color="auto"/>
              <w:left w:val="single" w:sz="4" w:space="0" w:color="auto"/>
              <w:bottom w:val="single" w:sz="4" w:space="0" w:color="auto"/>
              <w:right w:val="single" w:sz="4" w:space="0" w:color="auto"/>
            </w:tcBorders>
          </w:tcPr>
          <w:p w14:paraId="571FCC7A" w14:textId="77777777" w:rsidR="00CF26E6" w:rsidRPr="008B768E" w:rsidRDefault="00CF26E6" w:rsidP="00865A37">
            <w:pPr>
              <w:pStyle w:val="TabellrubrikLST"/>
            </w:pPr>
            <w:r w:rsidRPr="008B768E">
              <w:t>Förvaltare:</w:t>
            </w:r>
          </w:p>
        </w:tc>
        <w:tc>
          <w:tcPr>
            <w:tcW w:w="5379" w:type="dxa"/>
            <w:tcBorders>
              <w:top w:val="single" w:sz="4" w:space="0" w:color="auto"/>
              <w:left w:val="single" w:sz="4" w:space="0" w:color="auto"/>
              <w:bottom w:val="single" w:sz="4" w:space="0" w:color="auto"/>
              <w:right w:val="single" w:sz="4" w:space="0" w:color="auto"/>
            </w:tcBorders>
          </w:tcPr>
          <w:p w14:paraId="79F44114" w14:textId="77777777" w:rsidR="00CF26E6" w:rsidRPr="008B768E" w:rsidRDefault="00CF26E6" w:rsidP="00865A37">
            <w:pPr>
              <w:pStyle w:val="TabelltextLST"/>
            </w:pPr>
            <w:r w:rsidRPr="008B768E">
              <w:t>Länsstyrelsen i Örebro län</w:t>
            </w:r>
          </w:p>
        </w:tc>
      </w:tr>
      <w:tr w:rsidR="00CF26E6" w:rsidRPr="008B768E" w14:paraId="1824C674" w14:textId="77777777" w:rsidTr="00D13F9A">
        <w:tc>
          <w:tcPr>
            <w:tcW w:w="2547" w:type="dxa"/>
            <w:tcBorders>
              <w:top w:val="single" w:sz="4" w:space="0" w:color="auto"/>
              <w:left w:val="single" w:sz="4" w:space="0" w:color="auto"/>
              <w:bottom w:val="single" w:sz="4" w:space="0" w:color="auto"/>
              <w:right w:val="single" w:sz="4" w:space="0" w:color="auto"/>
            </w:tcBorders>
          </w:tcPr>
          <w:p w14:paraId="62CEC1E0" w14:textId="77777777" w:rsidR="00CF26E6" w:rsidRPr="008B768E" w:rsidRDefault="00CF26E6" w:rsidP="00865A37">
            <w:pPr>
              <w:pStyle w:val="TabellrubrikLST"/>
            </w:pPr>
            <w:r w:rsidRPr="008B768E">
              <w:t>NVR-id:</w:t>
            </w:r>
          </w:p>
        </w:tc>
        <w:tc>
          <w:tcPr>
            <w:tcW w:w="5379" w:type="dxa"/>
            <w:tcBorders>
              <w:top w:val="single" w:sz="4" w:space="0" w:color="auto"/>
              <w:left w:val="single" w:sz="4" w:space="0" w:color="auto"/>
              <w:bottom w:val="single" w:sz="4" w:space="0" w:color="auto"/>
              <w:right w:val="single" w:sz="4" w:space="0" w:color="auto"/>
            </w:tcBorders>
          </w:tcPr>
          <w:p w14:paraId="30F0922E" w14:textId="5670B405" w:rsidR="00CF26E6" w:rsidRPr="008B768E" w:rsidRDefault="00823926" w:rsidP="00865A37">
            <w:pPr>
              <w:pStyle w:val="TabelltextLST"/>
            </w:pPr>
            <w:r>
              <w:t>20</w:t>
            </w:r>
            <w:r w:rsidR="00F97F51">
              <w:t xml:space="preserve"> </w:t>
            </w:r>
            <w:r>
              <w:t>42</w:t>
            </w:r>
            <w:r w:rsidR="00F97F51">
              <w:t xml:space="preserve"> </w:t>
            </w:r>
            <w:r>
              <w:t>109</w:t>
            </w:r>
          </w:p>
        </w:tc>
      </w:tr>
    </w:tbl>
    <w:p w14:paraId="31277B0B" w14:textId="77777777" w:rsidR="00862ADD" w:rsidRDefault="00862ADD">
      <w:pPr>
        <w:rPr>
          <w:rFonts w:ascii="Arial" w:hAnsi="Arial"/>
          <w:bCs/>
          <w:sz w:val="28"/>
          <w:szCs w:val="28"/>
          <w:lang w:eastAsia="en-US"/>
        </w:rPr>
      </w:pPr>
      <w:r>
        <w:br w:type="page"/>
      </w:r>
    </w:p>
    <w:p w14:paraId="23F344EE" w14:textId="5C8D3B44" w:rsidR="00862ADD" w:rsidRPr="00AC44BE" w:rsidRDefault="00862ADD" w:rsidP="00862ADD">
      <w:pPr>
        <w:pStyle w:val="Rubrik2LST"/>
      </w:pPr>
      <w:r w:rsidRPr="00AC44BE">
        <w:lastRenderedPageBreak/>
        <w:t>Du kan överklaga beslutet</w:t>
      </w:r>
    </w:p>
    <w:p w14:paraId="46A82E8F" w14:textId="77777777" w:rsidR="00862ADD" w:rsidRPr="00AC44BE" w:rsidRDefault="00862ADD" w:rsidP="00862ADD">
      <w:pPr>
        <w:pStyle w:val="NormalLST"/>
      </w:pPr>
      <w:r w:rsidRPr="00AC44BE">
        <w:t>Se bilaga med överklagandehänvisning.</w:t>
      </w:r>
    </w:p>
    <w:p w14:paraId="3D0F0475" w14:textId="77777777" w:rsidR="00862ADD" w:rsidRPr="00AC44BE" w:rsidRDefault="00862ADD" w:rsidP="00862ADD">
      <w:pPr>
        <w:pStyle w:val="Rubrik2LST"/>
      </w:pPr>
      <w:r w:rsidRPr="00AC44BE">
        <w:t>De som medverkat i beslutet</w:t>
      </w:r>
    </w:p>
    <w:p w14:paraId="042AD48C" w14:textId="3A8F8148" w:rsidR="00862ADD" w:rsidRPr="00AC44BE" w:rsidRDefault="00862ADD" w:rsidP="00862ADD">
      <w:pPr>
        <w:pStyle w:val="NormalLST"/>
      </w:pPr>
      <w:r w:rsidRPr="00AC44BE">
        <w:t xml:space="preserve">Beslutet har fattats av Landshövding </w:t>
      </w:r>
      <w:r>
        <w:t>Lena Rådström Baastad</w:t>
      </w:r>
      <w:r w:rsidRPr="00AC44BE">
        <w:t xml:space="preserve"> med naturvårdshandläggare </w:t>
      </w:r>
      <w:r>
        <w:t>Mattias Sterner</w:t>
      </w:r>
      <w:r w:rsidRPr="00AC44BE">
        <w:t xml:space="preserve"> som föredragande. I den slutliga handläggningen har också enhetschef Johan Karlhager och länsjurist Suri am Ende medverkat.</w:t>
      </w:r>
    </w:p>
    <w:p w14:paraId="7A28C2BE" w14:textId="77777777" w:rsidR="00862ADD" w:rsidRPr="00AC44BE" w:rsidRDefault="00862ADD" w:rsidP="00862ADD">
      <w:pPr>
        <w:pStyle w:val="Rubrik2LST"/>
      </w:pPr>
      <w:r w:rsidRPr="00AC44BE">
        <w:t>Så här hanterar länsstyrelsen personuppgifter</w:t>
      </w:r>
    </w:p>
    <w:p w14:paraId="08C3E298" w14:textId="5B878B4E" w:rsidR="00862ADD" w:rsidRDefault="00862ADD" w:rsidP="00862ADD">
      <w:pPr>
        <w:pStyle w:val="NormalLST"/>
      </w:pPr>
      <w:r>
        <w:t xml:space="preserve">Information om hur vi hanterar dessa hittar du på </w:t>
      </w:r>
      <w:hyperlink r:id="rId8" w:history="1">
        <w:r w:rsidRPr="00371C4E">
          <w:rPr>
            <w:rStyle w:val="Hyperlnk"/>
            <w:color w:val="auto"/>
            <w:u w:val="none"/>
          </w:rPr>
          <w:t>www.lansstyrelsen.se/dataskydd</w:t>
        </w:r>
      </w:hyperlink>
      <w:r w:rsidRPr="00371C4E">
        <w:t>.</w:t>
      </w:r>
    </w:p>
    <w:p w14:paraId="5DD8A687" w14:textId="77777777" w:rsidR="00862ADD" w:rsidRDefault="00862ADD" w:rsidP="00862ADD">
      <w:pPr>
        <w:pStyle w:val="Rubrik2LST"/>
      </w:pPr>
      <w:r w:rsidRPr="003F26DA">
        <w:t>Bilagor</w:t>
      </w:r>
    </w:p>
    <w:p w14:paraId="5B79638E" w14:textId="77777777" w:rsidR="00862ADD" w:rsidRPr="00AC44BE" w:rsidRDefault="00862ADD" w:rsidP="00862ADD">
      <w:pPr>
        <w:pStyle w:val="NumreradlistaLST"/>
        <w:numPr>
          <w:ilvl w:val="0"/>
          <w:numId w:val="35"/>
        </w:numPr>
        <w:spacing w:after="240"/>
        <w:ind w:left="357" w:hanging="357"/>
      </w:pPr>
      <w:r w:rsidRPr="00AC44BE">
        <w:t>Skötselplan</w:t>
      </w:r>
    </w:p>
    <w:p w14:paraId="5AED289C" w14:textId="77777777" w:rsidR="00862ADD" w:rsidRPr="00AC44BE" w:rsidRDefault="00862ADD" w:rsidP="00862ADD">
      <w:pPr>
        <w:pStyle w:val="NumreradlistaLST"/>
        <w:numPr>
          <w:ilvl w:val="0"/>
          <w:numId w:val="35"/>
        </w:numPr>
        <w:spacing w:after="240"/>
        <w:ind w:left="357" w:hanging="357"/>
      </w:pPr>
      <w:r w:rsidRPr="00AC44BE">
        <w:t>Överklagandehänvisning</w:t>
      </w:r>
    </w:p>
    <w:p w14:paraId="54A6F9F1" w14:textId="77777777" w:rsidR="00F41166" w:rsidRDefault="00F41166">
      <w:pPr>
        <w:rPr>
          <w:rStyle w:val="Rubrik6Char"/>
        </w:rPr>
      </w:pPr>
      <w:r>
        <w:rPr>
          <w:rStyle w:val="Rubrik6Char"/>
        </w:rPr>
        <w:br w:type="page"/>
      </w:r>
    </w:p>
    <w:p w14:paraId="3A6159A6" w14:textId="47352225" w:rsidR="00B338F8" w:rsidRPr="00B338F8" w:rsidRDefault="00AF3AAB">
      <w:pPr>
        <w:rPr>
          <w:rStyle w:val="Rubrik6Char"/>
        </w:rPr>
      </w:pPr>
      <w:r>
        <w:rPr>
          <w:rFonts w:ascii="Arial" w:hAnsi="Arial"/>
          <w:bCs/>
          <w:iCs/>
          <w:noProof/>
          <w:color w:val="4F81BD" w:themeColor="accent1"/>
          <w:sz w:val="22"/>
          <w:szCs w:val="26"/>
        </w:rPr>
        <w:lastRenderedPageBreak/>
        <w:drawing>
          <wp:anchor distT="0" distB="0" distL="114300" distR="114300" simplePos="0" relativeHeight="251660288" behindDoc="0" locked="0" layoutInCell="1" allowOverlap="1" wp14:anchorId="091AB40B" wp14:editId="6D629725">
            <wp:simplePos x="0" y="0"/>
            <wp:positionH relativeFrom="margin">
              <wp:align>center</wp:align>
            </wp:positionH>
            <wp:positionV relativeFrom="paragraph">
              <wp:posOffset>-697230</wp:posOffset>
            </wp:positionV>
            <wp:extent cx="6814916" cy="9810963"/>
            <wp:effectExtent l="0" t="0" r="5080" b="0"/>
            <wp:wrapNone/>
            <wp:docPr id="1" name="Bildobjekt 1" descr="Karta som visar reservatets plats i Örebro lä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descr="Karta som visar reservatets plats i Örebro län"/>
                    <pic:cNvPicPr/>
                  </pic:nvPicPr>
                  <pic:blipFill rotWithShape="1">
                    <a:blip r:embed="rId9" cstate="print">
                      <a:extLst>
                        <a:ext uri="{28A0092B-C50C-407E-A947-70E740481C1C}">
                          <a14:useLocalDpi xmlns:a14="http://schemas.microsoft.com/office/drawing/2010/main" val="0"/>
                        </a:ext>
                      </a:extLst>
                    </a:blip>
                    <a:srcRect l="1780" t="1404" r="1796" b="416"/>
                    <a:stretch/>
                  </pic:blipFill>
                  <pic:spPr bwMode="auto">
                    <a:xfrm>
                      <a:off x="0" y="0"/>
                      <a:ext cx="6814916" cy="981096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EA6414" w14:textId="6EE44B99" w:rsidR="00B338F8" w:rsidRPr="00B338F8" w:rsidRDefault="00B338F8">
      <w:pPr>
        <w:rPr>
          <w:rStyle w:val="Rubrik6Char"/>
        </w:rPr>
      </w:pPr>
      <w:r w:rsidRPr="00B338F8">
        <w:rPr>
          <w:rStyle w:val="Rubrik6Char"/>
        </w:rPr>
        <w:br w:type="page"/>
      </w:r>
    </w:p>
    <w:p w14:paraId="6D51FD38" w14:textId="18214286" w:rsidR="00B338F8" w:rsidRDefault="00B338F8" w:rsidP="00155CD0">
      <w:pPr>
        <w:rPr>
          <w:rStyle w:val="Rubrik6Char"/>
          <w:color w:val="4F81BD" w:themeColor="accent1"/>
        </w:rPr>
      </w:pPr>
    </w:p>
    <w:p w14:paraId="557772A6" w14:textId="3313009B" w:rsidR="00DD222A" w:rsidRDefault="001E19FD">
      <w:pPr>
        <w:rPr>
          <w:rStyle w:val="Rubrik6Char"/>
        </w:rPr>
      </w:pPr>
      <w:r>
        <w:rPr>
          <w:rFonts w:ascii="Arial" w:hAnsi="Arial"/>
          <w:bCs/>
          <w:iCs/>
          <w:noProof/>
          <w:color w:val="4F81BD" w:themeColor="accent1"/>
          <w:sz w:val="22"/>
          <w:szCs w:val="26"/>
        </w:rPr>
        <w:drawing>
          <wp:anchor distT="0" distB="0" distL="114300" distR="114300" simplePos="0" relativeHeight="251661312" behindDoc="0" locked="0" layoutInCell="1" allowOverlap="1" wp14:anchorId="048EED3F" wp14:editId="5696147A">
            <wp:simplePos x="0" y="0"/>
            <wp:positionH relativeFrom="margin">
              <wp:posOffset>-2382846</wp:posOffset>
            </wp:positionH>
            <wp:positionV relativeFrom="paragraph">
              <wp:posOffset>571751</wp:posOffset>
            </wp:positionV>
            <wp:extent cx="9853708" cy="6970788"/>
            <wp:effectExtent l="0" t="6350" r="8255" b="8255"/>
            <wp:wrapNone/>
            <wp:docPr id="4" name="Bildobjekt 4" descr="Karta som visar reservatets gräns, planerad stig, jakttorn, siktgata jakt samt utvecklings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dobjekt 4" descr="Karta som visar reservatets gräns, planerad stig, jakttorn, siktgata jakt samt utvecklingsmark"/>
                    <pic:cNvPicPr/>
                  </pic:nvPicPr>
                  <pic:blipFill>
                    <a:blip r:embed="rId10" cstate="print">
                      <a:extLst>
                        <a:ext uri="{28A0092B-C50C-407E-A947-70E740481C1C}">
                          <a14:useLocalDpi xmlns:a14="http://schemas.microsoft.com/office/drawing/2010/main" val="0"/>
                        </a:ext>
                      </a:extLst>
                    </a:blip>
                    <a:stretch>
                      <a:fillRect/>
                    </a:stretch>
                  </pic:blipFill>
                  <pic:spPr>
                    <a:xfrm rot="16200000">
                      <a:off x="0" y="0"/>
                      <a:ext cx="9853708" cy="6970788"/>
                    </a:xfrm>
                    <a:prstGeom prst="rect">
                      <a:avLst/>
                    </a:prstGeom>
                  </pic:spPr>
                </pic:pic>
              </a:graphicData>
            </a:graphic>
            <wp14:sizeRelH relativeFrom="margin">
              <wp14:pctWidth>0</wp14:pctWidth>
            </wp14:sizeRelH>
            <wp14:sizeRelV relativeFrom="margin">
              <wp14:pctHeight>0</wp14:pctHeight>
            </wp14:sizeRelV>
          </wp:anchor>
        </w:drawing>
      </w:r>
    </w:p>
    <w:sectPr w:rsidR="00DD222A" w:rsidSect="00471F77">
      <w:headerReference w:type="even" r:id="rId11"/>
      <w:headerReference w:type="default" r:id="rId12"/>
      <w:footerReference w:type="even" r:id="rId13"/>
      <w:footerReference w:type="default" r:id="rId14"/>
      <w:headerReference w:type="first" r:id="rId15"/>
      <w:footerReference w:type="first" r:id="rId16"/>
      <w:pgSz w:w="11906" w:h="16838" w:code="9"/>
      <w:pgMar w:top="2410" w:right="1985" w:bottom="1701" w:left="1985"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2AA14" w14:textId="77777777" w:rsidR="00CA54AC" w:rsidRDefault="00CA54AC">
      <w:r>
        <w:separator/>
      </w:r>
    </w:p>
  </w:endnote>
  <w:endnote w:type="continuationSeparator" w:id="0">
    <w:p w14:paraId="0E71489B" w14:textId="77777777" w:rsidR="00CA54AC" w:rsidRDefault="00CA5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B9C44" w14:textId="77777777" w:rsidR="00445C3D" w:rsidRDefault="00445C3D">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9AD59" w14:textId="77777777" w:rsidR="00445C3D" w:rsidRDefault="00445C3D">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993" w:type="dxa"/>
      <w:tblBorders>
        <w:top w:val="double" w:sz="6" w:space="0" w:color="auto"/>
      </w:tblBorders>
      <w:tblLayout w:type="fixed"/>
      <w:tblCellMar>
        <w:left w:w="71" w:type="dxa"/>
        <w:right w:w="71" w:type="dxa"/>
      </w:tblCellMar>
      <w:tblLook w:val="04A0" w:firstRow="1" w:lastRow="0" w:firstColumn="1" w:lastColumn="0" w:noHBand="0" w:noVBand="1"/>
    </w:tblPr>
    <w:tblGrid>
      <w:gridCol w:w="1419"/>
      <w:gridCol w:w="1276"/>
      <w:gridCol w:w="1275"/>
      <w:gridCol w:w="1985"/>
      <w:gridCol w:w="2268"/>
      <w:gridCol w:w="1842"/>
    </w:tblGrid>
    <w:tr w:rsidR="00B37E45" w:rsidRPr="00CA093E" w14:paraId="794F2A22" w14:textId="77777777" w:rsidTr="001648D5">
      <w:tc>
        <w:tcPr>
          <w:tcW w:w="1419" w:type="dxa"/>
          <w:tcBorders>
            <w:top w:val="single" w:sz="4" w:space="0" w:color="auto"/>
            <w:left w:val="nil"/>
            <w:bottom w:val="nil"/>
            <w:right w:val="nil"/>
          </w:tcBorders>
          <w:hideMark/>
        </w:tcPr>
        <w:p w14:paraId="74F9D91B" w14:textId="77777777" w:rsidR="00B37E45" w:rsidRPr="00CA093E" w:rsidRDefault="00B37E45" w:rsidP="00CA093E">
          <w:pPr>
            <w:pStyle w:val="Sidfot"/>
            <w:rPr>
              <w:rFonts w:cs="Arial"/>
              <w:szCs w:val="16"/>
            </w:rPr>
          </w:pPr>
          <w:r w:rsidRPr="00CA093E">
            <w:rPr>
              <w:rFonts w:cs="Arial"/>
              <w:szCs w:val="16"/>
            </w:rPr>
            <w:t>Postadress</w:t>
          </w:r>
        </w:p>
      </w:tc>
      <w:tc>
        <w:tcPr>
          <w:tcW w:w="1276" w:type="dxa"/>
          <w:tcBorders>
            <w:top w:val="single" w:sz="4" w:space="0" w:color="auto"/>
            <w:left w:val="nil"/>
            <w:bottom w:val="nil"/>
            <w:right w:val="nil"/>
          </w:tcBorders>
          <w:hideMark/>
        </w:tcPr>
        <w:p w14:paraId="300AE954" w14:textId="77777777" w:rsidR="00B37E45" w:rsidRPr="00CA093E" w:rsidRDefault="00B37E45" w:rsidP="00CA093E">
          <w:pPr>
            <w:pStyle w:val="Sidfot"/>
            <w:rPr>
              <w:rFonts w:cs="Arial"/>
              <w:szCs w:val="16"/>
            </w:rPr>
          </w:pPr>
          <w:r w:rsidRPr="00CA093E">
            <w:rPr>
              <w:rFonts w:cs="Arial"/>
              <w:szCs w:val="16"/>
            </w:rPr>
            <w:t>Gatuadress</w:t>
          </w:r>
        </w:p>
      </w:tc>
      <w:tc>
        <w:tcPr>
          <w:tcW w:w="1275" w:type="dxa"/>
          <w:tcBorders>
            <w:top w:val="single" w:sz="4" w:space="0" w:color="auto"/>
            <w:left w:val="nil"/>
            <w:bottom w:val="nil"/>
            <w:right w:val="nil"/>
          </w:tcBorders>
          <w:hideMark/>
        </w:tcPr>
        <w:p w14:paraId="2DA6138F" w14:textId="77777777" w:rsidR="00B37E45" w:rsidRPr="00CA093E" w:rsidRDefault="00B37E45" w:rsidP="00CA093E">
          <w:pPr>
            <w:pStyle w:val="Sidfot"/>
            <w:rPr>
              <w:rFonts w:cs="Arial"/>
              <w:szCs w:val="16"/>
            </w:rPr>
          </w:pPr>
          <w:r w:rsidRPr="00CA093E">
            <w:rPr>
              <w:rFonts w:cs="Arial"/>
              <w:szCs w:val="16"/>
            </w:rPr>
            <w:t>Telefon</w:t>
          </w:r>
        </w:p>
      </w:tc>
      <w:tc>
        <w:tcPr>
          <w:tcW w:w="1985" w:type="dxa"/>
          <w:tcBorders>
            <w:top w:val="single" w:sz="4" w:space="0" w:color="auto"/>
            <w:left w:val="nil"/>
            <w:bottom w:val="nil"/>
            <w:right w:val="nil"/>
          </w:tcBorders>
          <w:hideMark/>
        </w:tcPr>
        <w:p w14:paraId="574918D5" w14:textId="77777777" w:rsidR="00B37E45" w:rsidRPr="00CA093E" w:rsidRDefault="00B37E45" w:rsidP="00CA093E">
          <w:pPr>
            <w:pStyle w:val="Sidfot"/>
            <w:rPr>
              <w:rFonts w:cs="Arial"/>
              <w:szCs w:val="16"/>
              <w:lang w:val="de-DE"/>
            </w:rPr>
          </w:pPr>
          <w:r w:rsidRPr="00CA093E">
            <w:rPr>
              <w:rFonts w:cs="Arial"/>
              <w:szCs w:val="16"/>
              <w:lang w:val="de-DE"/>
            </w:rPr>
            <w:t>E-</w:t>
          </w:r>
          <w:r w:rsidRPr="00CA093E">
            <w:rPr>
              <w:rFonts w:cs="Arial"/>
              <w:szCs w:val="16"/>
            </w:rPr>
            <w:t>post</w:t>
          </w:r>
        </w:p>
      </w:tc>
      <w:tc>
        <w:tcPr>
          <w:tcW w:w="2268" w:type="dxa"/>
          <w:tcBorders>
            <w:top w:val="single" w:sz="4" w:space="0" w:color="auto"/>
            <w:left w:val="nil"/>
            <w:bottom w:val="nil"/>
            <w:right w:val="nil"/>
          </w:tcBorders>
          <w:hideMark/>
        </w:tcPr>
        <w:p w14:paraId="2A4A92F3" w14:textId="77777777" w:rsidR="00B37E45" w:rsidRPr="00CA093E" w:rsidRDefault="00B37E45" w:rsidP="00CA093E">
          <w:pPr>
            <w:pStyle w:val="Sidfot"/>
            <w:rPr>
              <w:rFonts w:cs="Arial"/>
              <w:szCs w:val="16"/>
            </w:rPr>
          </w:pPr>
          <w:r w:rsidRPr="00CA093E">
            <w:rPr>
              <w:rFonts w:cs="Arial"/>
              <w:szCs w:val="16"/>
            </w:rPr>
            <w:t>Internet</w:t>
          </w:r>
        </w:p>
      </w:tc>
      <w:tc>
        <w:tcPr>
          <w:tcW w:w="1842" w:type="dxa"/>
          <w:tcBorders>
            <w:top w:val="single" w:sz="4" w:space="0" w:color="auto"/>
            <w:left w:val="nil"/>
            <w:bottom w:val="nil"/>
            <w:right w:val="nil"/>
          </w:tcBorders>
          <w:hideMark/>
        </w:tcPr>
        <w:p w14:paraId="09F43984" w14:textId="77777777" w:rsidR="00B37E45" w:rsidRPr="00CA093E" w:rsidRDefault="00B37E45" w:rsidP="00CA093E">
          <w:pPr>
            <w:pStyle w:val="Sidfot"/>
            <w:rPr>
              <w:rFonts w:cs="Arial"/>
              <w:szCs w:val="16"/>
            </w:rPr>
          </w:pPr>
          <w:r w:rsidRPr="00CA093E">
            <w:rPr>
              <w:rFonts w:cs="Arial"/>
              <w:szCs w:val="16"/>
            </w:rPr>
            <w:t>Organisationsnummer</w:t>
          </w:r>
        </w:p>
      </w:tc>
    </w:tr>
    <w:tr w:rsidR="00B37E45" w:rsidRPr="00CA093E" w14:paraId="08A9B813" w14:textId="77777777" w:rsidTr="001648D5">
      <w:tc>
        <w:tcPr>
          <w:tcW w:w="1419" w:type="dxa"/>
          <w:tcBorders>
            <w:top w:val="nil"/>
            <w:left w:val="nil"/>
            <w:bottom w:val="nil"/>
            <w:right w:val="nil"/>
          </w:tcBorders>
          <w:hideMark/>
        </w:tcPr>
        <w:p w14:paraId="6D10487E" w14:textId="77777777" w:rsidR="00B37E45" w:rsidRPr="00CA093E" w:rsidRDefault="00B37E45" w:rsidP="00CA093E">
          <w:pPr>
            <w:pStyle w:val="Sidfot"/>
            <w:rPr>
              <w:rFonts w:cs="Arial"/>
              <w:szCs w:val="16"/>
            </w:rPr>
          </w:pPr>
          <w:r w:rsidRPr="00CA093E">
            <w:rPr>
              <w:rFonts w:cs="Arial"/>
              <w:szCs w:val="16"/>
            </w:rPr>
            <w:t>701 86  ÖREBRO</w:t>
          </w:r>
        </w:p>
      </w:tc>
      <w:tc>
        <w:tcPr>
          <w:tcW w:w="1276" w:type="dxa"/>
          <w:tcBorders>
            <w:top w:val="nil"/>
            <w:left w:val="nil"/>
            <w:bottom w:val="nil"/>
            <w:right w:val="nil"/>
          </w:tcBorders>
          <w:hideMark/>
        </w:tcPr>
        <w:p w14:paraId="24BA0A94" w14:textId="77777777" w:rsidR="00B37E45" w:rsidRPr="00CA093E" w:rsidRDefault="00B37E45" w:rsidP="00CA093E">
          <w:pPr>
            <w:pStyle w:val="Sidfot"/>
            <w:rPr>
              <w:rFonts w:cs="Arial"/>
              <w:szCs w:val="16"/>
            </w:rPr>
          </w:pPr>
          <w:r w:rsidRPr="00CA093E">
            <w:rPr>
              <w:rFonts w:cs="Arial"/>
              <w:szCs w:val="16"/>
            </w:rPr>
            <w:t>Stortorget 22</w:t>
          </w:r>
        </w:p>
      </w:tc>
      <w:tc>
        <w:tcPr>
          <w:tcW w:w="1275" w:type="dxa"/>
          <w:tcBorders>
            <w:top w:val="nil"/>
            <w:left w:val="nil"/>
            <w:bottom w:val="nil"/>
            <w:right w:val="nil"/>
          </w:tcBorders>
          <w:hideMark/>
        </w:tcPr>
        <w:p w14:paraId="10348C89" w14:textId="77777777" w:rsidR="00B37E45" w:rsidRPr="00CA093E" w:rsidRDefault="00B37E45" w:rsidP="00CA093E">
          <w:pPr>
            <w:pStyle w:val="Sidfot"/>
            <w:rPr>
              <w:rFonts w:cs="Arial"/>
              <w:szCs w:val="16"/>
            </w:rPr>
          </w:pPr>
          <w:r w:rsidRPr="00CA093E">
            <w:rPr>
              <w:rFonts w:cs="Arial"/>
              <w:szCs w:val="16"/>
            </w:rPr>
            <w:t>010–224 80 00</w:t>
          </w:r>
        </w:p>
      </w:tc>
      <w:tc>
        <w:tcPr>
          <w:tcW w:w="1985" w:type="dxa"/>
          <w:tcBorders>
            <w:top w:val="nil"/>
            <w:left w:val="nil"/>
            <w:bottom w:val="nil"/>
            <w:right w:val="nil"/>
          </w:tcBorders>
          <w:hideMark/>
        </w:tcPr>
        <w:p w14:paraId="4B002329" w14:textId="77777777" w:rsidR="00B37E45" w:rsidRPr="00CA093E" w:rsidRDefault="00B37E45" w:rsidP="00CA093E">
          <w:pPr>
            <w:pStyle w:val="Sidfot"/>
            <w:rPr>
              <w:rFonts w:cs="Arial"/>
              <w:szCs w:val="16"/>
            </w:rPr>
          </w:pPr>
          <w:r w:rsidRPr="00CA093E">
            <w:rPr>
              <w:rFonts w:cs="Arial"/>
              <w:szCs w:val="16"/>
            </w:rPr>
            <w:t>orebro@lansstyrelsen.se</w:t>
          </w:r>
        </w:p>
      </w:tc>
      <w:tc>
        <w:tcPr>
          <w:tcW w:w="2268" w:type="dxa"/>
          <w:tcBorders>
            <w:top w:val="nil"/>
            <w:left w:val="nil"/>
            <w:bottom w:val="nil"/>
            <w:right w:val="nil"/>
          </w:tcBorders>
          <w:hideMark/>
        </w:tcPr>
        <w:p w14:paraId="5F51A8FF" w14:textId="77777777" w:rsidR="00B37E45" w:rsidRPr="00CA093E" w:rsidRDefault="00B37E45" w:rsidP="00CA093E">
          <w:pPr>
            <w:pStyle w:val="Sidfot"/>
            <w:rPr>
              <w:rFonts w:cs="Arial"/>
              <w:szCs w:val="16"/>
            </w:rPr>
          </w:pPr>
          <w:r w:rsidRPr="00CA093E">
            <w:rPr>
              <w:rFonts w:cs="Arial"/>
              <w:szCs w:val="16"/>
            </w:rPr>
            <w:t>www.lansstyrelsen.se/orebro</w:t>
          </w:r>
        </w:p>
      </w:tc>
      <w:tc>
        <w:tcPr>
          <w:tcW w:w="1842" w:type="dxa"/>
          <w:tcBorders>
            <w:top w:val="nil"/>
            <w:left w:val="nil"/>
            <w:bottom w:val="nil"/>
            <w:right w:val="nil"/>
          </w:tcBorders>
          <w:hideMark/>
        </w:tcPr>
        <w:p w14:paraId="5ACD14F4" w14:textId="77777777" w:rsidR="00B37E45" w:rsidRPr="00CA093E" w:rsidRDefault="00B37E45" w:rsidP="00CA093E">
          <w:pPr>
            <w:pStyle w:val="Sidfot"/>
            <w:rPr>
              <w:rFonts w:cs="Arial"/>
              <w:szCs w:val="16"/>
            </w:rPr>
          </w:pPr>
          <w:r w:rsidRPr="00CA093E">
            <w:rPr>
              <w:rFonts w:cs="Arial"/>
              <w:szCs w:val="16"/>
            </w:rPr>
            <w:t>202100-2403</w:t>
          </w:r>
        </w:p>
      </w:tc>
    </w:tr>
    <w:tr w:rsidR="001648D5" w:rsidRPr="00CA093E" w14:paraId="6BAAC02B" w14:textId="77777777" w:rsidTr="001648D5">
      <w:tc>
        <w:tcPr>
          <w:tcW w:w="1419" w:type="dxa"/>
          <w:tcBorders>
            <w:top w:val="nil"/>
            <w:left w:val="nil"/>
            <w:bottom w:val="nil"/>
            <w:right w:val="nil"/>
          </w:tcBorders>
        </w:tcPr>
        <w:p w14:paraId="720765CD" w14:textId="77777777" w:rsidR="001648D5" w:rsidRPr="00CA093E" w:rsidRDefault="001648D5" w:rsidP="00CA093E">
          <w:pPr>
            <w:pStyle w:val="Sidfot"/>
            <w:rPr>
              <w:rFonts w:cs="Arial"/>
              <w:szCs w:val="16"/>
            </w:rPr>
          </w:pPr>
        </w:p>
      </w:tc>
      <w:tc>
        <w:tcPr>
          <w:tcW w:w="1276" w:type="dxa"/>
          <w:tcBorders>
            <w:top w:val="nil"/>
            <w:left w:val="nil"/>
            <w:bottom w:val="nil"/>
            <w:right w:val="nil"/>
          </w:tcBorders>
        </w:tcPr>
        <w:p w14:paraId="20D94C75" w14:textId="77777777" w:rsidR="001648D5" w:rsidRPr="00CA093E" w:rsidRDefault="001648D5" w:rsidP="00CA093E">
          <w:pPr>
            <w:pStyle w:val="Sidfot"/>
            <w:rPr>
              <w:rFonts w:cs="Arial"/>
              <w:szCs w:val="16"/>
            </w:rPr>
          </w:pPr>
        </w:p>
      </w:tc>
      <w:tc>
        <w:tcPr>
          <w:tcW w:w="1275" w:type="dxa"/>
          <w:tcBorders>
            <w:top w:val="nil"/>
            <w:left w:val="nil"/>
            <w:bottom w:val="nil"/>
            <w:right w:val="nil"/>
          </w:tcBorders>
        </w:tcPr>
        <w:p w14:paraId="4B56D608" w14:textId="77777777" w:rsidR="001648D5" w:rsidRPr="00CA093E" w:rsidRDefault="001648D5" w:rsidP="00CA093E">
          <w:pPr>
            <w:pStyle w:val="Sidfot"/>
            <w:rPr>
              <w:rFonts w:cs="Arial"/>
              <w:szCs w:val="16"/>
            </w:rPr>
          </w:pPr>
        </w:p>
      </w:tc>
      <w:tc>
        <w:tcPr>
          <w:tcW w:w="1985" w:type="dxa"/>
          <w:tcBorders>
            <w:top w:val="nil"/>
            <w:left w:val="nil"/>
            <w:bottom w:val="nil"/>
            <w:right w:val="nil"/>
          </w:tcBorders>
        </w:tcPr>
        <w:p w14:paraId="5D5DCD37" w14:textId="77777777" w:rsidR="001648D5" w:rsidRPr="00CA093E" w:rsidRDefault="001648D5" w:rsidP="00CA093E">
          <w:pPr>
            <w:pStyle w:val="Sidfot"/>
            <w:rPr>
              <w:rFonts w:cs="Arial"/>
              <w:szCs w:val="16"/>
            </w:rPr>
          </w:pPr>
        </w:p>
      </w:tc>
      <w:tc>
        <w:tcPr>
          <w:tcW w:w="2268" w:type="dxa"/>
          <w:tcBorders>
            <w:top w:val="nil"/>
            <w:left w:val="nil"/>
            <w:bottom w:val="nil"/>
            <w:right w:val="nil"/>
          </w:tcBorders>
        </w:tcPr>
        <w:p w14:paraId="7296AECA" w14:textId="77777777" w:rsidR="001648D5" w:rsidRPr="00CA093E" w:rsidRDefault="001648D5" w:rsidP="00CA093E">
          <w:pPr>
            <w:pStyle w:val="Sidfot"/>
            <w:rPr>
              <w:rFonts w:cs="Arial"/>
              <w:szCs w:val="16"/>
            </w:rPr>
          </w:pPr>
        </w:p>
      </w:tc>
      <w:tc>
        <w:tcPr>
          <w:tcW w:w="1842" w:type="dxa"/>
          <w:tcBorders>
            <w:top w:val="nil"/>
            <w:left w:val="nil"/>
            <w:bottom w:val="nil"/>
            <w:right w:val="nil"/>
          </w:tcBorders>
        </w:tcPr>
        <w:p w14:paraId="19BC663C" w14:textId="77777777" w:rsidR="001648D5" w:rsidRPr="00CA093E" w:rsidRDefault="001648D5" w:rsidP="00CA093E">
          <w:pPr>
            <w:pStyle w:val="Sidfot"/>
            <w:rPr>
              <w:rFonts w:cs="Arial"/>
              <w:szCs w:val="16"/>
            </w:rPr>
          </w:pPr>
        </w:p>
      </w:tc>
    </w:tr>
  </w:tbl>
  <w:p w14:paraId="109B308E" w14:textId="77777777" w:rsidR="009D103C" w:rsidRDefault="009D103C" w:rsidP="009D103C">
    <w:pPr>
      <w:pStyle w:val="Sidfo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6AE7D" w14:textId="77777777" w:rsidR="00CA54AC" w:rsidRDefault="00CA54AC">
      <w:r>
        <w:separator/>
      </w:r>
    </w:p>
  </w:footnote>
  <w:footnote w:type="continuationSeparator" w:id="0">
    <w:p w14:paraId="09120291" w14:textId="77777777" w:rsidR="00CA54AC" w:rsidRDefault="00CA54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8E10F" w14:textId="77777777" w:rsidR="00445C3D" w:rsidRDefault="00445C3D">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993" w:type="dxa"/>
      <w:tblLayout w:type="fixed"/>
      <w:tblCellMar>
        <w:left w:w="71" w:type="dxa"/>
        <w:right w:w="71" w:type="dxa"/>
      </w:tblCellMar>
      <w:tblLook w:val="04A0" w:firstRow="1" w:lastRow="0" w:firstColumn="1" w:lastColumn="0" w:noHBand="0" w:noVBand="1"/>
    </w:tblPr>
    <w:tblGrid>
      <w:gridCol w:w="5385"/>
      <w:gridCol w:w="2713"/>
      <w:gridCol w:w="1133"/>
      <w:gridCol w:w="834"/>
    </w:tblGrid>
    <w:tr w:rsidR="00C37700" w14:paraId="4CF8BCA0" w14:textId="77777777" w:rsidTr="00B40823">
      <w:trPr>
        <w:cantSplit/>
        <w:trHeight w:hRule="exact" w:val="425"/>
      </w:trPr>
      <w:tc>
        <w:tcPr>
          <w:tcW w:w="5385" w:type="dxa"/>
          <w:vMerge w:val="restart"/>
          <w:tcMar>
            <w:top w:w="0" w:type="dxa"/>
            <w:left w:w="0" w:type="dxa"/>
            <w:bottom w:w="0" w:type="dxa"/>
            <w:right w:w="0" w:type="dxa"/>
          </w:tcMar>
          <w:hideMark/>
        </w:tcPr>
        <w:p w14:paraId="5C56C8EB" w14:textId="247FA6C5" w:rsidR="00AF3AAB" w:rsidRPr="00AF3AAB" w:rsidRDefault="00AF3AAB" w:rsidP="00AF3AAB">
          <w:pPr>
            <w:tabs>
              <w:tab w:val="left" w:pos="1561"/>
            </w:tabs>
            <w:rPr>
              <w:lang w:eastAsia="en-US"/>
            </w:rPr>
          </w:pPr>
          <w:bookmarkStart w:id="9" w:name="_Hlk508341778"/>
        </w:p>
      </w:tc>
      <w:tc>
        <w:tcPr>
          <w:tcW w:w="3846" w:type="dxa"/>
          <w:gridSpan w:val="2"/>
        </w:tcPr>
        <w:p w14:paraId="0866C80D" w14:textId="4113794D" w:rsidR="00C37700" w:rsidRPr="00B40823" w:rsidRDefault="00C37700" w:rsidP="00B40823">
          <w:pPr>
            <w:rPr>
              <w:b/>
              <w:sz w:val="20"/>
              <w:szCs w:val="20"/>
            </w:rPr>
          </w:pPr>
        </w:p>
      </w:tc>
      <w:tc>
        <w:tcPr>
          <w:tcW w:w="834" w:type="dxa"/>
          <w:hideMark/>
        </w:tcPr>
        <w:p w14:paraId="6A1544AE" w14:textId="77777777" w:rsidR="00C37700" w:rsidRPr="009D103C" w:rsidRDefault="00C37700" w:rsidP="001B4949">
          <w:pPr>
            <w:pStyle w:val="SidnummerLST"/>
            <w:jc w:val="right"/>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B40823">
            <w:rPr>
              <w:noProof/>
              <w:sz w:val="20"/>
              <w:szCs w:val="20"/>
            </w:rPr>
            <w:t>2</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B40823">
            <w:rPr>
              <w:noProof/>
              <w:sz w:val="20"/>
              <w:szCs w:val="20"/>
            </w:rPr>
            <w:t>2</w:t>
          </w:r>
          <w:r w:rsidR="00177074" w:rsidRPr="003D0222">
            <w:rPr>
              <w:noProof/>
              <w:sz w:val="20"/>
              <w:szCs w:val="20"/>
            </w:rPr>
            <w:fldChar w:fldCharType="end"/>
          </w:r>
          <w:r w:rsidRPr="009D103C">
            <w:t xml:space="preserve">) </w:t>
          </w:r>
        </w:p>
      </w:tc>
    </w:tr>
    <w:tr w:rsidR="00C37700" w14:paraId="67747CF8" w14:textId="77777777" w:rsidTr="00B40823">
      <w:trPr>
        <w:cantSplit/>
      </w:trPr>
      <w:tc>
        <w:tcPr>
          <w:tcW w:w="5385" w:type="dxa"/>
          <w:vMerge/>
          <w:vAlign w:val="center"/>
          <w:hideMark/>
        </w:tcPr>
        <w:p w14:paraId="7D6911CD" w14:textId="77777777" w:rsidR="00C37700" w:rsidRDefault="00C37700" w:rsidP="00C37700">
          <w:pPr>
            <w:rPr>
              <w:rFonts w:eastAsia="Calibri"/>
              <w:sz w:val="16"/>
              <w:szCs w:val="16"/>
              <w:lang w:eastAsia="en-US"/>
            </w:rPr>
          </w:pPr>
        </w:p>
      </w:tc>
      <w:tc>
        <w:tcPr>
          <w:tcW w:w="2713" w:type="dxa"/>
        </w:tcPr>
        <w:p w14:paraId="42DCD0D8" w14:textId="77777777" w:rsidR="00C37700" w:rsidRDefault="00C37700" w:rsidP="00C37700">
          <w:pPr>
            <w:pStyle w:val="SidhuvudrubrikLST"/>
          </w:pPr>
        </w:p>
      </w:tc>
      <w:tc>
        <w:tcPr>
          <w:tcW w:w="1967" w:type="dxa"/>
          <w:gridSpan w:val="2"/>
          <w:hideMark/>
        </w:tcPr>
        <w:p w14:paraId="2C44D38C" w14:textId="77777777" w:rsidR="00C37700" w:rsidRDefault="00C37700" w:rsidP="00C37700">
          <w:pPr>
            <w:pStyle w:val="SidhuvudrubrikLST"/>
          </w:pPr>
        </w:p>
      </w:tc>
    </w:tr>
    <w:tr w:rsidR="00C37700" w14:paraId="33066E2C" w14:textId="77777777" w:rsidTr="00B40823">
      <w:trPr>
        <w:cantSplit/>
        <w:trHeight w:val="403"/>
      </w:trPr>
      <w:tc>
        <w:tcPr>
          <w:tcW w:w="5385" w:type="dxa"/>
          <w:vMerge/>
          <w:vAlign w:val="center"/>
          <w:hideMark/>
        </w:tcPr>
        <w:p w14:paraId="7AEB317F" w14:textId="77777777" w:rsidR="00C37700" w:rsidRDefault="00C37700" w:rsidP="00C37700">
          <w:pPr>
            <w:rPr>
              <w:rFonts w:eastAsia="Calibri"/>
              <w:sz w:val="16"/>
              <w:szCs w:val="16"/>
              <w:lang w:eastAsia="en-US"/>
            </w:rPr>
          </w:pPr>
        </w:p>
      </w:tc>
      <w:tc>
        <w:tcPr>
          <w:tcW w:w="2713" w:type="dxa"/>
        </w:tcPr>
        <w:p w14:paraId="6CB1D1B1" w14:textId="257C5FFF" w:rsidR="00C37700" w:rsidRPr="008A05A1" w:rsidRDefault="007A31AD" w:rsidP="00AF3AAB">
          <w:pPr>
            <w:pStyle w:val="SidhuvudtextLST"/>
            <w:rPr>
              <w:sz w:val="20"/>
              <w:szCs w:val="20"/>
              <w:lang w:val="nl-NL"/>
            </w:rPr>
          </w:pPr>
          <w:r w:rsidRPr="007A31AD">
            <w:rPr>
              <w:sz w:val="20"/>
              <w:szCs w:val="20"/>
              <w:lang w:val="nl-NL"/>
            </w:rPr>
            <w:t>2023-12-</w:t>
          </w:r>
          <w:r w:rsidR="00445C3D">
            <w:rPr>
              <w:sz w:val="20"/>
              <w:szCs w:val="20"/>
              <w:lang w:val="nl-NL"/>
            </w:rPr>
            <w:t>06</w:t>
          </w:r>
        </w:p>
      </w:tc>
      <w:tc>
        <w:tcPr>
          <w:tcW w:w="1967" w:type="dxa"/>
          <w:gridSpan w:val="2"/>
        </w:tcPr>
        <w:p w14:paraId="05B2AF94" w14:textId="1C517651" w:rsidR="00C37700" w:rsidRPr="00B37E45" w:rsidRDefault="007A31AD" w:rsidP="00AF3AAB">
          <w:pPr>
            <w:pStyle w:val="SidhuvudtextLST"/>
            <w:rPr>
              <w:sz w:val="20"/>
              <w:szCs w:val="20"/>
            </w:rPr>
          </w:pPr>
          <w:r w:rsidRPr="007A31AD">
            <w:rPr>
              <w:sz w:val="20"/>
              <w:szCs w:val="20"/>
            </w:rPr>
            <w:t>511-1830-2020</w:t>
          </w:r>
        </w:p>
      </w:tc>
    </w:tr>
    <w:bookmarkEnd w:id="9"/>
  </w:tbl>
  <w:p w14:paraId="18BD6AAC" w14:textId="77777777" w:rsidR="00C37700" w:rsidRDefault="00C37700" w:rsidP="00C37700">
    <w:pPr>
      <w:pStyle w:val="IngetavstndLST"/>
      <w:rPr>
        <w:lang w:val="nl-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75" w:type="dxa"/>
      <w:tblInd w:w="-993" w:type="dxa"/>
      <w:tblLayout w:type="fixed"/>
      <w:tblCellMar>
        <w:left w:w="71" w:type="dxa"/>
        <w:right w:w="71" w:type="dxa"/>
      </w:tblCellMar>
      <w:tblLook w:val="04A0" w:firstRow="1" w:lastRow="0" w:firstColumn="1" w:lastColumn="0" w:noHBand="0" w:noVBand="1"/>
    </w:tblPr>
    <w:tblGrid>
      <w:gridCol w:w="5449"/>
      <w:gridCol w:w="2577"/>
      <w:gridCol w:w="1313"/>
      <w:gridCol w:w="836"/>
    </w:tblGrid>
    <w:tr w:rsidR="005705E5" w14:paraId="408BF5CA" w14:textId="77777777" w:rsidTr="003160EA">
      <w:trPr>
        <w:cantSplit/>
        <w:trHeight w:hRule="exact" w:val="344"/>
      </w:trPr>
      <w:tc>
        <w:tcPr>
          <w:tcW w:w="5449" w:type="dxa"/>
          <w:vMerge w:val="restart"/>
          <w:tcMar>
            <w:top w:w="0" w:type="dxa"/>
            <w:left w:w="0" w:type="dxa"/>
            <w:bottom w:w="0" w:type="dxa"/>
            <w:right w:w="0" w:type="dxa"/>
          </w:tcMar>
          <w:hideMark/>
        </w:tcPr>
        <w:p w14:paraId="0C129064" w14:textId="77777777" w:rsidR="00AD5CE7" w:rsidRPr="00AD5CE7" w:rsidRDefault="005705E5" w:rsidP="00AD5CE7">
          <w:pPr>
            <w:pStyle w:val="IngetavstndLST"/>
          </w:pPr>
          <w:bookmarkStart w:id="10" w:name="_Hlk508341425"/>
          <w:r>
            <w:rPr>
              <w:noProof/>
            </w:rPr>
            <w:drawing>
              <wp:anchor distT="0" distB="0" distL="114300" distR="114300" simplePos="0" relativeHeight="251658240" behindDoc="0" locked="0" layoutInCell="1" allowOverlap="1" wp14:anchorId="01868D0F" wp14:editId="35AC1AF1">
                <wp:simplePos x="0" y="0"/>
                <wp:positionH relativeFrom="column">
                  <wp:posOffset>-18681</wp:posOffset>
                </wp:positionH>
                <wp:positionV relativeFrom="paragraph">
                  <wp:posOffset>12045</wp:posOffset>
                </wp:positionV>
                <wp:extent cx="733781" cy="1303672"/>
                <wp:effectExtent l="0" t="0" r="9525" b="0"/>
                <wp:wrapNone/>
                <wp:docPr id="6" name="Bild 85" descr="farg-staende-logotyp-lansstyrelsen-orebro-lan-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Bild 85" descr="farg-staende-logotyp-lansstyrelsen-orebro-lan-RGB"/>
                        <pic:cNvPicPr/>
                      </pic:nvPicPr>
                      <pic:blipFill rotWithShape="1">
                        <a:blip r:embed="rId1">
                          <a:extLst>
                            <a:ext uri="{28A0092B-C50C-407E-A947-70E740481C1C}">
                              <a14:useLocalDpi xmlns:a14="http://schemas.microsoft.com/office/drawing/2010/main" val="0"/>
                            </a:ext>
                          </a:extLst>
                        </a:blip>
                        <a:srcRect l="11302" t="6852" r="11575" b="1483"/>
                        <a:stretch/>
                      </pic:blipFill>
                      <pic:spPr bwMode="auto">
                        <a:xfrm>
                          <a:off x="0" y="0"/>
                          <a:ext cx="733781" cy="130367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890" w:type="dxa"/>
          <w:gridSpan w:val="2"/>
          <w:vAlign w:val="bottom"/>
        </w:tcPr>
        <w:p w14:paraId="3F3A026D" w14:textId="42BAD476" w:rsidR="005705E5" w:rsidRPr="00B40823" w:rsidRDefault="006576B6" w:rsidP="00B40823">
          <w:pPr>
            <w:rPr>
              <w:b/>
              <w:sz w:val="20"/>
              <w:szCs w:val="20"/>
            </w:rPr>
          </w:pPr>
          <w:r>
            <w:rPr>
              <w:b/>
              <w:sz w:val="20"/>
              <w:szCs w:val="20"/>
            </w:rPr>
            <w:t>B</w:t>
          </w:r>
          <w:r w:rsidR="00D122AC">
            <w:rPr>
              <w:b/>
              <w:sz w:val="20"/>
              <w:szCs w:val="20"/>
            </w:rPr>
            <w:t>eslut</w:t>
          </w:r>
        </w:p>
      </w:tc>
      <w:tc>
        <w:tcPr>
          <w:tcW w:w="836" w:type="dxa"/>
          <w:hideMark/>
        </w:tcPr>
        <w:p w14:paraId="2F7BEEFC" w14:textId="77777777" w:rsidR="005705E5" w:rsidRPr="003D0222" w:rsidRDefault="005705E5" w:rsidP="001B4949">
          <w:pPr>
            <w:pStyle w:val="SidnummerLST"/>
            <w:jc w:val="center"/>
            <w:rPr>
              <w:sz w:val="20"/>
              <w:szCs w:val="20"/>
            </w:rPr>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5A2ECC">
            <w:rPr>
              <w:noProof/>
              <w:sz w:val="20"/>
              <w:szCs w:val="20"/>
            </w:rPr>
            <w:t>1</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5A2ECC">
            <w:rPr>
              <w:noProof/>
              <w:sz w:val="20"/>
              <w:szCs w:val="20"/>
            </w:rPr>
            <w:t>1</w:t>
          </w:r>
          <w:r w:rsidR="00177074" w:rsidRPr="003D0222">
            <w:rPr>
              <w:noProof/>
              <w:sz w:val="20"/>
              <w:szCs w:val="20"/>
            </w:rPr>
            <w:fldChar w:fldCharType="end"/>
          </w:r>
          <w:r w:rsidRPr="003D0222">
            <w:rPr>
              <w:sz w:val="20"/>
              <w:szCs w:val="20"/>
            </w:rPr>
            <w:t>)</w:t>
          </w:r>
        </w:p>
      </w:tc>
    </w:tr>
    <w:tr w:rsidR="00B851BD" w14:paraId="5A30A8C4" w14:textId="77777777" w:rsidTr="003160EA">
      <w:trPr>
        <w:cantSplit/>
        <w:trHeight w:val="281"/>
      </w:trPr>
      <w:tc>
        <w:tcPr>
          <w:tcW w:w="5449" w:type="dxa"/>
          <w:vMerge/>
          <w:vAlign w:val="center"/>
          <w:hideMark/>
        </w:tcPr>
        <w:p w14:paraId="546121B8" w14:textId="77777777" w:rsidR="00B851BD" w:rsidRDefault="00B851BD" w:rsidP="00C37700">
          <w:pPr>
            <w:rPr>
              <w:rFonts w:eastAsia="Calibri"/>
              <w:szCs w:val="22"/>
              <w:lang w:eastAsia="en-US"/>
            </w:rPr>
          </w:pPr>
        </w:p>
      </w:tc>
      <w:tc>
        <w:tcPr>
          <w:tcW w:w="2577" w:type="dxa"/>
          <w:vAlign w:val="bottom"/>
          <w:hideMark/>
        </w:tcPr>
        <w:p w14:paraId="2D5779CB" w14:textId="77777777" w:rsidR="00B851BD" w:rsidRDefault="00B851BD" w:rsidP="00C37700">
          <w:pPr>
            <w:pStyle w:val="SidhuvudrubrikLST"/>
          </w:pPr>
          <w:r>
            <w:t>Datum</w:t>
          </w:r>
        </w:p>
      </w:tc>
      <w:tc>
        <w:tcPr>
          <w:tcW w:w="2149" w:type="dxa"/>
          <w:gridSpan w:val="2"/>
          <w:vAlign w:val="bottom"/>
          <w:hideMark/>
        </w:tcPr>
        <w:p w14:paraId="0FE83472" w14:textId="77777777" w:rsidR="00B851BD" w:rsidRDefault="00B851BD" w:rsidP="0022722E">
          <w:pPr>
            <w:pStyle w:val="SidhuvudrubrikLST"/>
            <w:ind w:left="-73"/>
          </w:pPr>
          <w:r>
            <w:t>Diarienummer</w:t>
          </w:r>
        </w:p>
      </w:tc>
    </w:tr>
    <w:tr w:rsidR="00B851BD" w:rsidRPr="00B37E45" w14:paraId="180BE205" w14:textId="77777777" w:rsidTr="003160EA">
      <w:trPr>
        <w:cantSplit/>
        <w:trHeight w:hRule="exact" w:val="433"/>
      </w:trPr>
      <w:tc>
        <w:tcPr>
          <w:tcW w:w="5449" w:type="dxa"/>
          <w:vMerge/>
          <w:vAlign w:val="center"/>
          <w:hideMark/>
        </w:tcPr>
        <w:p w14:paraId="17C75F9E" w14:textId="77777777" w:rsidR="00B851BD" w:rsidRDefault="00B851BD" w:rsidP="00C37700">
          <w:pPr>
            <w:rPr>
              <w:rFonts w:eastAsia="Calibri"/>
              <w:szCs w:val="22"/>
              <w:lang w:eastAsia="en-US"/>
            </w:rPr>
          </w:pPr>
        </w:p>
      </w:tc>
      <w:tc>
        <w:tcPr>
          <w:tcW w:w="2577" w:type="dxa"/>
          <w:hideMark/>
        </w:tcPr>
        <w:p w14:paraId="1AB980E7" w14:textId="2C293BD1" w:rsidR="00B851BD" w:rsidRPr="00B37E45" w:rsidRDefault="00CA7DCB" w:rsidP="00AD5CE7">
          <w:pPr>
            <w:pStyle w:val="SidhuvudtextLST"/>
            <w:rPr>
              <w:sz w:val="20"/>
              <w:szCs w:val="20"/>
            </w:rPr>
          </w:pPr>
          <w:bookmarkStart w:id="11" w:name="Datum"/>
          <w:r w:rsidRPr="007E7508">
            <w:rPr>
              <w:sz w:val="20"/>
              <w:szCs w:val="20"/>
            </w:rPr>
            <w:t>20</w:t>
          </w:r>
          <w:r w:rsidR="00AF38EB" w:rsidRPr="007E7508">
            <w:rPr>
              <w:sz w:val="20"/>
              <w:szCs w:val="20"/>
            </w:rPr>
            <w:t>23</w:t>
          </w:r>
          <w:r w:rsidRPr="007E7508">
            <w:rPr>
              <w:sz w:val="20"/>
              <w:szCs w:val="20"/>
            </w:rPr>
            <w:t>-</w:t>
          </w:r>
          <w:bookmarkEnd w:id="11"/>
          <w:r w:rsidR="007E7508" w:rsidRPr="007E7508">
            <w:rPr>
              <w:sz w:val="20"/>
              <w:szCs w:val="20"/>
            </w:rPr>
            <w:t>12-</w:t>
          </w:r>
          <w:r w:rsidR="00445C3D">
            <w:rPr>
              <w:sz w:val="20"/>
              <w:szCs w:val="20"/>
            </w:rPr>
            <w:t>06</w:t>
          </w:r>
        </w:p>
      </w:tc>
      <w:tc>
        <w:tcPr>
          <w:tcW w:w="2149" w:type="dxa"/>
          <w:gridSpan w:val="2"/>
          <w:tcMar>
            <w:top w:w="0" w:type="dxa"/>
            <w:left w:w="0" w:type="dxa"/>
            <w:bottom w:w="0" w:type="dxa"/>
            <w:right w:w="0" w:type="dxa"/>
          </w:tcMar>
          <w:hideMark/>
        </w:tcPr>
        <w:p w14:paraId="7463143A" w14:textId="7D30F8EE" w:rsidR="008A05A1" w:rsidRPr="00B37E45" w:rsidRDefault="008B768E" w:rsidP="00AD5CE7">
          <w:pPr>
            <w:pStyle w:val="SidhuvudtextLST"/>
            <w:rPr>
              <w:sz w:val="20"/>
              <w:szCs w:val="20"/>
            </w:rPr>
          </w:pPr>
          <w:bookmarkStart w:id="12" w:name="Dnr"/>
          <w:r>
            <w:rPr>
              <w:sz w:val="20"/>
              <w:szCs w:val="20"/>
            </w:rPr>
            <w:t>511</w:t>
          </w:r>
          <w:r w:rsidR="00E54B5A" w:rsidRPr="00B37E45">
            <w:rPr>
              <w:sz w:val="20"/>
              <w:szCs w:val="20"/>
            </w:rPr>
            <w:t>-</w:t>
          </w:r>
          <w:r w:rsidR="00B0710E">
            <w:rPr>
              <w:sz w:val="20"/>
              <w:szCs w:val="20"/>
            </w:rPr>
            <w:t>1830-2020</w:t>
          </w:r>
          <w:bookmarkEnd w:id="12"/>
        </w:p>
      </w:tc>
    </w:tr>
    <w:tr w:rsidR="00B851BD" w14:paraId="4CA7216B" w14:textId="77777777" w:rsidTr="003160EA">
      <w:trPr>
        <w:cantSplit/>
        <w:trHeight w:hRule="exact" w:val="501"/>
      </w:trPr>
      <w:tc>
        <w:tcPr>
          <w:tcW w:w="5449" w:type="dxa"/>
          <w:vMerge/>
          <w:vAlign w:val="center"/>
        </w:tcPr>
        <w:p w14:paraId="1AEA917E" w14:textId="77777777" w:rsidR="00B851BD" w:rsidRDefault="00B851BD" w:rsidP="00C37700">
          <w:pPr>
            <w:rPr>
              <w:rFonts w:eastAsia="Calibri"/>
              <w:szCs w:val="22"/>
              <w:lang w:eastAsia="en-US"/>
            </w:rPr>
          </w:pPr>
        </w:p>
      </w:tc>
      <w:tc>
        <w:tcPr>
          <w:tcW w:w="2577" w:type="dxa"/>
        </w:tcPr>
        <w:p w14:paraId="33DC40AD" w14:textId="77777777" w:rsidR="00B851BD" w:rsidRDefault="00B851BD" w:rsidP="00C37700">
          <w:pPr>
            <w:pStyle w:val="SidhuvudtextLST"/>
          </w:pPr>
        </w:p>
      </w:tc>
      <w:tc>
        <w:tcPr>
          <w:tcW w:w="2149" w:type="dxa"/>
          <w:gridSpan w:val="2"/>
          <w:tcMar>
            <w:top w:w="0" w:type="dxa"/>
            <w:left w:w="0" w:type="dxa"/>
            <w:bottom w:w="0" w:type="dxa"/>
            <w:right w:w="0" w:type="dxa"/>
          </w:tcMar>
        </w:tcPr>
        <w:p w14:paraId="23AA05A4" w14:textId="77777777" w:rsidR="00B851BD" w:rsidRDefault="00B851BD" w:rsidP="009D103C">
          <w:pPr>
            <w:pStyle w:val="SidhuvudtextLST"/>
          </w:pPr>
        </w:p>
      </w:tc>
    </w:tr>
    <w:tr w:rsidR="003160EA" w:rsidRPr="00A76C63" w14:paraId="7808CD37" w14:textId="77777777" w:rsidTr="003160EA">
      <w:trPr>
        <w:cantSplit/>
        <w:trHeight w:val="996"/>
      </w:trPr>
      <w:tc>
        <w:tcPr>
          <w:tcW w:w="5449" w:type="dxa"/>
        </w:tcPr>
        <w:p w14:paraId="42B9F298" w14:textId="6540F105" w:rsidR="00AD5CE7" w:rsidRPr="00AD5CE7" w:rsidRDefault="00AD5CE7" w:rsidP="00AD5CE7">
          <w:pPr>
            <w:rPr>
              <w:sz w:val="18"/>
              <w:szCs w:val="18"/>
            </w:rPr>
          </w:pPr>
        </w:p>
      </w:tc>
      <w:tc>
        <w:tcPr>
          <w:tcW w:w="4726" w:type="dxa"/>
          <w:gridSpan w:val="3"/>
        </w:tcPr>
        <w:p w14:paraId="729C7A32" w14:textId="3BD1DD3A" w:rsidR="003160EA" w:rsidRPr="00ED7C8E" w:rsidRDefault="003160EA" w:rsidP="00B40823">
          <w:pPr>
            <w:pStyle w:val="SidhuvudtextLST"/>
            <w:rPr>
              <w:lang w:val="en-US"/>
            </w:rPr>
          </w:pPr>
        </w:p>
      </w:tc>
    </w:tr>
    <w:bookmarkEnd w:id="10"/>
  </w:tbl>
  <w:p w14:paraId="54715536" w14:textId="77777777" w:rsidR="00C37700" w:rsidRPr="001D6369" w:rsidRDefault="00C37700" w:rsidP="003160EA">
    <w:pPr>
      <w:pStyle w:val="EnPunktLS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F48C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88CD6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5047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B225F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A2F1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3444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CBA0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58A7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00C568"/>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635E9E"/>
    <w:multiLevelType w:val="hybridMultilevel"/>
    <w:tmpl w:val="4336FB2A"/>
    <w:lvl w:ilvl="0" w:tplc="31FE5AFC">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133166AC"/>
    <w:multiLevelType w:val="hybridMultilevel"/>
    <w:tmpl w:val="9490DF5A"/>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14F476D2"/>
    <w:multiLevelType w:val="hybridMultilevel"/>
    <w:tmpl w:val="3C2A930A"/>
    <w:lvl w:ilvl="0" w:tplc="041D000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Tahoma" w:hAnsi="Tahoma" w:hint="default"/>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4" w15:restartNumberingAfterBreak="0">
    <w:nsid w:val="19520BF2"/>
    <w:multiLevelType w:val="hybridMultilevel"/>
    <w:tmpl w:val="EA4CE514"/>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5" w15:restartNumberingAfterBreak="0">
    <w:nsid w:val="204539BD"/>
    <w:multiLevelType w:val="hybridMultilevel"/>
    <w:tmpl w:val="0652B74A"/>
    <w:lvl w:ilvl="0" w:tplc="AB00A720">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6" w15:restartNumberingAfterBreak="0">
    <w:nsid w:val="23D72B5D"/>
    <w:multiLevelType w:val="hybridMultilevel"/>
    <w:tmpl w:val="965CF48A"/>
    <w:lvl w:ilvl="0" w:tplc="93B07134">
      <w:start w:val="1"/>
      <w:numFmt w:val="bullet"/>
      <w:pStyle w:val="Punktlista"/>
      <w:lvlText w:val=""/>
      <w:lvlJc w:val="left"/>
      <w:pPr>
        <w:tabs>
          <w:tab w:val="num" w:pos="454"/>
        </w:tabs>
        <w:ind w:left="454" w:hanging="454"/>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95678"/>
    <w:multiLevelType w:val="hybridMultilevel"/>
    <w:tmpl w:val="0104329A"/>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8" w15:restartNumberingAfterBreak="0">
    <w:nsid w:val="35FA7B46"/>
    <w:multiLevelType w:val="hybridMultilevel"/>
    <w:tmpl w:val="628ACE1C"/>
    <w:lvl w:ilvl="0" w:tplc="AC023D98">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20" w15:restartNumberingAfterBreak="0">
    <w:nsid w:val="38F671E4"/>
    <w:multiLevelType w:val="hybridMultilevel"/>
    <w:tmpl w:val="821CF590"/>
    <w:lvl w:ilvl="0" w:tplc="4A529F06">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15:restartNumberingAfterBreak="0">
    <w:nsid w:val="3EFD3C7B"/>
    <w:multiLevelType w:val="hybridMultilevel"/>
    <w:tmpl w:val="DC82EF2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2" w15:restartNumberingAfterBreak="0">
    <w:nsid w:val="402C181C"/>
    <w:multiLevelType w:val="hybridMultilevel"/>
    <w:tmpl w:val="50C40400"/>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15:restartNumberingAfterBreak="0">
    <w:nsid w:val="48441A00"/>
    <w:multiLevelType w:val="hybridMultilevel"/>
    <w:tmpl w:val="B5D421D2"/>
    <w:lvl w:ilvl="0" w:tplc="041D0017">
      <w:start w:val="1"/>
      <w:numFmt w:val="lowerLetter"/>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4" w15:restartNumberingAfterBreak="0">
    <w:nsid w:val="5F0468C8"/>
    <w:multiLevelType w:val="hybridMultilevel"/>
    <w:tmpl w:val="0124338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61B77FBC"/>
    <w:multiLevelType w:val="hybridMultilevel"/>
    <w:tmpl w:val="BCFCB398"/>
    <w:lvl w:ilvl="0" w:tplc="5E40253E">
      <w:start w:val="1"/>
      <w:numFmt w:val="lowerLetter"/>
      <w:lvlText w:val="%1)"/>
      <w:lvlJc w:val="left"/>
      <w:pPr>
        <w:ind w:left="720" w:hanging="360"/>
      </w:pPr>
      <w:rPr>
        <w:color w:val="auto"/>
      </w:rPr>
    </w:lvl>
    <w:lvl w:ilvl="1" w:tplc="864A6E98">
      <w:start w:val="1"/>
      <w:numFmt w:val="decimal"/>
      <w:lvlText w:val="%2)"/>
      <w:lvlJc w:val="left"/>
      <w:pPr>
        <w:ind w:left="1440" w:hanging="360"/>
      </w:pPr>
      <w:rPr>
        <w:rFonts w:hint="default"/>
      </w:r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6" w15:restartNumberingAfterBreak="0">
    <w:nsid w:val="667F52A3"/>
    <w:multiLevelType w:val="hybridMultilevel"/>
    <w:tmpl w:val="C1E40314"/>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7" w15:restartNumberingAfterBreak="0">
    <w:nsid w:val="6D5D66FA"/>
    <w:multiLevelType w:val="hybridMultilevel"/>
    <w:tmpl w:val="C35ADFB0"/>
    <w:lvl w:ilvl="0" w:tplc="F7B4589C">
      <w:start w:val="1"/>
      <w:numFmt w:val="lowerLetter"/>
      <w:pStyle w:val="Bokstaveradlista"/>
      <w:lvlText w:val="%1)"/>
      <w:lvlJc w:val="left"/>
      <w:pPr>
        <w:ind w:left="1077" w:hanging="360"/>
      </w:pPr>
    </w:lvl>
    <w:lvl w:ilvl="1" w:tplc="041D0019" w:tentative="1">
      <w:start w:val="1"/>
      <w:numFmt w:val="lowerLetter"/>
      <w:lvlText w:val="%2."/>
      <w:lvlJc w:val="left"/>
      <w:pPr>
        <w:ind w:left="1797" w:hanging="360"/>
      </w:pPr>
    </w:lvl>
    <w:lvl w:ilvl="2" w:tplc="041D001B" w:tentative="1">
      <w:start w:val="1"/>
      <w:numFmt w:val="lowerRoman"/>
      <w:lvlText w:val="%3."/>
      <w:lvlJc w:val="right"/>
      <w:pPr>
        <w:ind w:left="2517" w:hanging="180"/>
      </w:pPr>
    </w:lvl>
    <w:lvl w:ilvl="3" w:tplc="041D000F" w:tentative="1">
      <w:start w:val="1"/>
      <w:numFmt w:val="decimal"/>
      <w:lvlText w:val="%4."/>
      <w:lvlJc w:val="left"/>
      <w:pPr>
        <w:ind w:left="3237" w:hanging="360"/>
      </w:pPr>
    </w:lvl>
    <w:lvl w:ilvl="4" w:tplc="041D0019" w:tentative="1">
      <w:start w:val="1"/>
      <w:numFmt w:val="lowerLetter"/>
      <w:lvlText w:val="%5."/>
      <w:lvlJc w:val="left"/>
      <w:pPr>
        <w:ind w:left="3957" w:hanging="360"/>
      </w:pPr>
    </w:lvl>
    <w:lvl w:ilvl="5" w:tplc="041D001B" w:tentative="1">
      <w:start w:val="1"/>
      <w:numFmt w:val="lowerRoman"/>
      <w:lvlText w:val="%6."/>
      <w:lvlJc w:val="right"/>
      <w:pPr>
        <w:ind w:left="4677" w:hanging="180"/>
      </w:pPr>
    </w:lvl>
    <w:lvl w:ilvl="6" w:tplc="041D000F" w:tentative="1">
      <w:start w:val="1"/>
      <w:numFmt w:val="decimal"/>
      <w:lvlText w:val="%7."/>
      <w:lvlJc w:val="left"/>
      <w:pPr>
        <w:ind w:left="5397" w:hanging="360"/>
      </w:pPr>
    </w:lvl>
    <w:lvl w:ilvl="7" w:tplc="041D0019" w:tentative="1">
      <w:start w:val="1"/>
      <w:numFmt w:val="lowerLetter"/>
      <w:lvlText w:val="%8."/>
      <w:lvlJc w:val="left"/>
      <w:pPr>
        <w:ind w:left="6117" w:hanging="360"/>
      </w:pPr>
    </w:lvl>
    <w:lvl w:ilvl="8" w:tplc="041D001B" w:tentative="1">
      <w:start w:val="1"/>
      <w:numFmt w:val="lowerRoman"/>
      <w:lvlText w:val="%9."/>
      <w:lvlJc w:val="right"/>
      <w:pPr>
        <w:ind w:left="6837" w:hanging="180"/>
      </w:pPr>
    </w:lvl>
  </w:abstractNum>
  <w:abstractNum w:abstractNumId="28" w15:restartNumberingAfterBreak="0">
    <w:nsid w:val="784131F8"/>
    <w:multiLevelType w:val="hybridMultilevel"/>
    <w:tmpl w:val="31669076"/>
    <w:lvl w:ilvl="0" w:tplc="041D000F">
      <w:start w:val="1"/>
      <w:numFmt w:val="decimal"/>
      <w:lvlText w:val="%1."/>
      <w:lvlJc w:val="left"/>
      <w:pPr>
        <w:tabs>
          <w:tab w:val="num" w:pos="720"/>
        </w:tabs>
        <w:ind w:left="720" w:hanging="360"/>
      </w:pPr>
    </w:lvl>
    <w:lvl w:ilvl="1" w:tplc="914A430A">
      <w:start w:val="1"/>
      <w:numFmt w:val="bullet"/>
      <w:lvlText w:val=""/>
      <w:lvlJc w:val="left"/>
      <w:pPr>
        <w:tabs>
          <w:tab w:val="num" w:pos="1440"/>
        </w:tabs>
        <w:ind w:left="1440" w:hanging="360"/>
      </w:pPr>
      <w:rPr>
        <w:rFonts w:ascii="Tahoma" w:hAnsi="Tahoma" w:hint="default"/>
        <w:color w:val="auto"/>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9" w15:restartNumberingAfterBreak="0">
    <w:nsid w:val="7B1353FD"/>
    <w:multiLevelType w:val="hybridMultilevel"/>
    <w:tmpl w:val="AE2EBA8A"/>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30" w15:restartNumberingAfterBreak="0">
    <w:nsid w:val="7F0E1890"/>
    <w:multiLevelType w:val="hybridMultilevel"/>
    <w:tmpl w:val="B8041278"/>
    <w:lvl w:ilvl="0" w:tplc="D84C52CE">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047069278">
    <w:abstractNumId w:val="8"/>
  </w:num>
  <w:num w:numId="2" w16cid:durableId="822702248">
    <w:abstractNumId w:val="3"/>
  </w:num>
  <w:num w:numId="3" w16cid:durableId="851332602">
    <w:abstractNumId w:val="2"/>
  </w:num>
  <w:num w:numId="4" w16cid:durableId="1716000860">
    <w:abstractNumId w:val="1"/>
  </w:num>
  <w:num w:numId="5" w16cid:durableId="1914504916">
    <w:abstractNumId w:val="0"/>
  </w:num>
  <w:num w:numId="6" w16cid:durableId="1911190096">
    <w:abstractNumId w:val="9"/>
  </w:num>
  <w:num w:numId="7" w16cid:durableId="1570113371">
    <w:abstractNumId w:val="7"/>
  </w:num>
  <w:num w:numId="8" w16cid:durableId="1626766047">
    <w:abstractNumId w:val="6"/>
  </w:num>
  <w:num w:numId="9" w16cid:durableId="2034529719">
    <w:abstractNumId w:val="5"/>
  </w:num>
  <w:num w:numId="10" w16cid:durableId="1538930653">
    <w:abstractNumId w:val="4"/>
  </w:num>
  <w:num w:numId="11" w16cid:durableId="2044135825">
    <w:abstractNumId w:val="19"/>
  </w:num>
  <w:num w:numId="12" w16cid:durableId="1440251095">
    <w:abstractNumId w:val="13"/>
  </w:num>
  <w:num w:numId="13" w16cid:durableId="2017071946">
    <w:abstractNumId w:val="19"/>
  </w:num>
  <w:num w:numId="14" w16cid:durableId="1724022137">
    <w:abstractNumId w:val="13"/>
  </w:num>
  <w:num w:numId="15" w16cid:durableId="527765347">
    <w:abstractNumId w:val="16"/>
  </w:num>
  <w:num w:numId="16" w16cid:durableId="1466460185">
    <w:abstractNumId w:val="10"/>
  </w:num>
  <w:num w:numId="17" w16cid:durableId="664942503">
    <w:abstractNumId w:val="20"/>
  </w:num>
  <w:num w:numId="18" w16cid:durableId="615915391">
    <w:abstractNumId w:val="30"/>
  </w:num>
  <w:num w:numId="19" w16cid:durableId="63726583">
    <w:abstractNumId w:val="18"/>
  </w:num>
  <w:num w:numId="20" w16cid:durableId="1689677689">
    <w:abstractNumId w:val="28"/>
  </w:num>
  <w:num w:numId="21" w16cid:durableId="1718235179">
    <w:abstractNumId w:val="28"/>
  </w:num>
  <w:num w:numId="22" w16cid:durableId="998465083">
    <w:abstractNumId w:val="17"/>
  </w:num>
  <w:num w:numId="23" w16cid:durableId="810900594">
    <w:abstractNumId w:val="26"/>
  </w:num>
  <w:num w:numId="24" w16cid:durableId="1236823892">
    <w:abstractNumId w:val="23"/>
  </w:num>
  <w:num w:numId="25" w16cid:durableId="1945115981">
    <w:abstractNumId w:val="29"/>
  </w:num>
  <w:num w:numId="26" w16cid:durableId="1126117438">
    <w:abstractNumId w:val="15"/>
  </w:num>
  <w:num w:numId="27" w16cid:durableId="1838185220">
    <w:abstractNumId w:val="11"/>
  </w:num>
  <w:num w:numId="28" w16cid:durableId="241842645">
    <w:abstractNumId w:val="14"/>
  </w:num>
  <w:num w:numId="29" w16cid:durableId="302152885">
    <w:abstractNumId w:val="22"/>
  </w:num>
  <w:num w:numId="30" w16cid:durableId="704330350">
    <w:abstractNumId w:val="12"/>
  </w:num>
  <w:num w:numId="31" w16cid:durableId="1666662114">
    <w:abstractNumId w:val="21"/>
  </w:num>
  <w:num w:numId="32" w16cid:durableId="1819494043">
    <w:abstractNumId w:val="24"/>
  </w:num>
  <w:num w:numId="33" w16cid:durableId="1390764176">
    <w:abstractNumId w:val="25"/>
  </w:num>
  <w:num w:numId="34" w16cid:durableId="1221819555">
    <w:abstractNumId w:val="27"/>
  </w:num>
  <w:num w:numId="35" w16cid:durableId="894005559">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ocumentProtection w:edit="readOnly" w:formatting="1" w:enforcement="0"/>
  <w:defaultTabStop w:val="1304"/>
  <w:hyphenationZone w:val="425"/>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MARTDOCUMENTSID" w:val="+Root"/>
  </w:docVars>
  <w:rsids>
    <w:rsidRoot w:val="00402444"/>
    <w:rsid w:val="00003BF6"/>
    <w:rsid w:val="00005F16"/>
    <w:rsid w:val="00007843"/>
    <w:rsid w:val="00022000"/>
    <w:rsid w:val="00023DE0"/>
    <w:rsid w:val="00024CF2"/>
    <w:rsid w:val="00025CB8"/>
    <w:rsid w:val="000308AD"/>
    <w:rsid w:val="000308E1"/>
    <w:rsid w:val="000311A4"/>
    <w:rsid w:val="00031C70"/>
    <w:rsid w:val="00042DC4"/>
    <w:rsid w:val="00043463"/>
    <w:rsid w:val="0004382C"/>
    <w:rsid w:val="000506C5"/>
    <w:rsid w:val="00052A18"/>
    <w:rsid w:val="000547D3"/>
    <w:rsid w:val="00055D0A"/>
    <w:rsid w:val="00057D60"/>
    <w:rsid w:val="0006053D"/>
    <w:rsid w:val="00062FA9"/>
    <w:rsid w:val="00063145"/>
    <w:rsid w:val="00064281"/>
    <w:rsid w:val="000660F9"/>
    <w:rsid w:val="000661E4"/>
    <w:rsid w:val="00066FCC"/>
    <w:rsid w:val="00067BBA"/>
    <w:rsid w:val="000724B6"/>
    <w:rsid w:val="0007350A"/>
    <w:rsid w:val="00076B49"/>
    <w:rsid w:val="00077DAA"/>
    <w:rsid w:val="00081366"/>
    <w:rsid w:val="00082274"/>
    <w:rsid w:val="000823BA"/>
    <w:rsid w:val="00083E49"/>
    <w:rsid w:val="00085371"/>
    <w:rsid w:val="00086555"/>
    <w:rsid w:val="000900BA"/>
    <w:rsid w:val="000946AA"/>
    <w:rsid w:val="00094990"/>
    <w:rsid w:val="00094D8B"/>
    <w:rsid w:val="000955BF"/>
    <w:rsid w:val="000A0A9C"/>
    <w:rsid w:val="000A678F"/>
    <w:rsid w:val="000A7B3D"/>
    <w:rsid w:val="000B11AE"/>
    <w:rsid w:val="000B152D"/>
    <w:rsid w:val="000B2A0F"/>
    <w:rsid w:val="000B6F75"/>
    <w:rsid w:val="000C6E35"/>
    <w:rsid w:val="000C7C98"/>
    <w:rsid w:val="000D3D5F"/>
    <w:rsid w:val="000D5FD3"/>
    <w:rsid w:val="000E147A"/>
    <w:rsid w:val="000E4D9B"/>
    <w:rsid w:val="000E5899"/>
    <w:rsid w:val="000E5915"/>
    <w:rsid w:val="000E5D26"/>
    <w:rsid w:val="000E6591"/>
    <w:rsid w:val="000E6BC3"/>
    <w:rsid w:val="000F0A18"/>
    <w:rsid w:val="000F1804"/>
    <w:rsid w:val="000F257B"/>
    <w:rsid w:val="000F3579"/>
    <w:rsid w:val="000F3A66"/>
    <w:rsid w:val="000F3AEC"/>
    <w:rsid w:val="000F3FC4"/>
    <w:rsid w:val="00112269"/>
    <w:rsid w:val="00113B4A"/>
    <w:rsid w:val="001145C6"/>
    <w:rsid w:val="00114BFD"/>
    <w:rsid w:val="001153ED"/>
    <w:rsid w:val="00116777"/>
    <w:rsid w:val="00117483"/>
    <w:rsid w:val="00120DB9"/>
    <w:rsid w:val="00125DF1"/>
    <w:rsid w:val="00126EDD"/>
    <w:rsid w:val="00127B3E"/>
    <w:rsid w:val="00135BF1"/>
    <w:rsid w:val="00136254"/>
    <w:rsid w:val="0014658B"/>
    <w:rsid w:val="0014721B"/>
    <w:rsid w:val="001476C1"/>
    <w:rsid w:val="00152058"/>
    <w:rsid w:val="00153BD9"/>
    <w:rsid w:val="00153D5E"/>
    <w:rsid w:val="001544E1"/>
    <w:rsid w:val="00155CD0"/>
    <w:rsid w:val="00156573"/>
    <w:rsid w:val="00161319"/>
    <w:rsid w:val="001648D5"/>
    <w:rsid w:val="001727D1"/>
    <w:rsid w:val="001730E7"/>
    <w:rsid w:val="00176833"/>
    <w:rsid w:val="00177074"/>
    <w:rsid w:val="00177CC2"/>
    <w:rsid w:val="001844D9"/>
    <w:rsid w:val="001861A0"/>
    <w:rsid w:val="00187A2E"/>
    <w:rsid w:val="00191CC1"/>
    <w:rsid w:val="00193627"/>
    <w:rsid w:val="001A00F2"/>
    <w:rsid w:val="001A41B6"/>
    <w:rsid w:val="001A5FFD"/>
    <w:rsid w:val="001A721B"/>
    <w:rsid w:val="001B0308"/>
    <w:rsid w:val="001B0E1E"/>
    <w:rsid w:val="001B3787"/>
    <w:rsid w:val="001B483E"/>
    <w:rsid w:val="001B4949"/>
    <w:rsid w:val="001B65B4"/>
    <w:rsid w:val="001C2819"/>
    <w:rsid w:val="001C30D7"/>
    <w:rsid w:val="001C3516"/>
    <w:rsid w:val="001C3F1C"/>
    <w:rsid w:val="001C54A2"/>
    <w:rsid w:val="001C5F4F"/>
    <w:rsid w:val="001D0B5F"/>
    <w:rsid w:val="001D1FA1"/>
    <w:rsid w:val="001D27D6"/>
    <w:rsid w:val="001D3235"/>
    <w:rsid w:val="001D4F13"/>
    <w:rsid w:val="001D6369"/>
    <w:rsid w:val="001E009A"/>
    <w:rsid w:val="001E0108"/>
    <w:rsid w:val="001E0D71"/>
    <w:rsid w:val="001E19FD"/>
    <w:rsid w:val="001E22FD"/>
    <w:rsid w:val="001E75A3"/>
    <w:rsid w:val="001F262C"/>
    <w:rsid w:val="001F2EDB"/>
    <w:rsid w:val="001F3F2F"/>
    <w:rsid w:val="001F4FB1"/>
    <w:rsid w:val="001F584E"/>
    <w:rsid w:val="001F5A75"/>
    <w:rsid w:val="001F71E8"/>
    <w:rsid w:val="00203AA5"/>
    <w:rsid w:val="00203FDB"/>
    <w:rsid w:val="0020658E"/>
    <w:rsid w:val="00206D0F"/>
    <w:rsid w:val="00212874"/>
    <w:rsid w:val="00213812"/>
    <w:rsid w:val="002140E1"/>
    <w:rsid w:val="0021768D"/>
    <w:rsid w:val="00222194"/>
    <w:rsid w:val="002242C8"/>
    <w:rsid w:val="002243B2"/>
    <w:rsid w:val="002259FA"/>
    <w:rsid w:val="00226F6F"/>
    <w:rsid w:val="0022722E"/>
    <w:rsid w:val="00230E4A"/>
    <w:rsid w:val="00231BC1"/>
    <w:rsid w:val="00232831"/>
    <w:rsid w:val="0023416A"/>
    <w:rsid w:val="002345B0"/>
    <w:rsid w:val="002360FF"/>
    <w:rsid w:val="00236ECB"/>
    <w:rsid w:val="00240301"/>
    <w:rsid w:val="00242183"/>
    <w:rsid w:val="00242CFC"/>
    <w:rsid w:val="00243C41"/>
    <w:rsid w:val="0024420B"/>
    <w:rsid w:val="002605C4"/>
    <w:rsid w:val="00262D0D"/>
    <w:rsid w:val="002630F4"/>
    <w:rsid w:val="00264138"/>
    <w:rsid w:val="0026428A"/>
    <w:rsid w:val="0026606A"/>
    <w:rsid w:val="002712CD"/>
    <w:rsid w:val="0027316B"/>
    <w:rsid w:val="00273F58"/>
    <w:rsid w:val="002750AA"/>
    <w:rsid w:val="0027633C"/>
    <w:rsid w:val="002827CC"/>
    <w:rsid w:val="00283D09"/>
    <w:rsid w:val="00284995"/>
    <w:rsid w:val="00284FD6"/>
    <w:rsid w:val="002856C5"/>
    <w:rsid w:val="002858D5"/>
    <w:rsid w:val="00286896"/>
    <w:rsid w:val="0028778F"/>
    <w:rsid w:val="002907DB"/>
    <w:rsid w:val="00291E83"/>
    <w:rsid w:val="00291EAE"/>
    <w:rsid w:val="0029357D"/>
    <w:rsid w:val="00294A08"/>
    <w:rsid w:val="002A1669"/>
    <w:rsid w:val="002A18FF"/>
    <w:rsid w:val="002A1BB6"/>
    <w:rsid w:val="002A353D"/>
    <w:rsid w:val="002A3789"/>
    <w:rsid w:val="002A64E0"/>
    <w:rsid w:val="002A7C64"/>
    <w:rsid w:val="002A7F0A"/>
    <w:rsid w:val="002B164C"/>
    <w:rsid w:val="002B6B02"/>
    <w:rsid w:val="002B6B40"/>
    <w:rsid w:val="002C4D5E"/>
    <w:rsid w:val="002C7378"/>
    <w:rsid w:val="002D0223"/>
    <w:rsid w:val="002D0440"/>
    <w:rsid w:val="002D0447"/>
    <w:rsid w:val="002D0B36"/>
    <w:rsid w:val="002D1BCF"/>
    <w:rsid w:val="002D2506"/>
    <w:rsid w:val="002D2A3F"/>
    <w:rsid w:val="002D5B98"/>
    <w:rsid w:val="002E3E58"/>
    <w:rsid w:val="002E4A25"/>
    <w:rsid w:val="002E536B"/>
    <w:rsid w:val="002E5C80"/>
    <w:rsid w:val="002F706D"/>
    <w:rsid w:val="00301005"/>
    <w:rsid w:val="003036E6"/>
    <w:rsid w:val="00306114"/>
    <w:rsid w:val="00307668"/>
    <w:rsid w:val="00310CBC"/>
    <w:rsid w:val="00313565"/>
    <w:rsid w:val="0031555F"/>
    <w:rsid w:val="003158C6"/>
    <w:rsid w:val="003160EA"/>
    <w:rsid w:val="003169F2"/>
    <w:rsid w:val="00317757"/>
    <w:rsid w:val="00317FF2"/>
    <w:rsid w:val="0032186D"/>
    <w:rsid w:val="0032249E"/>
    <w:rsid w:val="00324519"/>
    <w:rsid w:val="003246FB"/>
    <w:rsid w:val="00326234"/>
    <w:rsid w:val="003278CD"/>
    <w:rsid w:val="00332B91"/>
    <w:rsid w:val="003332F4"/>
    <w:rsid w:val="00337B89"/>
    <w:rsid w:val="00340636"/>
    <w:rsid w:val="0034570C"/>
    <w:rsid w:val="00347B18"/>
    <w:rsid w:val="00347FDD"/>
    <w:rsid w:val="003532FC"/>
    <w:rsid w:val="00353E31"/>
    <w:rsid w:val="00356F0F"/>
    <w:rsid w:val="00357C1A"/>
    <w:rsid w:val="0036263A"/>
    <w:rsid w:val="00364DC2"/>
    <w:rsid w:val="00366069"/>
    <w:rsid w:val="00366086"/>
    <w:rsid w:val="00372413"/>
    <w:rsid w:val="0037272E"/>
    <w:rsid w:val="00377810"/>
    <w:rsid w:val="00380B3D"/>
    <w:rsid w:val="00380CC6"/>
    <w:rsid w:val="00382A60"/>
    <w:rsid w:val="00382B8F"/>
    <w:rsid w:val="00383A7A"/>
    <w:rsid w:val="0039038B"/>
    <w:rsid w:val="0039072D"/>
    <w:rsid w:val="00393902"/>
    <w:rsid w:val="003968C2"/>
    <w:rsid w:val="00396D9A"/>
    <w:rsid w:val="003974C0"/>
    <w:rsid w:val="003A5C58"/>
    <w:rsid w:val="003A7024"/>
    <w:rsid w:val="003A74A3"/>
    <w:rsid w:val="003A7DE9"/>
    <w:rsid w:val="003B340E"/>
    <w:rsid w:val="003B3650"/>
    <w:rsid w:val="003B4552"/>
    <w:rsid w:val="003B4D2E"/>
    <w:rsid w:val="003B7866"/>
    <w:rsid w:val="003C4507"/>
    <w:rsid w:val="003C490B"/>
    <w:rsid w:val="003C4C0B"/>
    <w:rsid w:val="003C586D"/>
    <w:rsid w:val="003C71FA"/>
    <w:rsid w:val="003C7B5E"/>
    <w:rsid w:val="003D0222"/>
    <w:rsid w:val="003D5F29"/>
    <w:rsid w:val="003D6637"/>
    <w:rsid w:val="003E0D9D"/>
    <w:rsid w:val="003E1AAC"/>
    <w:rsid w:val="003E56A3"/>
    <w:rsid w:val="003E61E1"/>
    <w:rsid w:val="003F0DDA"/>
    <w:rsid w:val="003F2935"/>
    <w:rsid w:val="003F38E0"/>
    <w:rsid w:val="003F4EE6"/>
    <w:rsid w:val="003F5EB6"/>
    <w:rsid w:val="003F601C"/>
    <w:rsid w:val="003F78B5"/>
    <w:rsid w:val="004006D3"/>
    <w:rsid w:val="00400738"/>
    <w:rsid w:val="00402444"/>
    <w:rsid w:val="004028F9"/>
    <w:rsid w:val="00404A33"/>
    <w:rsid w:val="004058B5"/>
    <w:rsid w:val="004163AE"/>
    <w:rsid w:val="00422FD0"/>
    <w:rsid w:val="00425278"/>
    <w:rsid w:val="004261EE"/>
    <w:rsid w:val="00426A3A"/>
    <w:rsid w:val="00434ED1"/>
    <w:rsid w:val="0043554D"/>
    <w:rsid w:val="00435CA1"/>
    <w:rsid w:val="0043672F"/>
    <w:rsid w:val="00440E23"/>
    <w:rsid w:val="00442FF4"/>
    <w:rsid w:val="00444045"/>
    <w:rsid w:val="00445C3D"/>
    <w:rsid w:val="00452FE4"/>
    <w:rsid w:val="00457689"/>
    <w:rsid w:val="00463D7A"/>
    <w:rsid w:val="004653EE"/>
    <w:rsid w:val="00465FCE"/>
    <w:rsid w:val="00466AE0"/>
    <w:rsid w:val="00467AE2"/>
    <w:rsid w:val="00467D07"/>
    <w:rsid w:val="00471F77"/>
    <w:rsid w:val="0047235D"/>
    <w:rsid w:val="00480E24"/>
    <w:rsid w:val="004814ED"/>
    <w:rsid w:val="00483F90"/>
    <w:rsid w:val="00493585"/>
    <w:rsid w:val="004941DD"/>
    <w:rsid w:val="00495C3D"/>
    <w:rsid w:val="004A60DC"/>
    <w:rsid w:val="004A6475"/>
    <w:rsid w:val="004B04DA"/>
    <w:rsid w:val="004B1E76"/>
    <w:rsid w:val="004B4544"/>
    <w:rsid w:val="004B47EA"/>
    <w:rsid w:val="004B75EC"/>
    <w:rsid w:val="004C00D9"/>
    <w:rsid w:val="004C143B"/>
    <w:rsid w:val="004C1D7A"/>
    <w:rsid w:val="004C1DC5"/>
    <w:rsid w:val="004D07FE"/>
    <w:rsid w:val="004D5848"/>
    <w:rsid w:val="004D5AE5"/>
    <w:rsid w:val="004D5C00"/>
    <w:rsid w:val="004D60DB"/>
    <w:rsid w:val="004E3DF1"/>
    <w:rsid w:val="004E766F"/>
    <w:rsid w:val="004F0A1E"/>
    <w:rsid w:val="004F345A"/>
    <w:rsid w:val="005008C9"/>
    <w:rsid w:val="00502C47"/>
    <w:rsid w:val="00502F07"/>
    <w:rsid w:val="00503FC9"/>
    <w:rsid w:val="00504998"/>
    <w:rsid w:val="00506E09"/>
    <w:rsid w:val="00506F34"/>
    <w:rsid w:val="00513257"/>
    <w:rsid w:val="00514EB5"/>
    <w:rsid w:val="00527785"/>
    <w:rsid w:val="00527EC6"/>
    <w:rsid w:val="00535C9C"/>
    <w:rsid w:val="005362BE"/>
    <w:rsid w:val="00541578"/>
    <w:rsid w:val="005415E1"/>
    <w:rsid w:val="0054526B"/>
    <w:rsid w:val="005459F8"/>
    <w:rsid w:val="00546736"/>
    <w:rsid w:val="005474C7"/>
    <w:rsid w:val="0055231F"/>
    <w:rsid w:val="0055270A"/>
    <w:rsid w:val="00554730"/>
    <w:rsid w:val="005570B5"/>
    <w:rsid w:val="005705E5"/>
    <w:rsid w:val="00574E8A"/>
    <w:rsid w:val="00575912"/>
    <w:rsid w:val="00575D32"/>
    <w:rsid w:val="0058063B"/>
    <w:rsid w:val="0058335F"/>
    <w:rsid w:val="0058518F"/>
    <w:rsid w:val="00585F1E"/>
    <w:rsid w:val="00590DA1"/>
    <w:rsid w:val="005932DF"/>
    <w:rsid w:val="005950FA"/>
    <w:rsid w:val="005A0352"/>
    <w:rsid w:val="005A0417"/>
    <w:rsid w:val="005A0999"/>
    <w:rsid w:val="005A0A42"/>
    <w:rsid w:val="005A1CAB"/>
    <w:rsid w:val="005A2474"/>
    <w:rsid w:val="005A2ECC"/>
    <w:rsid w:val="005B0EB0"/>
    <w:rsid w:val="005B1661"/>
    <w:rsid w:val="005B7343"/>
    <w:rsid w:val="005C3B67"/>
    <w:rsid w:val="005C40B1"/>
    <w:rsid w:val="005C6E60"/>
    <w:rsid w:val="005C7854"/>
    <w:rsid w:val="005C7B41"/>
    <w:rsid w:val="005D365A"/>
    <w:rsid w:val="005D642B"/>
    <w:rsid w:val="005E6D34"/>
    <w:rsid w:val="005E7EB9"/>
    <w:rsid w:val="005F72EA"/>
    <w:rsid w:val="0060173B"/>
    <w:rsid w:val="006022B8"/>
    <w:rsid w:val="006035CB"/>
    <w:rsid w:val="00610417"/>
    <w:rsid w:val="00611B76"/>
    <w:rsid w:val="00614861"/>
    <w:rsid w:val="00614FAA"/>
    <w:rsid w:val="00621145"/>
    <w:rsid w:val="00624735"/>
    <w:rsid w:val="006305D2"/>
    <w:rsid w:val="00630A38"/>
    <w:rsid w:val="00633B0B"/>
    <w:rsid w:val="00637B13"/>
    <w:rsid w:val="00640CC7"/>
    <w:rsid w:val="006415DE"/>
    <w:rsid w:val="00641D19"/>
    <w:rsid w:val="006445CE"/>
    <w:rsid w:val="006449C8"/>
    <w:rsid w:val="006463F4"/>
    <w:rsid w:val="00655AB1"/>
    <w:rsid w:val="006576B6"/>
    <w:rsid w:val="00671BEA"/>
    <w:rsid w:val="00672F7E"/>
    <w:rsid w:val="006743E2"/>
    <w:rsid w:val="006744E1"/>
    <w:rsid w:val="0067496F"/>
    <w:rsid w:val="00675BCD"/>
    <w:rsid w:val="00681676"/>
    <w:rsid w:val="006816DF"/>
    <w:rsid w:val="00682027"/>
    <w:rsid w:val="00682A9B"/>
    <w:rsid w:val="00682C40"/>
    <w:rsid w:val="00683B6D"/>
    <w:rsid w:val="00687149"/>
    <w:rsid w:val="006909DF"/>
    <w:rsid w:val="0069170B"/>
    <w:rsid w:val="006930B7"/>
    <w:rsid w:val="006979F1"/>
    <w:rsid w:val="00697AA2"/>
    <w:rsid w:val="006A59E5"/>
    <w:rsid w:val="006B046D"/>
    <w:rsid w:val="006B1E1C"/>
    <w:rsid w:val="006B2440"/>
    <w:rsid w:val="006B367E"/>
    <w:rsid w:val="006B3F16"/>
    <w:rsid w:val="006B5601"/>
    <w:rsid w:val="006C0853"/>
    <w:rsid w:val="006C0E4F"/>
    <w:rsid w:val="006C2A92"/>
    <w:rsid w:val="006C348E"/>
    <w:rsid w:val="006C52B3"/>
    <w:rsid w:val="006C66CC"/>
    <w:rsid w:val="006C6A9C"/>
    <w:rsid w:val="006C7A20"/>
    <w:rsid w:val="006E1260"/>
    <w:rsid w:val="006E2169"/>
    <w:rsid w:val="006E38D0"/>
    <w:rsid w:val="006E4ACE"/>
    <w:rsid w:val="006E6052"/>
    <w:rsid w:val="006F03C5"/>
    <w:rsid w:val="006F03F3"/>
    <w:rsid w:val="006F08A9"/>
    <w:rsid w:val="006F1460"/>
    <w:rsid w:val="006F2E10"/>
    <w:rsid w:val="006F3C75"/>
    <w:rsid w:val="006F6C42"/>
    <w:rsid w:val="00703A98"/>
    <w:rsid w:val="00707D32"/>
    <w:rsid w:val="00710F03"/>
    <w:rsid w:val="00712D63"/>
    <w:rsid w:val="00720315"/>
    <w:rsid w:val="00727769"/>
    <w:rsid w:val="00730C5B"/>
    <w:rsid w:val="007314FB"/>
    <w:rsid w:val="00733056"/>
    <w:rsid w:val="00737B9B"/>
    <w:rsid w:val="007401F6"/>
    <w:rsid w:val="007447FE"/>
    <w:rsid w:val="00745457"/>
    <w:rsid w:val="00746F45"/>
    <w:rsid w:val="00750837"/>
    <w:rsid w:val="00754931"/>
    <w:rsid w:val="00756962"/>
    <w:rsid w:val="00757068"/>
    <w:rsid w:val="00761B7C"/>
    <w:rsid w:val="0076411E"/>
    <w:rsid w:val="007660BF"/>
    <w:rsid w:val="007713C7"/>
    <w:rsid w:val="00772DD2"/>
    <w:rsid w:val="00772FB3"/>
    <w:rsid w:val="00775B3C"/>
    <w:rsid w:val="00776834"/>
    <w:rsid w:val="00777791"/>
    <w:rsid w:val="007873FC"/>
    <w:rsid w:val="00790B4B"/>
    <w:rsid w:val="00797091"/>
    <w:rsid w:val="007A0421"/>
    <w:rsid w:val="007A1935"/>
    <w:rsid w:val="007A31AD"/>
    <w:rsid w:val="007A3C86"/>
    <w:rsid w:val="007A50D2"/>
    <w:rsid w:val="007A5F8B"/>
    <w:rsid w:val="007A7B85"/>
    <w:rsid w:val="007B3557"/>
    <w:rsid w:val="007B5E38"/>
    <w:rsid w:val="007C1484"/>
    <w:rsid w:val="007C1EC2"/>
    <w:rsid w:val="007C429D"/>
    <w:rsid w:val="007C4BEB"/>
    <w:rsid w:val="007C6AB6"/>
    <w:rsid w:val="007C6F38"/>
    <w:rsid w:val="007D1B34"/>
    <w:rsid w:val="007E005C"/>
    <w:rsid w:val="007E0E40"/>
    <w:rsid w:val="007E4CD1"/>
    <w:rsid w:val="007E7508"/>
    <w:rsid w:val="007F16C2"/>
    <w:rsid w:val="007F2520"/>
    <w:rsid w:val="007F3B05"/>
    <w:rsid w:val="007F7A80"/>
    <w:rsid w:val="007F7FDE"/>
    <w:rsid w:val="00804798"/>
    <w:rsid w:val="00812853"/>
    <w:rsid w:val="00813F1B"/>
    <w:rsid w:val="00814D35"/>
    <w:rsid w:val="008213C4"/>
    <w:rsid w:val="00821EB9"/>
    <w:rsid w:val="008237A5"/>
    <w:rsid w:val="00823926"/>
    <w:rsid w:val="00825305"/>
    <w:rsid w:val="00827BBB"/>
    <w:rsid w:val="00830122"/>
    <w:rsid w:val="00830ADC"/>
    <w:rsid w:val="00832F5E"/>
    <w:rsid w:val="0084130B"/>
    <w:rsid w:val="008435F1"/>
    <w:rsid w:val="00847EA6"/>
    <w:rsid w:val="008506FF"/>
    <w:rsid w:val="00850BD2"/>
    <w:rsid w:val="0085174F"/>
    <w:rsid w:val="00851E79"/>
    <w:rsid w:val="00852F10"/>
    <w:rsid w:val="00854DC6"/>
    <w:rsid w:val="00857604"/>
    <w:rsid w:val="0086099E"/>
    <w:rsid w:val="00860EFF"/>
    <w:rsid w:val="0086167A"/>
    <w:rsid w:val="00861FC3"/>
    <w:rsid w:val="00862ADD"/>
    <w:rsid w:val="00863DB1"/>
    <w:rsid w:val="00865A37"/>
    <w:rsid w:val="00865E91"/>
    <w:rsid w:val="00870649"/>
    <w:rsid w:val="00871A2B"/>
    <w:rsid w:val="00875210"/>
    <w:rsid w:val="00875553"/>
    <w:rsid w:val="0088244E"/>
    <w:rsid w:val="0088349C"/>
    <w:rsid w:val="008837B7"/>
    <w:rsid w:val="008837EB"/>
    <w:rsid w:val="00883C0C"/>
    <w:rsid w:val="00884730"/>
    <w:rsid w:val="00884737"/>
    <w:rsid w:val="00886366"/>
    <w:rsid w:val="00890212"/>
    <w:rsid w:val="008914A9"/>
    <w:rsid w:val="008942F0"/>
    <w:rsid w:val="00894854"/>
    <w:rsid w:val="00894C0F"/>
    <w:rsid w:val="00896EAA"/>
    <w:rsid w:val="008A05A1"/>
    <w:rsid w:val="008A0A74"/>
    <w:rsid w:val="008A0FC6"/>
    <w:rsid w:val="008A280C"/>
    <w:rsid w:val="008A7329"/>
    <w:rsid w:val="008B12DC"/>
    <w:rsid w:val="008B38DC"/>
    <w:rsid w:val="008B7361"/>
    <w:rsid w:val="008B768E"/>
    <w:rsid w:val="008C47ED"/>
    <w:rsid w:val="008D0BE9"/>
    <w:rsid w:val="008D1DF8"/>
    <w:rsid w:val="008D3171"/>
    <w:rsid w:val="008D552A"/>
    <w:rsid w:val="008E0EC5"/>
    <w:rsid w:val="008E1470"/>
    <w:rsid w:val="008E250A"/>
    <w:rsid w:val="008E49BB"/>
    <w:rsid w:val="008E5F34"/>
    <w:rsid w:val="008E5F9B"/>
    <w:rsid w:val="008E78BC"/>
    <w:rsid w:val="008E7BD1"/>
    <w:rsid w:val="008F021C"/>
    <w:rsid w:val="008F1209"/>
    <w:rsid w:val="008F1798"/>
    <w:rsid w:val="008F5996"/>
    <w:rsid w:val="008F7DEB"/>
    <w:rsid w:val="00900081"/>
    <w:rsid w:val="00900C3C"/>
    <w:rsid w:val="00900EB2"/>
    <w:rsid w:val="00904AE2"/>
    <w:rsid w:val="00906907"/>
    <w:rsid w:val="00911FAC"/>
    <w:rsid w:val="0091656E"/>
    <w:rsid w:val="00917B63"/>
    <w:rsid w:val="0092186B"/>
    <w:rsid w:val="009227C7"/>
    <w:rsid w:val="00924F28"/>
    <w:rsid w:val="00925BFF"/>
    <w:rsid w:val="00927E93"/>
    <w:rsid w:val="0093082C"/>
    <w:rsid w:val="00932618"/>
    <w:rsid w:val="00932FBE"/>
    <w:rsid w:val="0093334D"/>
    <w:rsid w:val="00933504"/>
    <w:rsid w:val="00934FBB"/>
    <w:rsid w:val="00935A07"/>
    <w:rsid w:val="00936B82"/>
    <w:rsid w:val="00936CF3"/>
    <w:rsid w:val="009370F6"/>
    <w:rsid w:val="0094276C"/>
    <w:rsid w:val="00944716"/>
    <w:rsid w:val="009506B5"/>
    <w:rsid w:val="00953634"/>
    <w:rsid w:val="009536C4"/>
    <w:rsid w:val="0095401E"/>
    <w:rsid w:val="00961496"/>
    <w:rsid w:val="00961884"/>
    <w:rsid w:val="00972646"/>
    <w:rsid w:val="00972CEE"/>
    <w:rsid w:val="00973D8D"/>
    <w:rsid w:val="00976997"/>
    <w:rsid w:val="009808D9"/>
    <w:rsid w:val="0098153C"/>
    <w:rsid w:val="00984495"/>
    <w:rsid w:val="009910B6"/>
    <w:rsid w:val="00991405"/>
    <w:rsid w:val="009950C4"/>
    <w:rsid w:val="009A02A2"/>
    <w:rsid w:val="009A1967"/>
    <w:rsid w:val="009A4C18"/>
    <w:rsid w:val="009A548A"/>
    <w:rsid w:val="009A59CE"/>
    <w:rsid w:val="009B029D"/>
    <w:rsid w:val="009B2C41"/>
    <w:rsid w:val="009B3060"/>
    <w:rsid w:val="009B3B5D"/>
    <w:rsid w:val="009B6C3B"/>
    <w:rsid w:val="009B6DBF"/>
    <w:rsid w:val="009B739A"/>
    <w:rsid w:val="009C0125"/>
    <w:rsid w:val="009C2889"/>
    <w:rsid w:val="009C4633"/>
    <w:rsid w:val="009C535C"/>
    <w:rsid w:val="009C5476"/>
    <w:rsid w:val="009C627D"/>
    <w:rsid w:val="009D103C"/>
    <w:rsid w:val="009D4AB9"/>
    <w:rsid w:val="009E1C62"/>
    <w:rsid w:val="009E244A"/>
    <w:rsid w:val="009E2A17"/>
    <w:rsid w:val="009F23FD"/>
    <w:rsid w:val="009F2E6B"/>
    <w:rsid w:val="009F4478"/>
    <w:rsid w:val="009F6396"/>
    <w:rsid w:val="00A018AE"/>
    <w:rsid w:val="00A04838"/>
    <w:rsid w:val="00A05C32"/>
    <w:rsid w:val="00A05F85"/>
    <w:rsid w:val="00A1460F"/>
    <w:rsid w:val="00A1647E"/>
    <w:rsid w:val="00A16592"/>
    <w:rsid w:val="00A17496"/>
    <w:rsid w:val="00A3038A"/>
    <w:rsid w:val="00A31A0B"/>
    <w:rsid w:val="00A33412"/>
    <w:rsid w:val="00A356F4"/>
    <w:rsid w:val="00A36BD0"/>
    <w:rsid w:val="00A40A3F"/>
    <w:rsid w:val="00A40B59"/>
    <w:rsid w:val="00A50691"/>
    <w:rsid w:val="00A5107E"/>
    <w:rsid w:val="00A548FF"/>
    <w:rsid w:val="00A553A8"/>
    <w:rsid w:val="00A63345"/>
    <w:rsid w:val="00A66E23"/>
    <w:rsid w:val="00A710CD"/>
    <w:rsid w:val="00A75756"/>
    <w:rsid w:val="00A75F0B"/>
    <w:rsid w:val="00A763E6"/>
    <w:rsid w:val="00A76BAF"/>
    <w:rsid w:val="00A76C63"/>
    <w:rsid w:val="00A773BC"/>
    <w:rsid w:val="00A77B47"/>
    <w:rsid w:val="00A82722"/>
    <w:rsid w:val="00A83C91"/>
    <w:rsid w:val="00A86596"/>
    <w:rsid w:val="00A87529"/>
    <w:rsid w:val="00A927C7"/>
    <w:rsid w:val="00A95C05"/>
    <w:rsid w:val="00AA4B5D"/>
    <w:rsid w:val="00AA6BC1"/>
    <w:rsid w:val="00AB07DE"/>
    <w:rsid w:val="00AB096E"/>
    <w:rsid w:val="00AB38ED"/>
    <w:rsid w:val="00AB41AF"/>
    <w:rsid w:val="00AB78C3"/>
    <w:rsid w:val="00AC12C3"/>
    <w:rsid w:val="00AC13E8"/>
    <w:rsid w:val="00AC3F5A"/>
    <w:rsid w:val="00AC4EA5"/>
    <w:rsid w:val="00AC6CB6"/>
    <w:rsid w:val="00AD2084"/>
    <w:rsid w:val="00AD4911"/>
    <w:rsid w:val="00AD5CE7"/>
    <w:rsid w:val="00AD700F"/>
    <w:rsid w:val="00AE41A3"/>
    <w:rsid w:val="00AE63DA"/>
    <w:rsid w:val="00AE6E89"/>
    <w:rsid w:val="00AF19DA"/>
    <w:rsid w:val="00AF2399"/>
    <w:rsid w:val="00AF38EB"/>
    <w:rsid w:val="00AF3AAB"/>
    <w:rsid w:val="00AF4575"/>
    <w:rsid w:val="00AF4778"/>
    <w:rsid w:val="00AF6E52"/>
    <w:rsid w:val="00B0061F"/>
    <w:rsid w:val="00B06EF9"/>
    <w:rsid w:val="00B07056"/>
    <w:rsid w:val="00B07066"/>
    <w:rsid w:val="00B0710E"/>
    <w:rsid w:val="00B11435"/>
    <w:rsid w:val="00B11DE9"/>
    <w:rsid w:val="00B1382A"/>
    <w:rsid w:val="00B22825"/>
    <w:rsid w:val="00B3250A"/>
    <w:rsid w:val="00B32587"/>
    <w:rsid w:val="00B338F8"/>
    <w:rsid w:val="00B37E45"/>
    <w:rsid w:val="00B37EDB"/>
    <w:rsid w:val="00B37F26"/>
    <w:rsid w:val="00B40823"/>
    <w:rsid w:val="00B51AFA"/>
    <w:rsid w:val="00B636F8"/>
    <w:rsid w:val="00B70E82"/>
    <w:rsid w:val="00B7307C"/>
    <w:rsid w:val="00B76863"/>
    <w:rsid w:val="00B82B6C"/>
    <w:rsid w:val="00B851BD"/>
    <w:rsid w:val="00B87162"/>
    <w:rsid w:val="00B90277"/>
    <w:rsid w:val="00B920D3"/>
    <w:rsid w:val="00B93F1E"/>
    <w:rsid w:val="00B9475C"/>
    <w:rsid w:val="00BA007D"/>
    <w:rsid w:val="00BA1F2E"/>
    <w:rsid w:val="00BA5788"/>
    <w:rsid w:val="00BA6B06"/>
    <w:rsid w:val="00BA713F"/>
    <w:rsid w:val="00BB10E0"/>
    <w:rsid w:val="00BB6400"/>
    <w:rsid w:val="00BB6DAC"/>
    <w:rsid w:val="00BC1012"/>
    <w:rsid w:val="00BC71EF"/>
    <w:rsid w:val="00BD09D6"/>
    <w:rsid w:val="00BD323D"/>
    <w:rsid w:val="00BD3FEF"/>
    <w:rsid w:val="00BD5E90"/>
    <w:rsid w:val="00BD6A3A"/>
    <w:rsid w:val="00BE2845"/>
    <w:rsid w:val="00BE2CEF"/>
    <w:rsid w:val="00BE411F"/>
    <w:rsid w:val="00BF03C3"/>
    <w:rsid w:val="00C01A7E"/>
    <w:rsid w:val="00C05A22"/>
    <w:rsid w:val="00C0651A"/>
    <w:rsid w:val="00C07964"/>
    <w:rsid w:val="00C144AE"/>
    <w:rsid w:val="00C149C9"/>
    <w:rsid w:val="00C151A8"/>
    <w:rsid w:val="00C234C2"/>
    <w:rsid w:val="00C2372E"/>
    <w:rsid w:val="00C24836"/>
    <w:rsid w:val="00C27CE2"/>
    <w:rsid w:val="00C3352C"/>
    <w:rsid w:val="00C34511"/>
    <w:rsid w:val="00C34A41"/>
    <w:rsid w:val="00C34B97"/>
    <w:rsid w:val="00C37700"/>
    <w:rsid w:val="00C400CB"/>
    <w:rsid w:val="00C43207"/>
    <w:rsid w:val="00C46E4D"/>
    <w:rsid w:val="00C475E0"/>
    <w:rsid w:val="00C502CD"/>
    <w:rsid w:val="00C52550"/>
    <w:rsid w:val="00C550D3"/>
    <w:rsid w:val="00C56263"/>
    <w:rsid w:val="00C6083C"/>
    <w:rsid w:val="00C64356"/>
    <w:rsid w:val="00C64FE2"/>
    <w:rsid w:val="00C65D87"/>
    <w:rsid w:val="00C65FEE"/>
    <w:rsid w:val="00C6687B"/>
    <w:rsid w:val="00C67FCD"/>
    <w:rsid w:val="00C70378"/>
    <w:rsid w:val="00C71CBF"/>
    <w:rsid w:val="00C72E45"/>
    <w:rsid w:val="00C77E75"/>
    <w:rsid w:val="00C80704"/>
    <w:rsid w:val="00C8254B"/>
    <w:rsid w:val="00C82F88"/>
    <w:rsid w:val="00C82FBD"/>
    <w:rsid w:val="00C85F35"/>
    <w:rsid w:val="00C8725C"/>
    <w:rsid w:val="00C92E23"/>
    <w:rsid w:val="00C93337"/>
    <w:rsid w:val="00C9356D"/>
    <w:rsid w:val="00C94C14"/>
    <w:rsid w:val="00C957E6"/>
    <w:rsid w:val="00CA093E"/>
    <w:rsid w:val="00CA17CB"/>
    <w:rsid w:val="00CA54AC"/>
    <w:rsid w:val="00CA5607"/>
    <w:rsid w:val="00CA7DCB"/>
    <w:rsid w:val="00CB04F7"/>
    <w:rsid w:val="00CB5208"/>
    <w:rsid w:val="00CC0FB7"/>
    <w:rsid w:val="00CC33D0"/>
    <w:rsid w:val="00CC4577"/>
    <w:rsid w:val="00CC4B70"/>
    <w:rsid w:val="00CC514E"/>
    <w:rsid w:val="00CC5749"/>
    <w:rsid w:val="00CC5BC3"/>
    <w:rsid w:val="00CD2254"/>
    <w:rsid w:val="00CD4E39"/>
    <w:rsid w:val="00CD4FBF"/>
    <w:rsid w:val="00CE1A61"/>
    <w:rsid w:val="00CE28A4"/>
    <w:rsid w:val="00CE312F"/>
    <w:rsid w:val="00CE35CA"/>
    <w:rsid w:val="00CE7B25"/>
    <w:rsid w:val="00CF114E"/>
    <w:rsid w:val="00CF19FB"/>
    <w:rsid w:val="00CF26E6"/>
    <w:rsid w:val="00CF641F"/>
    <w:rsid w:val="00D021C0"/>
    <w:rsid w:val="00D024E0"/>
    <w:rsid w:val="00D02C1C"/>
    <w:rsid w:val="00D03AD2"/>
    <w:rsid w:val="00D0475E"/>
    <w:rsid w:val="00D06CB2"/>
    <w:rsid w:val="00D122AC"/>
    <w:rsid w:val="00D13F9A"/>
    <w:rsid w:val="00D15140"/>
    <w:rsid w:val="00D153B5"/>
    <w:rsid w:val="00D20B9D"/>
    <w:rsid w:val="00D24284"/>
    <w:rsid w:val="00D24455"/>
    <w:rsid w:val="00D255ED"/>
    <w:rsid w:val="00D321FF"/>
    <w:rsid w:val="00D33ADD"/>
    <w:rsid w:val="00D34BE8"/>
    <w:rsid w:val="00D35928"/>
    <w:rsid w:val="00D35931"/>
    <w:rsid w:val="00D42EF7"/>
    <w:rsid w:val="00D43CD6"/>
    <w:rsid w:val="00D45F62"/>
    <w:rsid w:val="00D4606E"/>
    <w:rsid w:val="00D542C1"/>
    <w:rsid w:val="00D5766D"/>
    <w:rsid w:val="00D61D92"/>
    <w:rsid w:val="00D627A3"/>
    <w:rsid w:val="00D64374"/>
    <w:rsid w:val="00D64F0F"/>
    <w:rsid w:val="00D65D55"/>
    <w:rsid w:val="00D665CB"/>
    <w:rsid w:val="00D70B23"/>
    <w:rsid w:val="00D730C8"/>
    <w:rsid w:val="00D7493B"/>
    <w:rsid w:val="00D77106"/>
    <w:rsid w:val="00D827F4"/>
    <w:rsid w:val="00D82C2F"/>
    <w:rsid w:val="00D85D7F"/>
    <w:rsid w:val="00D8657B"/>
    <w:rsid w:val="00D87B72"/>
    <w:rsid w:val="00D9280E"/>
    <w:rsid w:val="00D92BE2"/>
    <w:rsid w:val="00D944AF"/>
    <w:rsid w:val="00D945E9"/>
    <w:rsid w:val="00D94AA8"/>
    <w:rsid w:val="00D95362"/>
    <w:rsid w:val="00D95AEF"/>
    <w:rsid w:val="00D971EF"/>
    <w:rsid w:val="00DA0232"/>
    <w:rsid w:val="00DA5FDE"/>
    <w:rsid w:val="00DA61F1"/>
    <w:rsid w:val="00DB2A79"/>
    <w:rsid w:val="00DC071B"/>
    <w:rsid w:val="00DC18ED"/>
    <w:rsid w:val="00DC21BB"/>
    <w:rsid w:val="00DC4390"/>
    <w:rsid w:val="00DC6C97"/>
    <w:rsid w:val="00DC7AC4"/>
    <w:rsid w:val="00DD222A"/>
    <w:rsid w:val="00DD3C71"/>
    <w:rsid w:val="00DD65B4"/>
    <w:rsid w:val="00DD728A"/>
    <w:rsid w:val="00DE3CD8"/>
    <w:rsid w:val="00DE7563"/>
    <w:rsid w:val="00DF12FF"/>
    <w:rsid w:val="00DF1E5B"/>
    <w:rsid w:val="00DF1F2E"/>
    <w:rsid w:val="00E03341"/>
    <w:rsid w:val="00E07AC7"/>
    <w:rsid w:val="00E10E57"/>
    <w:rsid w:val="00E13FC6"/>
    <w:rsid w:val="00E24B72"/>
    <w:rsid w:val="00E33E38"/>
    <w:rsid w:val="00E33EAE"/>
    <w:rsid w:val="00E34FA0"/>
    <w:rsid w:val="00E40B19"/>
    <w:rsid w:val="00E428BF"/>
    <w:rsid w:val="00E5249E"/>
    <w:rsid w:val="00E54B5A"/>
    <w:rsid w:val="00E5746B"/>
    <w:rsid w:val="00E60A85"/>
    <w:rsid w:val="00E66907"/>
    <w:rsid w:val="00E67C32"/>
    <w:rsid w:val="00E70BAE"/>
    <w:rsid w:val="00E714EB"/>
    <w:rsid w:val="00E71AD2"/>
    <w:rsid w:val="00E8069A"/>
    <w:rsid w:val="00E8186B"/>
    <w:rsid w:val="00E8233C"/>
    <w:rsid w:val="00E82ED3"/>
    <w:rsid w:val="00E83BCF"/>
    <w:rsid w:val="00E9115E"/>
    <w:rsid w:val="00E91E15"/>
    <w:rsid w:val="00E92F05"/>
    <w:rsid w:val="00E936FF"/>
    <w:rsid w:val="00E958D0"/>
    <w:rsid w:val="00EA1A5E"/>
    <w:rsid w:val="00EA2B04"/>
    <w:rsid w:val="00EA4840"/>
    <w:rsid w:val="00EA711E"/>
    <w:rsid w:val="00EB213B"/>
    <w:rsid w:val="00EB2D26"/>
    <w:rsid w:val="00EC01A0"/>
    <w:rsid w:val="00EC05FD"/>
    <w:rsid w:val="00EC2101"/>
    <w:rsid w:val="00EC2292"/>
    <w:rsid w:val="00EC4866"/>
    <w:rsid w:val="00EC7DB9"/>
    <w:rsid w:val="00ED0C84"/>
    <w:rsid w:val="00ED483C"/>
    <w:rsid w:val="00ED5046"/>
    <w:rsid w:val="00ED7C8E"/>
    <w:rsid w:val="00EE13A4"/>
    <w:rsid w:val="00EE48B8"/>
    <w:rsid w:val="00EE508E"/>
    <w:rsid w:val="00EE6C46"/>
    <w:rsid w:val="00EF0804"/>
    <w:rsid w:val="00EF1A67"/>
    <w:rsid w:val="00EF4165"/>
    <w:rsid w:val="00EF6605"/>
    <w:rsid w:val="00EF764A"/>
    <w:rsid w:val="00EF76F4"/>
    <w:rsid w:val="00F006BB"/>
    <w:rsid w:val="00F00AAF"/>
    <w:rsid w:val="00F06C8E"/>
    <w:rsid w:val="00F1012F"/>
    <w:rsid w:val="00F236C2"/>
    <w:rsid w:val="00F273CC"/>
    <w:rsid w:val="00F30BF6"/>
    <w:rsid w:val="00F405C4"/>
    <w:rsid w:val="00F41166"/>
    <w:rsid w:val="00F421FB"/>
    <w:rsid w:val="00F50D1B"/>
    <w:rsid w:val="00F52348"/>
    <w:rsid w:val="00F52F2F"/>
    <w:rsid w:val="00F53881"/>
    <w:rsid w:val="00F53D0A"/>
    <w:rsid w:val="00F53E24"/>
    <w:rsid w:val="00F54C90"/>
    <w:rsid w:val="00F570AE"/>
    <w:rsid w:val="00F62293"/>
    <w:rsid w:val="00F625CD"/>
    <w:rsid w:val="00F64075"/>
    <w:rsid w:val="00F66FEB"/>
    <w:rsid w:val="00F74D51"/>
    <w:rsid w:val="00F74ED2"/>
    <w:rsid w:val="00F81209"/>
    <w:rsid w:val="00F81259"/>
    <w:rsid w:val="00F814CC"/>
    <w:rsid w:val="00F8227C"/>
    <w:rsid w:val="00F850AF"/>
    <w:rsid w:val="00F85A00"/>
    <w:rsid w:val="00F9364A"/>
    <w:rsid w:val="00F9390F"/>
    <w:rsid w:val="00F95C02"/>
    <w:rsid w:val="00F96BFC"/>
    <w:rsid w:val="00F97F51"/>
    <w:rsid w:val="00FA0B5D"/>
    <w:rsid w:val="00FA147F"/>
    <w:rsid w:val="00FA1511"/>
    <w:rsid w:val="00FA24E2"/>
    <w:rsid w:val="00FB1655"/>
    <w:rsid w:val="00FB1A1F"/>
    <w:rsid w:val="00FB203A"/>
    <w:rsid w:val="00FB430A"/>
    <w:rsid w:val="00FB4E6B"/>
    <w:rsid w:val="00FB7BC4"/>
    <w:rsid w:val="00FC1DA6"/>
    <w:rsid w:val="00FC2F22"/>
    <w:rsid w:val="00FC4FC6"/>
    <w:rsid w:val="00FC674B"/>
    <w:rsid w:val="00FC78D1"/>
    <w:rsid w:val="00FD1BAC"/>
    <w:rsid w:val="00FD2262"/>
    <w:rsid w:val="00FD3E95"/>
    <w:rsid w:val="00FD51DA"/>
    <w:rsid w:val="00FD5911"/>
    <w:rsid w:val="00FE24E9"/>
    <w:rsid w:val="00FE49E3"/>
    <w:rsid w:val="00FE75C9"/>
    <w:rsid w:val="00FF22F5"/>
    <w:rsid w:val="00FF74C1"/>
    <w:rsid w:val="00FF756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58BE9F"/>
  <w15:docId w15:val="{9A041BB8-A5C2-4A73-AB02-E12630C28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unhideWhenUsed="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lsdException w:name="Hashtag" w:semiHidden="1" w:uiPriority="99"/>
    <w:lsdException w:name="Unresolved Mention" w:semiHidden="1" w:uiPriority="99"/>
    <w:lsdException w:name="Smart Link" w:semiHidden="1" w:uiPriority="99" w:unhideWhenUsed="1"/>
  </w:latentStyles>
  <w:style w:type="paragraph" w:default="1" w:styleId="Normal">
    <w:name w:val="Normal"/>
    <w:semiHidden/>
    <w:qFormat/>
    <w:rsid w:val="009D103C"/>
    <w:rPr>
      <w:sz w:val="24"/>
      <w:szCs w:val="24"/>
    </w:rPr>
  </w:style>
  <w:style w:type="paragraph" w:styleId="Rubrik1">
    <w:name w:val="heading 1"/>
    <w:basedOn w:val="Normal"/>
    <w:next w:val="Brdtext"/>
    <w:link w:val="Rubrik1Char"/>
    <w:qFormat/>
    <w:rsid w:val="009B2C41"/>
    <w:pPr>
      <w:keepNext/>
      <w:spacing w:after="240"/>
      <w:outlineLvl w:val="0"/>
    </w:pPr>
    <w:rPr>
      <w:rFonts w:ascii="Arial" w:hAnsi="Arial" w:cs="Arial"/>
      <w:b/>
      <w:bCs/>
      <w:sz w:val="28"/>
    </w:rPr>
  </w:style>
  <w:style w:type="paragraph" w:styleId="Rubrik2">
    <w:name w:val="heading 2"/>
    <w:basedOn w:val="Normal"/>
    <w:next w:val="Brdtext"/>
    <w:link w:val="Rubrik2Char"/>
    <w:semiHidden/>
    <w:qFormat/>
    <w:rsid w:val="00D95362"/>
    <w:pPr>
      <w:keepNext/>
      <w:spacing w:before="240" w:after="60"/>
      <w:outlineLvl w:val="1"/>
    </w:pPr>
    <w:rPr>
      <w:rFonts w:ascii="Arial" w:hAnsi="Arial" w:cs="Arial"/>
      <w:b/>
      <w:bCs/>
      <w:iCs/>
      <w:sz w:val="26"/>
      <w:szCs w:val="28"/>
    </w:rPr>
  </w:style>
  <w:style w:type="paragraph" w:styleId="Rubrik3">
    <w:name w:val="heading 3"/>
    <w:basedOn w:val="Normal"/>
    <w:next w:val="Brdtext"/>
    <w:link w:val="Rubrik3Char"/>
    <w:qFormat/>
    <w:rsid w:val="00906907"/>
    <w:pPr>
      <w:keepNext/>
      <w:spacing w:before="240" w:after="60"/>
      <w:outlineLvl w:val="2"/>
    </w:pPr>
    <w:rPr>
      <w:rFonts w:ascii="Arial" w:hAnsi="Arial" w:cs="Arial"/>
      <w:bCs/>
      <w:sz w:val="22"/>
      <w:szCs w:val="26"/>
    </w:rPr>
  </w:style>
  <w:style w:type="paragraph" w:styleId="Rubrik4">
    <w:name w:val="heading 4"/>
    <w:basedOn w:val="Normal"/>
    <w:next w:val="Brdtext"/>
    <w:link w:val="Rubrik4Char"/>
    <w:semiHidden/>
    <w:qFormat/>
    <w:rsid w:val="00906907"/>
    <w:pPr>
      <w:keepNext/>
      <w:spacing w:before="240"/>
      <w:outlineLvl w:val="3"/>
    </w:pPr>
    <w:rPr>
      <w:rFonts w:ascii="Arial" w:hAnsi="Arial"/>
      <w:i/>
      <w:sz w:val="22"/>
      <w:szCs w:val="28"/>
    </w:rPr>
  </w:style>
  <w:style w:type="paragraph" w:styleId="Rubrik5">
    <w:name w:val="heading 5"/>
    <w:basedOn w:val="Normal"/>
    <w:next w:val="Normal"/>
    <w:semiHidden/>
    <w:qFormat/>
    <w:rsid w:val="00906907"/>
    <w:pPr>
      <w:outlineLvl w:val="4"/>
    </w:pPr>
    <w:rPr>
      <w:rFonts w:ascii="Arial" w:hAnsi="Arial"/>
      <w:bCs/>
      <w:iCs/>
      <w:sz w:val="22"/>
      <w:szCs w:val="26"/>
    </w:rPr>
  </w:style>
  <w:style w:type="paragraph" w:styleId="Rubrik6">
    <w:name w:val="heading 6"/>
    <w:basedOn w:val="Rubrik5"/>
    <w:next w:val="Normal"/>
    <w:link w:val="Rubrik6Char"/>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rsid w:val="00906907"/>
    <w:pPr>
      <w:spacing w:after="120" w:line="260" w:lineRule="atLeast"/>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rsid w:val="00906907"/>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semiHidden/>
    <w:rsid w:val="00906907"/>
    <w:rPr>
      <w:rFonts w:ascii="Arial" w:hAnsi="Arial"/>
      <w:noProof/>
      <w:sz w:val="16"/>
    </w:r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szCs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Normal"/>
    <w:next w:val="Normal"/>
    <w:semiHidden/>
    <w:rsid w:val="00906907"/>
    <w:pPr>
      <w:tabs>
        <w:tab w:val="right" w:pos="7926"/>
      </w:tabs>
      <w:spacing w:before="240"/>
      <w:ind w:left="482" w:right="284" w:hanging="482"/>
    </w:pPr>
    <w:rPr>
      <w:rFonts w:ascii="Arial" w:hAnsi="Arial"/>
      <w:b/>
      <w:noProof/>
      <w:sz w:val="22"/>
    </w:rPr>
  </w:style>
  <w:style w:type="paragraph" w:styleId="Innehll2">
    <w:name w:val="toc 2"/>
    <w:basedOn w:val="Normal"/>
    <w:next w:val="Normal"/>
    <w:semiHidden/>
    <w:rsid w:val="00906907"/>
    <w:pPr>
      <w:tabs>
        <w:tab w:val="left" w:pos="1134"/>
        <w:tab w:val="right" w:leader="dot" w:pos="7926"/>
      </w:tabs>
      <w:ind w:left="1134" w:right="284" w:hanging="652"/>
    </w:pPr>
    <w:rPr>
      <w:noProof/>
      <w:sz w:val="22"/>
    </w:rPr>
  </w:style>
  <w:style w:type="paragraph" w:styleId="Innehll3">
    <w:name w:val="toc 3"/>
    <w:basedOn w:val="Normal"/>
    <w:next w:val="Normal"/>
    <w:semiHidden/>
    <w:rsid w:val="00906907"/>
    <w:pPr>
      <w:tabs>
        <w:tab w:val="left" w:pos="1134"/>
        <w:tab w:val="right" w:leader="dot" w:pos="7927"/>
      </w:tabs>
      <w:ind w:left="1871" w:right="284" w:hanging="737"/>
    </w:pPr>
    <w:rPr>
      <w:sz w:val="22"/>
      <w:szCs w:val="20"/>
    </w:r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link w:val="Brdtext"/>
    <w:rsid w:val="00BA007D"/>
    <w:rPr>
      <w:sz w:val="24"/>
      <w:szCs w:val="24"/>
    </w:rPr>
  </w:style>
  <w:style w:type="paragraph" w:customStyle="1" w:styleId="NormalLST">
    <w:name w:val="Normal LST"/>
    <w:link w:val="NormalLSTChar"/>
    <w:qFormat/>
    <w:rsid w:val="00AD5CE7"/>
    <w:pPr>
      <w:spacing w:before="120" w:after="120"/>
    </w:pPr>
    <w:rPr>
      <w:rFonts w:eastAsia="Calibri"/>
      <w:sz w:val="24"/>
      <w:szCs w:val="22"/>
      <w:lang w:eastAsia="en-US"/>
    </w:rPr>
  </w:style>
  <w:style w:type="paragraph" w:customStyle="1" w:styleId="BildtextLST">
    <w:name w:val="Bildtext LST"/>
    <w:basedOn w:val="NormalLST"/>
    <w:next w:val="NormalLST"/>
    <w:qFormat/>
    <w:rsid w:val="00D34BE8"/>
    <w:pPr>
      <w:spacing w:before="0"/>
    </w:pPr>
    <w:rPr>
      <w:sz w:val="18"/>
    </w:rPr>
  </w:style>
  <w:style w:type="paragraph" w:customStyle="1" w:styleId="Rubrik1LST">
    <w:name w:val="Rubrik 1 LST"/>
    <w:next w:val="NormalLST"/>
    <w:qFormat/>
    <w:rsid w:val="00AD5CE7"/>
    <w:pPr>
      <w:spacing w:before="200" w:after="120"/>
      <w:outlineLvl w:val="0"/>
    </w:pPr>
    <w:rPr>
      <w:rFonts w:ascii="Arial" w:eastAsia="Calibri" w:hAnsi="Arial"/>
      <w:sz w:val="36"/>
      <w:szCs w:val="22"/>
      <w:lang w:eastAsia="en-US"/>
    </w:rPr>
  </w:style>
  <w:style w:type="paragraph" w:customStyle="1" w:styleId="IngetavstndLST">
    <w:name w:val="Inget avstånd LST"/>
    <w:basedOn w:val="NormalLST"/>
    <w:qFormat/>
    <w:rsid w:val="0039072D"/>
    <w:pPr>
      <w:spacing w:before="0" w:after="0"/>
    </w:pPr>
  </w:style>
  <w:style w:type="paragraph" w:customStyle="1" w:styleId="NumreradlistaLST">
    <w:name w:val="Numrerad lista LST"/>
    <w:basedOn w:val="NormalLST"/>
    <w:qFormat/>
    <w:rsid w:val="004058B5"/>
    <w:pPr>
      <w:numPr>
        <w:numId w:val="16"/>
      </w:numPr>
      <w:ind w:left="357" w:hanging="357"/>
      <w:contextualSpacing/>
    </w:pPr>
  </w:style>
  <w:style w:type="paragraph" w:customStyle="1" w:styleId="PunktlistaLST">
    <w:name w:val="Punktlista LST"/>
    <w:basedOn w:val="NormalLST"/>
    <w:qFormat/>
    <w:rsid w:val="004058B5"/>
    <w:pPr>
      <w:numPr>
        <w:numId w:val="17"/>
      </w:numPr>
      <w:ind w:left="357" w:hanging="357"/>
      <w:contextualSpacing/>
    </w:pPr>
  </w:style>
  <w:style w:type="paragraph" w:customStyle="1" w:styleId="Rubrik2LST">
    <w:name w:val="Rubrik 2 LST"/>
    <w:next w:val="NormalLST"/>
    <w:qFormat/>
    <w:rsid w:val="00AD5CE7"/>
    <w:pPr>
      <w:keepNext/>
      <w:spacing w:before="240" w:line="300" w:lineRule="atLeast"/>
      <w:outlineLvl w:val="1"/>
    </w:pPr>
    <w:rPr>
      <w:rFonts w:ascii="Arial" w:hAnsi="Arial"/>
      <w:bCs/>
      <w:sz w:val="28"/>
      <w:szCs w:val="28"/>
      <w:lang w:eastAsia="en-US"/>
    </w:rPr>
  </w:style>
  <w:style w:type="paragraph" w:customStyle="1" w:styleId="Rubrik3LST">
    <w:name w:val="Rubrik 3 LST"/>
    <w:next w:val="NormalLST"/>
    <w:qFormat/>
    <w:rsid w:val="00AD5CE7"/>
    <w:pPr>
      <w:keepNext/>
      <w:spacing w:before="160"/>
      <w:outlineLvl w:val="2"/>
    </w:pPr>
    <w:rPr>
      <w:rFonts w:ascii="Arial" w:hAnsi="Arial"/>
      <w:sz w:val="24"/>
      <w:szCs w:val="26"/>
      <w:lang w:eastAsia="en-US"/>
    </w:rPr>
  </w:style>
  <w:style w:type="paragraph" w:customStyle="1" w:styleId="Rubrik4LST">
    <w:name w:val="Rubrik 4 LST"/>
    <w:next w:val="NormalLST"/>
    <w:qFormat/>
    <w:rsid w:val="00D627A3"/>
    <w:pPr>
      <w:keepNext/>
      <w:spacing w:before="160"/>
    </w:pPr>
    <w:rPr>
      <w:rFonts w:ascii="Arial" w:hAnsi="Arial"/>
      <w:bCs/>
      <w:sz w:val="22"/>
      <w:szCs w:val="26"/>
      <w:lang w:eastAsia="en-US"/>
    </w:rPr>
  </w:style>
  <w:style w:type="paragraph" w:customStyle="1" w:styleId="TabelltextLST">
    <w:name w:val="Tabelltext LST"/>
    <w:basedOn w:val="NormalLST"/>
    <w:qFormat/>
    <w:rsid w:val="00FB1655"/>
    <w:pPr>
      <w:spacing w:before="40" w:after="40"/>
    </w:p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5LST">
    <w:name w:val="Rubrik 5 LST"/>
    <w:next w:val="NormalLST"/>
    <w:qFormat/>
    <w:rsid w:val="00D627A3"/>
    <w:pPr>
      <w:keepNext/>
      <w:spacing w:before="160"/>
    </w:pPr>
    <w:rPr>
      <w:rFonts w:ascii="Arial" w:hAnsi="Arial"/>
      <w:iCs/>
      <w:sz w:val="21"/>
      <w:szCs w:val="26"/>
      <w:lang w:eastAsia="en-US"/>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TabelltextLST"/>
    <w:next w:val="TabelltextLST"/>
    <w:qFormat/>
    <w:rsid w:val="00FB1655"/>
    <w:rPr>
      <w:b/>
    </w:rPr>
  </w:style>
  <w:style w:type="paragraph" w:customStyle="1" w:styleId="SidfottextLST">
    <w:name w:val="Sidfot text LST"/>
    <w:rsid w:val="009D103C"/>
    <w:rPr>
      <w:rFonts w:ascii="Arial" w:hAnsi="Arial" w:cs="Arial"/>
      <w:sz w:val="14"/>
      <w:szCs w:val="24"/>
    </w:rPr>
  </w:style>
  <w:style w:type="paragraph" w:customStyle="1" w:styleId="SidfotrubrikLST">
    <w:name w:val="Sidfot rubrik LST"/>
    <w:semiHidden/>
    <w:rsid w:val="000B2A0F"/>
    <w:rPr>
      <w:rFonts w:ascii="Arial" w:hAnsi="Arial" w:cs="Arial"/>
      <w:b/>
      <w:sz w:val="14"/>
      <w:szCs w:val="24"/>
      <w:lang w:val="en-US"/>
    </w:rPr>
  </w:style>
  <w:style w:type="character" w:styleId="Hyperlnk">
    <w:name w:val="Hyperlink"/>
    <w:basedOn w:val="Standardstycketeckensnitt"/>
    <w:rsid w:val="00535C9C"/>
    <w:rPr>
      <w:color w:val="0000FF" w:themeColor="hyperlink"/>
      <w:u w:val="single"/>
    </w:rPr>
  </w:style>
  <w:style w:type="character" w:styleId="Nmn">
    <w:name w:val="Mention"/>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sz w:val="22"/>
      <w:szCs w:val="22"/>
    </w:rPr>
  </w:style>
  <w:style w:type="paragraph" w:customStyle="1" w:styleId="SidnummerLST">
    <w:name w:val="Sidnummer LST"/>
    <w:basedOn w:val="NormalLST"/>
    <w:rsid w:val="0039072D"/>
    <w:pPr>
      <w:spacing w:before="0" w:after="0"/>
    </w:pPr>
  </w:style>
  <w:style w:type="paragraph" w:customStyle="1" w:styleId="SidhuvudrubrikLST">
    <w:name w:val="Sidhuvud rubrik LST"/>
    <w:semiHidden/>
    <w:rsid w:val="00042DC4"/>
    <w:rPr>
      <w:rFonts w:ascii="Arial" w:hAnsi="Arial"/>
      <w:sz w:val="14"/>
      <w:szCs w:val="24"/>
    </w:rPr>
  </w:style>
  <w:style w:type="paragraph" w:customStyle="1" w:styleId="SidhuvudtextLST">
    <w:name w:val="Sidhuvud text LST"/>
    <w:basedOn w:val="NormalLST"/>
    <w:rsid w:val="0039072D"/>
    <w:pPr>
      <w:spacing w:before="0" w:after="0"/>
    </w:pPr>
    <w:rPr>
      <w:szCs w:val="24"/>
    </w:rPr>
  </w:style>
  <w:style w:type="paragraph" w:customStyle="1" w:styleId="AdressatLST">
    <w:name w:val="Adressat LST"/>
    <w:basedOn w:val="NormalLST"/>
    <w:semiHidden/>
    <w:rsid w:val="0039072D"/>
    <w:pPr>
      <w:spacing w:before="0" w:after="0"/>
    </w:pPr>
  </w:style>
  <w:style w:type="paragraph" w:customStyle="1" w:styleId="EnPunktLST">
    <w:name w:val="EnPunkt LST"/>
    <w:rsid w:val="00AB78C3"/>
    <w:rPr>
      <w:sz w:val="2"/>
      <w:szCs w:val="2"/>
    </w:rPr>
  </w:style>
  <w:style w:type="character" w:customStyle="1" w:styleId="SidhuvudChar">
    <w:name w:val="Sidhuvud Char"/>
    <w:basedOn w:val="Standardstycketeckensnitt"/>
    <w:link w:val="Sidhuvud"/>
    <w:rsid w:val="00C37700"/>
    <w:rPr>
      <w:sz w:val="24"/>
      <w:szCs w:val="24"/>
    </w:rPr>
  </w:style>
  <w:style w:type="character" w:customStyle="1" w:styleId="SidfotChar">
    <w:name w:val="Sidfot Char"/>
    <w:basedOn w:val="Standardstycketeckensnitt"/>
    <w:link w:val="Sidfot"/>
    <w:semiHidden/>
    <w:rsid w:val="00C37700"/>
    <w:rPr>
      <w:rFonts w:ascii="Arial" w:hAnsi="Arial"/>
      <w:noProof/>
      <w:sz w:val="16"/>
      <w:szCs w:val="24"/>
    </w:rPr>
  </w:style>
  <w:style w:type="paragraph" w:styleId="Ingetavstnd">
    <w:name w:val="No Spacing"/>
    <w:basedOn w:val="Normal"/>
    <w:uiPriority w:val="1"/>
    <w:semiHidden/>
    <w:qFormat/>
    <w:rsid w:val="005C5265"/>
  </w:style>
  <w:style w:type="character" w:customStyle="1" w:styleId="Rubrik1Char">
    <w:name w:val="Rubrik 1 Char"/>
    <w:basedOn w:val="Standardstycketeckensnitt"/>
    <w:link w:val="Rubrik1"/>
    <w:rsid w:val="00E45E13"/>
    <w:rPr>
      <w:rFonts w:ascii="Arial" w:eastAsiaTheme="majorEastAsia" w:hAnsi="Arial" w:cstheme="majorBidi"/>
      <w:b/>
      <w:bCs/>
      <w:sz w:val="26"/>
      <w:szCs w:val="28"/>
    </w:rPr>
  </w:style>
  <w:style w:type="paragraph" w:customStyle="1" w:styleId="HuvudrubrikLST">
    <w:name w:val="Huvudrubrik LST"/>
    <w:next w:val="NormalLST"/>
    <w:qFormat/>
    <w:rsid w:val="00F12FED"/>
    <w:pPr>
      <w:spacing w:after="320"/>
    </w:pPr>
    <w:rPr>
      <w:rFonts w:ascii="Arial" w:hAnsi="Arial"/>
      <w:b/>
      <w:sz w:val="32"/>
    </w:rPr>
  </w:style>
  <w:style w:type="character" w:customStyle="1" w:styleId="Rubrik2Char">
    <w:name w:val="Rubrik 2 Char"/>
    <w:basedOn w:val="Standardstycketeckensnitt"/>
    <w:link w:val="Rubrik2"/>
    <w:uiPriority w:val="9"/>
    <w:semiHidden/>
    <w:rsid w:val="00E45E13"/>
    <w:rPr>
      <w:rFonts w:ascii="Arial" w:eastAsiaTheme="majorEastAsia" w:hAnsi="Arial" w:cstheme="majorBidi"/>
      <w:b/>
      <w:sz w:val="24"/>
      <w:szCs w:val="26"/>
    </w:rPr>
  </w:style>
  <w:style w:type="character" w:customStyle="1" w:styleId="Rubrik3Char">
    <w:name w:val="Rubrik 3 Char"/>
    <w:basedOn w:val="Standardstycketeckensnitt"/>
    <w:link w:val="Rubrik3"/>
    <w:uiPriority w:val="9"/>
    <w:semiHidden/>
    <w:rsid w:val="00E45E13"/>
    <w:rPr>
      <w:rFonts w:ascii="Arial" w:eastAsiaTheme="majorEastAsia" w:hAnsi="Arial" w:cstheme="majorBidi"/>
      <w:b/>
      <w:bCs/>
      <w:szCs w:val="26"/>
    </w:rPr>
  </w:style>
  <w:style w:type="character" w:customStyle="1" w:styleId="Rubrik4Char">
    <w:name w:val="Rubrik 4 Char"/>
    <w:basedOn w:val="Standardstycketeckensnitt"/>
    <w:link w:val="Rubrik4"/>
    <w:uiPriority w:val="9"/>
    <w:semiHidden/>
    <w:rsid w:val="00E45E13"/>
    <w:rPr>
      <w:rFonts w:ascii="Arial" w:eastAsiaTheme="majorEastAsia" w:hAnsi="Arial" w:cstheme="majorBidi"/>
      <w:iCs/>
      <w:szCs w:val="26"/>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character" w:customStyle="1" w:styleId="BallongtextChar">
    <w:name w:val="Ballongtext Char"/>
    <w:basedOn w:val="Standardstycketeckensnitt"/>
    <w:link w:val="Ballongtext"/>
    <w:uiPriority w:val="99"/>
    <w:semiHidden/>
    <w:rsid w:val="004C16CC"/>
    <w:rPr>
      <w:rFonts w:ascii="Segoe UI" w:hAnsi="Segoe UI" w:cs="Segoe UI"/>
      <w:sz w:val="18"/>
      <w:szCs w:val="18"/>
    </w:rPr>
  </w:style>
  <w:style w:type="paragraph" w:customStyle="1" w:styleId="EnPunkt">
    <w:name w:val="EnPunkt"/>
    <w:qFormat/>
    <w:rPr>
      <w:sz w:val="2"/>
    </w:rPr>
  </w:style>
  <w:style w:type="character" w:styleId="Olstomnmnande">
    <w:name w:val="Unresolved Mention"/>
    <w:basedOn w:val="Standardstycketeckensnitt"/>
    <w:uiPriority w:val="99"/>
    <w:semiHidden/>
    <w:unhideWhenUsed/>
    <w:rsid w:val="004C71D4"/>
    <w:rPr>
      <w:color w:val="808080"/>
      <w:shd w:val="clear" w:color="auto" w:fill="E6E6E6"/>
    </w:rPr>
  </w:style>
  <w:style w:type="paragraph" w:customStyle="1" w:styleId="Brdtextnumreradlista">
    <w:name w:val="Brödtext numrerad lista"/>
    <w:basedOn w:val="Brdtext"/>
    <w:rsid w:val="00094990"/>
    <w:pPr>
      <w:spacing w:after="0" w:line="240" w:lineRule="auto"/>
    </w:pPr>
    <w:rPr>
      <w:lang w:eastAsia="en-US"/>
    </w:rPr>
  </w:style>
  <w:style w:type="character" w:customStyle="1" w:styleId="Rubrik6Char">
    <w:name w:val="Rubrik 6 Char"/>
    <w:link w:val="Rubrik6"/>
    <w:rsid w:val="00703A98"/>
    <w:rPr>
      <w:rFonts w:ascii="Arial" w:hAnsi="Arial"/>
      <w:bCs/>
      <w:iCs/>
      <w:sz w:val="22"/>
      <w:szCs w:val="26"/>
    </w:rPr>
  </w:style>
  <w:style w:type="paragraph" w:customStyle="1" w:styleId="bilagorkannedom">
    <w:name w:val="bilagor_kannedom"/>
    <w:basedOn w:val="Normal"/>
    <w:rsid w:val="00703A98"/>
    <w:pPr>
      <w:spacing w:before="120"/>
    </w:pPr>
    <w:rPr>
      <w:sz w:val="18"/>
      <w:lang w:eastAsia="en-US"/>
    </w:rPr>
  </w:style>
  <w:style w:type="character" w:customStyle="1" w:styleId="hit-street-address">
    <w:name w:val="hit-street-address"/>
    <w:basedOn w:val="Standardstycketeckensnitt"/>
    <w:rsid w:val="00703A98"/>
  </w:style>
  <w:style w:type="character" w:customStyle="1" w:styleId="infodata1">
    <w:name w:val="infodata1"/>
    <w:basedOn w:val="Standardstycketeckensnitt"/>
    <w:rsid w:val="00703A98"/>
    <w:rPr>
      <w:b/>
      <w:bCs/>
    </w:rPr>
  </w:style>
  <w:style w:type="paragraph" w:customStyle="1" w:styleId="Punktlista0">
    <w:name w:val="_Punktlista"/>
    <w:basedOn w:val="Brdtext"/>
    <w:rsid w:val="00A773BC"/>
    <w:pPr>
      <w:tabs>
        <w:tab w:val="num" w:pos="454"/>
      </w:tabs>
      <w:ind w:left="454" w:hanging="454"/>
    </w:pPr>
  </w:style>
  <w:style w:type="character" w:customStyle="1" w:styleId="NormalLSTChar">
    <w:name w:val="Normal LST Char"/>
    <w:link w:val="NormalLST"/>
    <w:locked/>
    <w:rsid w:val="00AD5CE7"/>
    <w:rPr>
      <w:rFonts w:eastAsia="Calibri"/>
      <w:sz w:val="24"/>
      <w:szCs w:val="22"/>
      <w:lang w:eastAsia="en-US"/>
    </w:rPr>
  </w:style>
  <w:style w:type="paragraph" w:customStyle="1" w:styleId="Bokstaveradlista">
    <w:name w:val="Bokstaverad lista"/>
    <w:basedOn w:val="Numreradlista"/>
    <w:qFormat/>
    <w:rsid w:val="002259FA"/>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057986">
      <w:bodyDiv w:val="1"/>
      <w:marLeft w:val="0"/>
      <w:marRight w:val="0"/>
      <w:marTop w:val="0"/>
      <w:marBottom w:val="0"/>
      <w:divBdr>
        <w:top w:val="none" w:sz="0" w:space="0" w:color="auto"/>
        <w:left w:val="none" w:sz="0" w:space="0" w:color="auto"/>
        <w:bottom w:val="none" w:sz="0" w:space="0" w:color="auto"/>
        <w:right w:val="none" w:sz="0" w:space="0" w:color="auto"/>
      </w:divBdr>
    </w:div>
    <w:div w:id="396366124">
      <w:bodyDiv w:val="1"/>
      <w:marLeft w:val="0"/>
      <w:marRight w:val="0"/>
      <w:marTop w:val="0"/>
      <w:marBottom w:val="0"/>
      <w:divBdr>
        <w:top w:val="none" w:sz="0" w:space="0" w:color="auto"/>
        <w:left w:val="none" w:sz="0" w:space="0" w:color="auto"/>
        <w:bottom w:val="none" w:sz="0" w:space="0" w:color="auto"/>
        <w:right w:val="none" w:sz="0" w:space="0" w:color="auto"/>
      </w:divBdr>
    </w:div>
    <w:div w:id="532115008">
      <w:bodyDiv w:val="1"/>
      <w:marLeft w:val="0"/>
      <w:marRight w:val="0"/>
      <w:marTop w:val="0"/>
      <w:marBottom w:val="0"/>
      <w:divBdr>
        <w:top w:val="none" w:sz="0" w:space="0" w:color="auto"/>
        <w:left w:val="none" w:sz="0" w:space="0" w:color="auto"/>
        <w:bottom w:val="none" w:sz="0" w:space="0" w:color="auto"/>
        <w:right w:val="none" w:sz="0" w:space="0" w:color="auto"/>
      </w:divBdr>
    </w:div>
    <w:div w:id="701320374">
      <w:bodyDiv w:val="1"/>
      <w:marLeft w:val="0"/>
      <w:marRight w:val="0"/>
      <w:marTop w:val="0"/>
      <w:marBottom w:val="0"/>
      <w:divBdr>
        <w:top w:val="none" w:sz="0" w:space="0" w:color="auto"/>
        <w:left w:val="none" w:sz="0" w:space="0" w:color="auto"/>
        <w:bottom w:val="none" w:sz="0" w:space="0" w:color="auto"/>
        <w:right w:val="none" w:sz="0" w:space="0" w:color="auto"/>
      </w:divBdr>
    </w:div>
    <w:div w:id="749231215">
      <w:bodyDiv w:val="1"/>
      <w:marLeft w:val="0"/>
      <w:marRight w:val="0"/>
      <w:marTop w:val="0"/>
      <w:marBottom w:val="0"/>
      <w:divBdr>
        <w:top w:val="none" w:sz="0" w:space="0" w:color="auto"/>
        <w:left w:val="none" w:sz="0" w:space="0" w:color="auto"/>
        <w:bottom w:val="none" w:sz="0" w:space="0" w:color="auto"/>
        <w:right w:val="none" w:sz="0" w:space="0" w:color="auto"/>
      </w:divBdr>
    </w:div>
    <w:div w:id="935594278">
      <w:bodyDiv w:val="1"/>
      <w:marLeft w:val="0"/>
      <w:marRight w:val="0"/>
      <w:marTop w:val="0"/>
      <w:marBottom w:val="0"/>
      <w:divBdr>
        <w:top w:val="none" w:sz="0" w:space="0" w:color="auto"/>
        <w:left w:val="none" w:sz="0" w:space="0" w:color="auto"/>
        <w:bottom w:val="none" w:sz="0" w:space="0" w:color="auto"/>
        <w:right w:val="none" w:sz="0" w:space="0" w:color="auto"/>
      </w:divBdr>
    </w:div>
    <w:div w:id="1084036882">
      <w:bodyDiv w:val="1"/>
      <w:marLeft w:val="0"/>
      <w:marRight w:val="0"/>
      <w:marTop w:val="0"/>
      <w:marBottom w:val="0"/>
      <w:divBdr>
        <w:top w:val="none" w:sz="0" w:space="0" w:color="auto"/>
        <w:left w:val="none" w:sz="0" w:space="0" w:color="auto"/>
        <w:bottom w:val="none" w:sz="0" w:space="0" w:color="auto"/>
        <w:right w:val="none" w:sz="0" w:space="0" w:color="auto"/>
      </w:divBdr>
    </w:div>
    <w:div w:id="1375426261">
      <w:bodyDiv w:val="1"/>
      <w:marLeft w:val="0"/>
      <w:marRight w:val="0"/>
      <w:marTop w:val="0"/>
      <w:marBottom w:val="0"/>
      <w:divBdr>
        <w:top w:val="none" w:sz="0" w:space="0" w:color="auto"/>
        <w:left w:val="none" w:sz="0" w:space="0" w:color="auto"/>
        <w:bottom w:val="none" w:sz="0" w:space="0" w:color="auto"/>
        <w:right w:val="none" w:sz="0" w:space="0" w:color="auto"/>
      </w:divBdr>
    </w:div>
    <w:div w:id="1464691388">
      <w:bodyDiv w:val="1"/>
      <w:marLeft w:val="0"/>
      <w:marRight w:val="0"/>
      <w:marTop w:val="0"/>
      <w:marBottom w:val="0"/>
      <w:divBdr>
        <w:top w:val="none" w:sz="0" w:space="0" w:color="auto"/>
        <w:left w:val="none" w:sz="0" w:space="0" w:color="auto"/>
        <w:bottom w:val="none" w:sz="0" w:space="0" w:color="auto"/>
        <w:right w:val="none" w:sz="0" w:space="0" w:color="auto"/>
      </w:divBdr>
    </w:div>
    <w:div w:id="177054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nsstyrelsen.se/dataskyd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50070-E2B1-4B63-BB50-3D56FAA03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2936</Words>
  <Characters>18229</Characters>
  <Application>Microsoft Office Word</Application>
  <DocSecurity>0</DocSecurity>
  <Lines>151</Lines>
  <Paragraphs>42</Paragraphs>
  <ScaleCrop>false</ScaleCrop>
  <HeadingPairs>
    <vt:vector size="2" baseType="variant">
      <vt:variant>
        <vt:lpstr>Rubrik</vt:lpstr>
      </vt:variant>
      <vt:variant>
        <vt:i4>1</vt:i4>
      </vt:variant>
    </vt:vector>
  </HeadingPairs>
  <TitlesOfParts>
    <vt:vector size="1" baseType="lpstr">
      <vt:lpstr>Beslut om nytt syfte, nya föreskrifter och utökad geografisk utbredning för naturreservatet Malmhöjden</vt:lpstr>
    </vt:vector>
  </TitlesOfParts>
  <Company>SmartDocuments Nordic AB</Company>
  <LinksUpToDate>false</LinksUpToDate>
  <CharactersWithSpaces>21123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Beslut om nytt syfte, nya föreskrifter och utökad geografisk utbredning för naturreservatet Malmhöjden</dc:title>
  <dc:creator>orebro@lansstyrelsen.se</dc:creator>
  <cp:lastModifiedBy>Sterner Mattias</cp:lastModifiedBy>
  <cp:revision>5</cp:revision>
  <cp:lastPrinted>2023-11-06T13:58:00Z</cp:lastPrinted>
  <dcterms:created xsi:type="dcterms:W3CDTF">2023-12-05T09:32:00Z</dcterms:created>
  <dcterms:modified xsi:type="dcterms:W3CDTF">2023-12-08T10:25:00Z</dcterms:modified>
</cp:coreProperties>
</file>