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00AB" w:rsidRDefault="00817C5F" w:rsidP="00E76409">
      <w:pPr>
        <w:pStyle w:val="NormalLST"/>
        <w:rPr>
          <w:rFonts w:ascii="Arial" w:hAnsi="Arial" w:cs="Arial"/>
          <w:b/>
          <w:color w:val="0070C0"/>
          <w:sz w:val="32"/>
          <w:szCs w:val="32"/>
        </w:rPr>
      </w:pPr>
    </w:p>
    <w:p w:rsidR="00B100AB" w:rsidRDefault="00817C5F" w:rsidP="00E76409">
      <w:pPr>
        <w:pStyle w:val="NormalLST"/>
        <w:rPr>
          <w:rFonts w:ascii="Arial" w:hAnsi="Arial" w:cs="Arial"/>
          <w:b/>
          <w:color w:val="0070C0"/>
          <w:sz w:val="32"/>
          <w:szCs w:val="32"/>
        </w:rPr>
      </w:pPr>
    </w:p>
    <w:p w:rsidR="00E76409" w:rsidRPr="00796528" w:rsidRDefault="00817C5F" w:rsidP="00E76409">
      <w:pPr>
        <w:pStyle w:val="NormalLST"/>
        <w:rPr>
          <w:rFonts w:ascii="Arial" w:hAnsi="Arial" w:cs="Arial"/>
          <w:b/>
          <w:sz w:val="36"/>
          <w:szCs w:val="36"/>
        </w:rPr>
      </w:pPr>
      <w:r w:rsidRPr="00796528">
        <w:rPr>
          <w:rFonts w:ascii="Arial" w:hAnsi="Arial" w:cs="Arial"/>
          <w:b/>
          <w:sz w:val="36"/>
          <w:szCs w:val="36"/>
        </w:rPr>
        <w:t xml:space="preserve">Skötselplan för naturreservatet </w:t>
      </w:r>
      <w:r w:rsidRPr="00090478">
        <w:rPr>
          <w:rFonts w:ascii="Arial" w:hAnsi="Arial" w:cs="Arial"/>
          <w:b/>
          <w:sz w:val="36"/>
          <w:szCs w:val="36"/>
        </w:rPr>
        <w:t>Kofallet</w:t>
      </w:r>
      <w:r w:rsidRPr="00796528">
        <w:rPr>
          <w:rFonts w:ascii="Arial" w:hAnsi="Arial" w:cs="Arial"/>
          <w:b/>
          <w:sz w:val="36"/>
          <w:szCs w:val="36"/>
        </w:rPr>
        <w:t xml:space="preserve"> i</w:t>
      </w:r>
      <w:r>
        <w:rPr>
          <w:rFonts w:ascii="Arial" w:hAnsi="Arial" w:cs="Arial"/>
          <w:b/>
          <w:sz w:val="36"/>
          <w:szCs w:val="36"/>
        </w:rPr>
        <w:t xml:space="preserve"> Lindesbergs</w:t>
      </w:r>
      <w:r w:rsidRPr="00796528">
        <w:rPr>
          <w:rFonts w:ascii="Arial" w:hAnsi="Arial" w:cs="Arial"/>
          <w:b/>
          <w:sz w:val="36"/>
          <w:szCs w:val="36"/>
        </w:rPr>
        <w:t xml:space="preserve"> kommun</w:t>
      </w:r>
      <w:r w:rsidRPr="00B6126D">
        <w:rPr>
          <w:rFonts w:ascii="Arial" w:hAnsi="Arial" w:cs="Arial"/>
          <w:b/>
          <w:sz w:val="32"/>
          <w:szCs w:val="32"/>
        </w:rPr>
        <w:t xml:space="preserve"> </w:t>
      </w:r>
    </w:p>
    <w:p w:rsidR="00090478" w:rsidRDefault="00817C5F" w:rsidP="00037DE5">
      <w:pPr>
        <w:pStyle w:val="NormalLST"/>
        <w:rPr>
          <w:rFonts w:ascii="Arial" w:hAnsi="Arial" w:cs="Arial"/>
          <w:b/>
          <w:sz w:val="32"/>
          <w:szCs w:val="32"/>
        </w:rPr>
      </w:pPr>
      <w:r w:rsidRPr="00090478">
        <w:rPr>
          <w:rFonts w:ascii="Arial" w:hAnsi="Arial" w:cs="Arial"/>
          <w:b/>
          <w:noProof/>
          <w:sz w:val="32"/>
          <w:szCs w:val="32"/>
        </w:rPr>
        <w:drawing>
          <wp:inline distT="0" distB="0" distL="0" distR="0">
            <wp:extent cx="3986172" cy="5982748"/>
            <wp:effectExtent l="0" t="0" r="0" b="0"/>
            <wp:docPr id="3" name="Bildobjekt 3" descr="G:\Miljö\Naturskydd\Områdesskydd\Beslutsobjekt 2018\Kofallet\Foto Kofallet 31 okt 2018 KjellS\Foto_KjellStore180831-0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iljö\Naturskydd\Områdesskydd\Beslutsobjekt 2018\Kofallet\Foto Kofallet 31 okt 2018 KjellS\Foto_KjellStore180831-077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9728" cy="5988085"/>
                    </a:xfrm>
                    <a:prstGeom prst="rect">
                      <a:avLst/>
                    </a:prstGeom>
                    <a:noFill/>
                    <a:ln>
                      <a:noFill/>
                    </a:ln>
                  </pic:spPr>
                </pic:pic>
              </a:graphicData>
            </a:graphic>
          </wp:inline>
        </w:drawing>
      </w:r>
      <w:bookmarkStart w:id="0" w:name="_GoBack"/>
      <w:bookmarkEnd w:id="0"/>
    </w:p>
    <w:p w:rsidR="00A051D3" w:rsidRPr="00090478" w:rsidRDefault="00817C5F" w:rsidP="00037DE5">
      <w:pPr>
        <w:pStyle w:val="NormalLST"/>
        <w:rPr>
          <w:rFonts w:ascii="Arial" w:hAnsi="Arial" w:cs="Arial"/>
          <w:b/>
          <w:sz w:val="32"/>
          <w:szCs w:val="32"/>
        </w:rPr>
      </w:pPr>
      <w:r>
        <w:rPr>
          <w:i/>
          <w:sz w:val="20"/>
          <w:szCs w:val="20"/>
        </w:rPr>
        <w:t xml:space="preserve">Kofallet. </w:t>
      </w:r>
      <w:r w:rsidRPr="00B100AB">
        <w:rPr>
          <w:i/>
          <w:sz w:val="20"/>
          <w:szCs w:val="20"/>
        </w:rPr>
        <w:t>Foto</w:t>
      </w:r>
      <w:r w:rsidRPr="00090478">
        <w:rPr>
          <w:i/>
          <w:sz w:val="20"/>
          <w:szCs w:val="20"/>
        </w:rPr>
        <w:t>: Kjell Store</w:t>
      </w:r>
    </w:p>
    <w:p w:rsidR="00B00D93" w:rsidRPr="00090478" w:rsidRDefault="00817C5F" w:rsidP="00E76409">
      <w:pPr>
        <w:pStyle w:val="NormalLST"/>
      </w:pPr>
      <w:r w:rsidRPr="00090478">
        <w:t xml:space="preserve">Skötselplanen utgör bilaga </w:t>
      </w:r>
      <w:r>
        <w:t>1</w:t>
      </w:r>
      <w:r w:rsidRPr="00090478">
        <w:rPr>
          <w:color w:val="0070C0"/>
        </w:rPr>
        <w:t xml:space="preserve"> </w:t>
      </w:r>
      <w:r w:rsidRPr="00090478">
        <w:t>till reservatbeslutet. Skötselplanen är upprättad av Åsa Forsberg.</w:t>
      </w:r>
    </w:p>
    <w:p w:rsidR="000E608C" w:rsidRPr="00B81909" w:rsidRDefault="00817C5F" w:rsidP="008A115B">
      <w:pPr>
        <w:spacing w:line="240" w:lineRule="auto"/>
        <w:rPr>
          <w:rFonts w:ascii="Arial" w:hAnsi="Arial" w:cs="Arial"/>
          <w:b/>
          <w:sz w:val="28"/>
          <w:szCs w:val="28"/>
        </w:rPr>
      </w:pPr>
      <w:r w:rsidRPr="00B6126D">
        <w:rPr>
          <w:rFonts w:ascii="Arial" w:hAnsi="Arial" w:cs="Arial"/>
          <w:b/>
          <w:sz w:val="28"/>
          <w:szCs w:val="28"/>
        </w:rPr>
        <w:br w:type="page"/>
      </w:r>
      <w:r w:rsidRPr="00346D5C">
        <w:rPr>
          <w:rFonts w:ascii="Arial" w:hAnsi="Arial" w:cs="Arial"/>
          <w:b/>
          <w:sz w:val="36"/>
          <w:szCs w:val="36"/>
        </w:rPr>
        <w:lastRenderedPageBreak/>
        <w:t>ALLMÄN DEL</w:t>
      </w:r>
    </w:p>
    <w:p w:rsidR="000E608C" w:rsidRPr="00B6126D" w:rsidRDefault="00817C5F" w:rsidP="008A115B">
      <w:pPr>
        <w:spacing w:line="240" w:lineRule="auto"/>
        <w:rPr>
          <w:rFonts w:ascii="Arial" w:hAnsi="Arial" w:cs="Arial"/>
          <w:b/>
          <w:sz w:val="28"/>
          <w:szCs w:val="28"/>
        </w:rPr>
      </w:pPr>
    </w:p>
    <w:p w:rsidR="00C87595" w:rsidRDefault="00817C5F" w:rsidP="001B5611">
      <w:pPr>
        <w:pStyle w:val="NormalLST"/>
        <w:rPr>
          <w:rFonts w:ascii="Arial" w:hAnsi="Arial" w:cs="Arial"/>
          <w:b/>
          <w:szCs w:val="24"/>
        </w:rPr>
      </w:pPr>
      <w:r w:rsidRPr="00B100AB">
        <w:rPr>
          <w:rFonts w:ascii="Arial" w:hAnsi="Arial" w:cs="Arial"/>
          <w:b/>
          <w:szCs w:val="24"/>
        </w:rPr>
        <w:t>Syftet med</w:t>
      </w:r>
    </w:p>
    <w:p w:rsidR="00E76409" w:rsidRPr="00B100AB" w:rsidRDefault="00817C5F" w:rsidP="001B5611">
      <w:pPr>
        <w:pStyle w:val="NormalLST"/>
        <w:rPr>
          <w:rFonts w:ascii="Arial" w:hAnsi="Arial" w:cs="Arial"/>
          <w:b/>
          <w:szCs w:val="24"/>
        </w:rPr>
      </w:pPr>
      <w:r w:rsidRPr="00B100AB">
        <w:rPr>
          <w:rFonts w:ascii="Arial" w:hAnsi="Arial" w:cs="Arial"/>
          <w:b/>
          <w:szCs w:val="24"/>
        </w:rPr>
        <w:t xml:space="preserve"> naturreservatet</w:t>
      </w:r>
    </w:p>
    <w:p w:rsidR="008A2EC2" w:rsidRDefault="00817C5F" w:rsidP="008A2EC2">
      <w:pPr>
        <w:spacing w:line="240" w:lineRule="auto"/>
      </w:pPr>
      <w:r w:rsidRPr="00550E06">
        <w:t>Syftet</w:t>
      </w:r>
      <w:r>
        <w:t xml:space="preserve"> </w:t>
      </w:r>
      <w:r w:rsidRPr="00550E06">
        <w:t>är att</w:t>
      </w:r>
      <w:r>
        <w:t xml:space="preserve"> </w:t>
      </w:r>
      <w:r w:rsidRPr="00550E06">
        <w:t xml:space="preserve">bevara </w:t>
      </w:r>
      <w:r w:rsidRPr="00550E06">
        <w:t>biologisk mångfald</w:t>
      </w:r>
      <w:r>
        <w:t xml:space="preserve"> samt</w:t>
      </w:r>
      <w:r w:rsidRPr="00CC6F94">
        <w:rPr>
          <w:color w:val="0070C0"/>
        </w:rPr>
        <w:t xml:space="preserve"> </w:t>
      </w:r>
      <w:r>
        <w:t>vårda och bevara</w:t>
      </w:r>
      <w:r w:rsidRPr="00550E06">
        <w:t xml:space="preserve"> värdefulla naturmiljöer</w:t>
      </w:r>
      <w:r>
        <w:t xml:space="preserve">. </w:t>
      </w:r>
    </w:p>
    <w:p w:rsidR="008A2EC2" w:rsidRPr="00550E06" w:rsidRDefault="00817C5F" w:rsidP="008A2EC2">
      <w:pPr>
        <w:spacing w:line="240" w:lineRule="auto"/>
      </w:pPr>
    </w:p>
    <w:p w:rsidR="008A2EC2" w:rsidRDefault="00817C5F" w:rsidP="008A2EC2">
      <w:pPr>
        <w:spacing w:line="240" w:lineRule="auto"/>
      </w:pPr>
      <w:r w:rsidRPr="00550E06">
        <w:t>Områdets naturskog</w:t>
      </w:r>
      <w:r>
        <w:t xml:space="preserve"> och</w:t>
      </w:r>
      <w:r w:rsidRPr="00550E06">
        <w:t xml:space="preserve"> andra ingående natur</w:t>
      </w:r>
      <w:r w:rsidRPr="00550E06">
        <w:softHyphen/>
        <w:t xml:space="preserve">typer </w:t>
      </w:r>
      <w:r>
        <w:t>liksom</w:t>
      </w:r>
      <w:r w:rsidRPr="00550E06">
        <w:t xml:space="preserve"> områdets orörda karaktär </w:t>
      </w:r>
      <w:r>
        <w:t>och</w:t>
      </w:r>
      <w:r w:rsidRPr="00550E06">
        <w:t xml:space="preserve"> dess biologiska mångfald ska bevaras</w:t>
      </w:r>
      <w:r>
        <w:t xml:space="preserve"> och utvecklas</w:t>
      </w:r>
      <w:r w:rsidRPr="00550E06">
        <w:t>.</w:t>
      </w:r>
      <w:r>
        <w:t xml:space="preserve"> </w:t>
      </w:r>
    </w:p>
    <w:p w:rsidR="008A2EC2" w:rsidRDefault="00817C5F" w:rsidP="008A2EC2">
      <w:pPr>
        <w:spacing w:line="240" w:lineRule="auto"/>
      </w:pPr>
    </w:p>
    <w:p w:rsidR="008A2EC2" w:rsidRDefault="00817C5F" w:rsidP="008A2EC2">
      <w:pPr>
        <w:spacing w:line="240" w:lineRule="auto"/>
      </w:pPr>
      <w:r w:rsidRPr="00550E06">
        <w:t>Syftet ska tillgodoses</w:t>
      </w:r>
      <w:r>
        <w:t xml:space="preserve"> i huvudsak</w:t>
      </w:r>
      <w:r w:rsidRPr="00550E06">
        <w:t xml:space="preserve"> genom att </w:t>
      </w:r>
      <w:r>
        <w:t>områ</w:t>
      </w:r>
      <w:r>
        <w:t>dets naturtyper</w:t>
      </w:r>
      <w:r w:rsidRPr="00550E06">
        <w:t xml:space="preserve"> med dess flora och fauna utvecklas fritt genom intern dynamik</w:t>
      </w:r>
      <w:r>
        <w:t>, småskaliga störningar</w:t>
      </w:r>
      <w:r w:rsidRPr="00550E06">
        <w:t xml:space="preserve"> och andra naturliga processer.</w:t>
      </w:r>
      <w:r>
        <w:t xml:space="preserve"> Ett delområde präglat av äldre skogsbete kan bli aktuellt för återupptaget extensivt bete.  </w:t>
      </w:r>
    </w:p>
    <w:p w:rsidR="008A2EC2" w:rsidRDefault="00817C5F" w:rsidP="008A2EC2">
      <w:pPr>
        <w:spacing w:line="240" w:lineRule="auto"/>
      </w:pPr>
      <w:r w:rsidRPr="00550E06">
        <w:t xml:space="preserve"> </w:t>
      </w:r>
    </w:p>
    <w:p w:rsidR="008A2EC2" w:rsidRDefault="00817C5F" w:rsidP="008A2EC2">
      <w:pPr>
        <w:spacing w:line="240" w:lineRule="auto"/>
      </w:pPr>
      <w:r>
        <w:t>Å</w:t>
      </w:r>
      <w:r w:rsidRPr="00550E06">
        <w:t>tgärder</w:t>
      </w:r>
      <w:r>
        <w:t xml:space="preserve"> kan komma att</w:t>
      </w:r>
      <w:r w:rsidRPr="00550E06">
        <w:t xml:space="preserve"> vidtas</w:t>
      </w:r>
      <w:r w:rsidRPr="00550E06">
        <w:t xml:space="preserve"> för att eliminera förekomsten av exotiska träd och buskar</w:t>
      </w:r>
      <w:r>
        <w:t xml:space="preserve"> och invasiva växt- eller djurarter</w:t>
      </w:r>
      <w:r w:rsidRPr="00550E06">
        <w:t>.</w:t>
      </w:r>
      <w:r>
        <w:t xml:space="preserve"> </w:t>
      </w:r>
    </w:p>
    <w:p w:rsidR="001B5611" w:rsidRPr="00B6126D" w:rsidRDefault="00817C5F" w:rsidP="00E76409">
      <w:pPr>
        <w:pStyle w:val="NormalLST"/>
        <w:rPr>
          <w:rFonts w:ascii="Arial" w:hAnsi="Arial" w:cs="Arial"/>
          <w:b/>
          <w:sz w:val="28"/>
          <w:szCs w:val="28"/>
        </w:rPr>
      </w:pPr>
    </w:p>
    <w:p w:rsidR="00E76409" w:rsidRPr="00B6126D" w:rsidRDefault="00817C5F" w:rsidP="00E76409">
      <w:pPr>
        <w:pStyle w:val="NormalLST"/>
        <w:rPr>
          <w:rFonts w:ascii="Arial" w:hAnsi="Arial" w:cs="Arial"/>
          <w:b/>
          <w:sz w:val="28"/>
          <w:szCs w:val="28"/>
        </w:rPr>
      </w:pPr>
      <w:r w:rsidRPr="00B6126D">
        <w:rPr>
          <w:rFonts w:ascii="Arial" w:hAnsi="Arial" w:cs="Arial"/>
          <w:b/>
          <w:sz w:val="28"/>
          <w:szCs w:val="28"/>
        </w:rPr>
        <w:t>Administrativa data</w:t>
      </w:r>
    </w:p>
    <w:p w:rsidR="008E2CB6" w:rsidRPr="00B100AB" w:rsidRDefault="00817C5F" w:rsidP="008E2CB6">
      <w:pPr>
        <w:pStyle w:val="Sidhuvud"/>
        <w:tabs>
          <w:tab w:val="clear" w:pos="4153"/>
          <w:tab w:val="clear" w:pos="8306"/>
        </w:tabs>
        <w:spacing w:line="240" w:lineRule="auto"/>
      </w:pPr>
      <w:r w:rsidRPr="00B100AB">
        <w:t xml:space="preserve">Namn: </w:t>
      </w:r>
      <w:r w:rsidRPr="00B100AB">
        <w:tab/>
      </w:r>
      <w:r w:rsidRPr="00B100AB">
        <w:tab/>
      </w:r>
      <w:r>
        <w:tab/>
      </w:r>
      <w:r>
        <w:tab/>
        <w:t>Kofallet</w:t>
      </w:r>
      <w:r w:rsidRPr="00B100AB">
        <w:tab/>
      </w:r>
      <w:r w:rsidRPr="00B100AB">
        <w:tab/>
      </w:r>
    </w:p>
    <w:p w:rsidR="008E2CB6" w:rsidRPr="00B100AB" w:rsidRDefault="00817C5F" w:rsidP="008E2CB6">
      <w:pPr>
        <w:pStyle w:val="Sidhuvud"/>
        <w:tabs>
          <w:tab w:val="clear" w:pos="4153"/>
          <w:tab w:val="clear" w:pos="8306"/>
        </w:tabs>
      </w:pPr>
      <w:r w:rsidRPr="00B100AB">
        <w:t xml:space="preserve">NVR-id: </w:t>
      </w:r>
      <w:r w:rsidRPr="00B100AB">
        <w:tab/>
      </w:r>
      <w:r w:rsidRPr="00B100AB">
        <w:tab/>
      </w:r>
      <w:r w:rsidRPr="00B100AB">
        <w:tab/>
      </w:r>
      <w:r>
        <w:t>2 046 614</w:t>
      </w:r>
    </w:p>
    <w:p w:rsidR="008E2CB6" w:rsidRPr="00B100AB" w:rsidRDefault="00817C5F" w:rsidP="008E2CB6">
      <w:r w:rsidRPr="00B100AB">
        <w:t>Kommuner:</w:t>
      </w:r>
      <w:r w:rsidRPr="00B100AB">
        <w:tab/>
      </w:r>
      <w:r w:rsidRPr="00B100AB">
        <w:tab/>
      </w:r>
      <w:r w:rsidRPr="00B100AB">
        <w:tab/>
      </w:r>
      <w:r>
        <w:t>Lindesberg</w:t>
      </w:r>
    </w:p>
    <w:p w:rsidR="008E2CB6" w:rsidRPr="00B100AB" w:rsidRDefault="00817C5F" w:rsidP="008E2CB6">
      <w:pPr>
        <w:pStyle w:val="Sidhuvud"/>
        <w:tabs>
          <w:tab w:val="clear" w:pos="4153"/>
          <w:tab w:val="clear" w:pos="8306"/>
        </w:tabs>
        <w:ind w:left="2880" w:hanging="2880"/>
      </w:pPr>
      <w:r w:rsidRPr="00B100AB">
        <w:t>Lägesbeskrivning:</w:t>
      </w:r>
      <w:r w:rsidRPr="00B100AB">
        <w:tab/>
      </w:r>
      <w:r>
        <w:t>5 km SV Fellingsbro</w:t>
      </w:r>
    </w:p>
    <w:p w:rsidR="008E2CB6" w:rsidRPr="00505A78" w:rsidRDefault="00817C5F" w:rsidP="008E2CB6">
      <w:pPr>
        <w:pStyle w:val="Sidhuvud"/>
        <w:tabs>
          <w:tab w:val="clear" w:pos="4153"/>
          <w:tab w:val="clear" w:pos="8306"/>
        </w:tabs>
      </w:pPr>
      <w:r w:rsidRPr="00B100AB">
        <w:t>IUCN-kategori:</w:t>
      </w:r>
      <w:r w:rsidRPr="00B100AB">
        <w:tab/>
      </w:r>
      <w:r w:rsidRPr="00B100AB">
        <w:tab/>
      </w:r>
      <w:r w:rsidRPr="00505A78">
        <w:t xml:space="preserve">1a, strikt </w:t>
      </w:r>
      <w:r w:rsidRPr="00505A78">
        <w:t>naturreservat</w:t>
      </w:r>
    </w:p>
    <w:p w:rsidR="008E2CB6" w:rsidRPr="00505A78" w:rsidRDefault="00817C5F" w:rsidP="008E2CB6">
      <w:pPr>
        <w:pStyle w:val="Sidhuvud"/>
        <w:tabs>
          <w:tab w:val="clear" w:pos="4153"/>
          <w:tab w:val="clear" w:pos="8306"/>
        </w:tabs>
        <w:ind w:left="2880" w:hanging="2880"/>
      </w:pPr>
      <w:r w:rsidRPr="00505A78">
        <w:t>Fastigheter:</w:t>
      </w:r>
      <w:r w:rsidRPr="00505A78">
        <w:tab/>
      </w:r>
      <w:r>
        <w:t>Del av Krämplinge 1:1</w:t>
      </w:r>
    </w:p>
    <w:p w:rsidR="008E2CB6" w:rsidRPr="00505A78" w:rsidRDefault="00817C5F" w:rsidP="008E2CB6">
      <w:pPr>
        <w:pStyle w:val="Sidhuvud"/>
        <w:tabs>
          <w:tab w:val="clear" w:pos="4153"/>
          <w:tab w:val="clear" w:pos="8306"/>
        </w:tabs>
      </w:pPr>
      <w:r w:rsidRPr="00505A78">
        <w:t>Markägare:</w:t>
      </w:r>
      <w:r w:rsidRPr="00505A78">
        <w:tab/>
      </w:r>
      <w:r w:rsidRPr="00505A78">
        <w:tab/>
      </w:r>
      <w:r w:rsidRPr="00505A78">
        <w:tab/>
        <w:t>Enskild</w:t>
      </w:r>
    </w:p>
    <w:p w:rsidR="008E2CB6" w:rsidRPr="00505A78" w:rsidRDefault="00817C5F" w:rsidP="008E2CB6">
      <w:pPr>
        <w:pStyle w:val="Sidhuvud"/>
        <w:tabs>
          <w:tab w:val="clear" w:pos="4153"/>
          <w:tab w:val="clear" w:pos="8306"/>
        </w:tabs>
      </w:pPr>
      <w:r w:rsidRPr="00505A78">
        <w:t>Rättigheter:</w:t>
      </w:r>
      <w:r w:rsidRPr="00505A78">
        <w:tab/>
      </w:r>
      <w:r w:rsidRPr="00505A78">
        <w:tab/>
      </w:r>
      <w:r w:rsidRPr="00505A78">
        <w:tab/>
        <w:t>Jakträtt</w:t>
      </w:r>
    </w:p>
    <w:p w:rsidR="008E2CB6" w:rsidRPr="00EC17AA" w:rsidRDefault="00817C5F" w:rsidP="008E2CB6">
      <w:pPr>
        <w:pStyle w:val="Sidhuvud"/>
        <w:tabs>
          <w:tab w:val="clear" w:pos="4153"/>
          <w:tab w:val="clear" w:pos="8306"/>
        </w:tabs>
        <w:ind w:left="2880" w:hanging="2880"/>
      </w:pPr>
      <w:r w:rsidRPr="00B100AB">
        <w:t>Areal:</w:t>
      </w:r>
      <w:r w:rsidRPr="00B100AB">
        <w:tab/>
      </w:r>
      <w:r w:rsidRPr="00EC17AA">
        <w:t>40,3 hektar varav 40,1 hektar produktiv skogsmark</w:t>
      </w:r>
    </w:p>
    <w:p w:rsidR="008E2CB6" w:rsidRPr="00EC17AA" w:rsidRDefault="00817C5F" w:rsidP="00EC17AA">
      <w:pPr>
        <w:ind w:left="2880" w:hanging="2880"/>
      </w:pPr>
      <w:r w:rsidRPr="00EC17AA">
        <w:t xml:space="preserve">KNAS naturtyper: </w:t>
      </w:r>
      <w:r w:rsidRPr="00EC17AA">
        <w:tab/>
        <w:t>Granskog 23,5 ha</w:t>
      </w:r>
    </w:p>
    <w:p w:rsidR="00EC17AA" w:rsidRPr="00EC17AA" w:rsidRDefault="00817C5F" w:rsidP="00EC17AA">
      <w:pPr>
        <w:ind w:left="2880"/>
      </w:pPr>
      <w:r w:rsidRPr="00EC17AA">
        <w:t>Lövblandad barrskog 8,3 ha</w:t>
      </w:r>
    </w:p>
    <w:p w:rsidR="00EC17AA" w:rsidRPr="00EC17AA" w:rsidRDefault="00817C5F" w:rsidP="00EC17AA">
      <w:pPr>
        <w:ind w:left="2880" w:hanging="2880"/>
      </w:pPr>
      <w:r w:rsidRPr="00EC17AA">
        <w:tab/>
        <w:t>Barrsumpskog 2,8 ha</w:t>
      </w:r>
    </w:p>
    <w:p w:rsidR="008E2CB6" w:rsidRPr="00EC17AA" w:rsidRDefault="00817C5F" w:rsidP="008E2CB6">
      <w:pPr>
        <w:ind w:left="2880"/>
      </w:pPr>
      <w:r w:rsidRPr="00EC17AA">
        <w:t>Tallskog 1,8 ha</w:t>
      </w:r>
    </w:p>
    <w:p w:rsidR="008E2CB6" w:rsidRPr="00EC17AA" w:rsidRDefault="00817C5F" w:rsidP="008E2CB6">
      <w:pPr>
        <w:ind w:left="2880"/>
      </w:pPr>
      <w:r w:rsidRPr="00EC17AA">
        <w:t>Trivia</w:t>
      </w:r>
      <w:r w:rsidRPr="00EC17AA">
        <w:t>llövskog 1,2 ha</w:t>
      </w:r>
    </w:p>
    <w:p w:rsidR="00EC17AA" w:rsidRPr="00EC17AA" w:rsidRDefault="00817C5F" w:rsidP="008E2CB6">
      <w:pPr>
        <w:ind w:left="2880"/>
      </w:pPr>
      <w:r w:rsidRPr="00EC17AA">
        <w:t>Lövsumpskog 1,1</w:t>
      </w:r>
    </w:p>
    <w:p w:rsidR="00EC17AA" w:rsidRPr="00EC17AA" w:rsidRDefault="00817C5F" w:rsidP="008E2CB6">
      <w:pPr>
        <w:ind w:left="2880"/>
      </w:pPr>
      <w:r w:rsidRPr="00EC17AA">
        <w:t>Barrblandskog 1,0 ha</w:t>
      </w:r>
    </w:p>
    <w:p w:rsidR="008E2CB6" w:rsidRPr="00EC17AA" w:rsidRDefault="00817C5F" w:rsidP="008E2CB6">
      <w:pPr>
        <w:pStyle w:val="NormalLST"/>
      </w:pPr>
      <w:r w:rsidRPr="00EC17AA">
        <w:t>Förvaltare av reservatet:</w:t>
      </w:r>
      <w:r w:rsidRPr="00EC17AA">
        <w:tab/>
        <w:t xml:space="preserve">Länsstyrelsen </w:t>
      </w:r>
    </w:p>
    <w:p w:rsidR="00981F78" w:rsidRDefault="00817C5F" w:rsidP="00981F78">
      <w:pPr>
        <w:pStyle w:val="NormalLST"/>
        <w:rPr>
          <w:b/>
          <w:szCs w:val="24"/>
        </w:rPr>
      </w:pPr>
    </w:p>
    <w:p w:rsidR="00177759" w:rsidRDefault="00817C5F" w:rsidP="00981F78">
      <w:pPr>
        <w:pStyle w:val="NormalLST"/>
        <w:rPr>
          <w:b/>
          <w:szCs w:val="24"/>
        </w:rPr>
      </w:pPr>
    </w:p>
    <w:p w:rsidR="00177759" w:rsidRPr="00F17DFB" w:rsidRDefault="00817C5F" w:rsidP="00981F78">
      <w:pPr>
        <w:pStyle w:val="NormalLST"/>
        <w:rPr>
          <w:b/>
          <w:szCs w:val="24"/>
        </w:rPr>
      </w:pPr>
    </w:p>
    <w:p w:rsidR="00881FEA" w:rsidRPr="00B6126D" w:rsidRDefault="00817C5F" w:rsidP="00881FEA">
      <w:pPr>
        <w:pStyle w:val="NormalLST"/>
        <w:rPr>
          <w:rFonts w:ascii="Arial" w:hAnsi="Arial" w:cs="Arial"/>
          <w:b/>
          <w:sz w:val="28"/>
          <w:szCs w:val="28"/>
        </w:rPr>
      </w:pPr>
      <w:r w:rsidRPr="00B6126D">
        <w:rPr>
          <w:rFonts w:ascii="Arial" w:hAnsi="Arial" w:cs="Arial"/>
          <w:b/>
          <w:sz w:val="28"/>
          <w:szCs w:val="28"/>
        </w:rPr>
        <w:lastRenderedPageBreak/>
        <w:t>Naturförhållanden</w:t>
      </w:r>
    </w:p>
    <w:p w:rsidR="00381034" w:rsidRDefault="00817C5F" w:rsidP="00381034">
      <w:pPr>
        <w:pStyle w:val="Brdtext"/>
        <w:spacing w:after="0" w:line="240" w:lineRule="auto"/>
      </w:pPr>
      <w:r>
        <w:t>Kofallet utgörs av äldre bondskog som är svagt gallringspåverkad. Skogen är grandominerad och fläckvis försumpad och har ett inslag av gammal</w:t>
      </w:r>
      <w:r>
        <w:t xml:space="preserve"> asp och björk. Det pågår ett kontinuerligt avdöende av de äldsta granarna och en ökande bildning av lågor i skuggiga, fuktiga lägen. Åtminstone delvis finns en kvardröjande struktur formad av skogsbete från långt tillbaka i tiden. En viss påverkan finns p</w:t>
      </w:r>
      <w:r>
        <w:t xml:space="preserve">å jordmånen av kalk eller grönsten i berggrunden. </w:t>
      </w:r>
    </w:p>
    <w:p w:rsidR="00381034" w:rsidRDefault="00817C5F" w:rsidP="00381034">
      <w:pPr>
        <w:pStyle w:val="Brdtext"/>
        <w:spacing w:after="0" w:line="240" w:lineRule="auto"/>
      </w:pPr>
    </w:p>
    <w:p w:rsidR="00381034" w:rsidRDefault="00817C5F" w:rsidP="00381034">
      <w:pPr>
        <w:pStyle w:val="Brdtext"/>
        <w:spacing w:after="0" w:line="240" w:lineRule="auto"/>
      </w:pPr>
      <w:r>
        <w:t xml:space="preserve">Området ligger inneslutet i ett större sammanhängande barrskogslandskap söder om Fellingsbro mellan Arbogaån och Hjälmaren och har därmed god konnektivitet på landskapsnivå med hänsyn till arter knutna till äldre sluten blandskog eller granskog. </w:t>
      </w:r>
    </w:p>
    <w:p w:rsidR="009542F9" w:rsidRPr="00B100AB" w:rsidRDefault="00817C5F" w:rsidP="00A85661">
      <w:pPr>
        <w:pStyle w:val="NormalLST"/>
        <w:rPr>
          <w:rFonts w:eastAsia="Times New Roman"/>
          <w:szCs w:val="24"/>
        </w:rPr>
      </w:pPr>
    </w:p>
    <w:p w:rsidR="004D278E" w:rsidRPr="00B6126D" w:rsidRDefault="00817C5F" w:rsidP="00A85661">
      <w:pPr>
        <w:pStyle w:val="NormalLST"/>
        <w:rPr>
          <w:rFonts w:ascii="Arial" w:hAnsi="Arial" w:cs="Arial"/>
          <w:b/>
          <w:sz w:val="28"/>
          <w:szCs w:val="28"/>
        </w:rPr>
      </w:pPr>
      <w:r w:rsidRPr="00B6126D">
        <w:rPr>
          <w:rFonts w:ascii="Arial" w:hAnsi="Arial" w:cs="Arial"/>
          <w:b/>
          <w:sz w:val="28"/>
          <w:szCs w:val="28"/>
        </w:rPr>
        <w:t>Historis</w:t>
      </w:r>
      <w:r w:rsidRPr="00B6126D">
        <w:rPr>
          <w:rFonts w:ascii="Arial" w:hAnsi="Arial" w:cs="Arial"/>
          <w:b/>
          <w:sz w:val="28"/>
          <w:szCs w:val="28"/>
        </w:rPr>
        <w:t>ka markanvändning</w:t>
      </w:r>
    </w:p>
    <w:p w:rsidR="007E21B0" w:rsidRDefault="00817C5F" w:rsidP="00A85661">
      <w:pPr>
        <w:pStyle w:val="NormalLST"/>
        <w:rPr>
          <w:szCs w:val="24"/>
        </w:rPr>
      </w:pPr>
      <w:r w:rsidRPr="00C951B5">
        <w:rPr>
          <w:szCs w:val="24"/>
        </w:rPr>
        <w:t>Naturreservatet har historiskt varit betydligt öppnare än idag. I terrängen finns flera döda gamla enar som tydligt visar att landskapet slutit sig. Gamla historiska kartor visar att reservatet dominerats av barrskog med inslag av lövträd</w:t>
      </w:r>
      <w:r w:rsidRPr="00C951B5">
        <w:rPr>
          <w:szCs w:val="24"/>
        </w:rPr>
        <w:t>. På häradskartan från 1860-talet syns tydligt slå</w:t>
      </w:r>
      <w:r>
        <w:rPr>
          <w:szCs w:val="24"/>
        </w:rPr>
        <w:t>tterytor i den västra delen. I denna del</w:t>
      </w:r>
      <w:r w:rsidRPr="00C951B5">
        <w:rPr>
          <w:szCs w:val="24"/>
        </w:rPr>
        <w:t xml:space="preserve"> finns också en </w:t>
      </w:r>
      <w:r>
        <w:rPr>
          <w:szCs w:val="24"/>
        </w:rPr>
        <w:t>gammal stenmur bevarad</w:t>
      </w:r>
      <w:r w:rsidRPr="00C951B5">
        <w:rPr>
          <w:szCs w:val="24"/>
        </w:rPr>
        <w:t>.</w:t>
      </w:r>
    </w:p>
    <w:p w:rsidR="00981F78" w:rsidRPr="00C951B5" w:rsidRDefault="00817C5F" w:rsidP="00A85661">
      <w:pPr>
        <w:pStyle w:val="NormalLST"/>
        <w:rPr>
          <w:szCs w:val="24"/>
        </w:rPr>
      </w:pPr>
      <w:r w:rsidRPr="00C951B5">
        <w:rPr>
          <w:szCs w:val="24"/>
        </w:rPr>
        <w:t xml:space="preserve"> </w:t>
      </w:r>
    </w:p>
    <w:p w:rsidR="00F574CB" w:rsidRPr="00B6126D" w:rsidRDefault="00817C5F" w:rsidP="00691C09">
      <w:pPr>
        <w:pStyle w:val="NormalLST"/>
        <w:rPr>
          <w:rFonts w:ascii="Arial" w:hAnsi="Arial" w:cs="Arial"/>
          <w:b/>
          <w:sz w:val="28"/>
          <w:szCs w:val="28"/>
        </w:rPr>
      </w:pPr>
      <w:r w:rsidRPr="00B6126D">
        <w:rPr>
          <w:rFonts w:ascii="Arial" w:hAnsi="Arial" w:cs="Arial"/>
          <w:b/>
          <w:sz w:val="28"/>
          <w:szCs w:val="28"/>
        </w:rPr>
        <w:t>Prioriterade bevarandevärden</w:t>
      </w:r>
    </w:p>
    <w:p w:rsidR="007E21B0" w:rsidRDefault="00817C5F" w:rsidP="007E21B0">
      <w:pPr>
        <w:pStyle w:val="Brdtext"/>
        <w:spacing w:after="0" w:line="240" w:lineRule="auto"/>
      </w:pPr>
      <w:r w:rsidRPr="001808F4">
        <w:t>Området hyser en rik svamp- och mossflora med totalt 17 rödlistade arter.</w:t>
      </w:r>
      <w:r>
        <w:t xml:space="preserve"> Svampfloran indikerar</w:t>
      </w:r>
      <w:r>
        <w:t xml:space="preserve"> kontinuitet på träd- och beståndsnivå. Bland naturskogsarter förekommer rynkskinn och ullticka. Här finns också länets rikligaste förekomst av brandticka med tiotals fruktkroppar observerade de senaste åren. Denna sällsynta vedsvamp är något av en karaktä</w:t>
      </w:r>
      <w:r>
        <w:t>rsart för skogen i Kofallet. Det finns en bred uppsättning av mossarter som fungerar som signalarter för naturskog med stabilt hög luftfuktighet såsom vedtrappmossa, grön sköldmossa, flagellkvastmossa, platt fjädermossa, långfliksmossa, vågig sidenmossa oc</w:t>
      </w:r>
      <w:r>
        <w:t>h västlig hakmossa. För övrigt kan nämnas signalarter som stor aspticka (fynd strax norr om reservatet) och kamjordstjärna.</w:t>
      </w:r>
    </w:p>
    <w:p w:rsidR="00691302" w:rsidRDefault="00817C5F" w:rsidP="007E21B0">
      <w:pPr>
        <w:pStyle w:val="Brdtext"/>
        <w:spacing w:after="0" w:line="240" w:lineRule="auto"/>
      </w:pPr>
    </w:p>
    <w:p w:rsidR="00691302" w:rsidRDefault="00817C5F" w:rsidP="007E21B0">
      <w:pPr>
        <w:pStyle w:val="Brdtext"/>
        <w:spacing w:after="0" w:line="240" w:lineRule="auto"/>
      </w:pPr>
    </w:p>
    <w:p w:rsidR="00663112" w:rsidRDefault="00817C5F" w:rsidP="007E21B0">
      <w:pPr>
        <w:pStyle w:val="Brdtext"/>
        <w:spacing w:after="0" w:line="240" w:lineRule="auto"/>
      </w:pPr>
      <w:r w:rsidRPr="00691302">
        <w:rPr>
          <w:noProof/>
        </w:rPr>
        <w:lastRenderedPageBreak/>
        <w:drawing>
          <wp:inline distT="0" distB="0" distL="0" distR="0">
            <wp:extent cx="3553390" cy="4735975"/>
            <wp:effectExtent l="0" t="0" r="9525" b="7620"/>
            <wp:docPr id="5" name="Bildobjekt 5" descr="G:\Miljö\Naturskydd\Områdesskydd\Beslutsobjekt 2018\Kofallet\Kofallet foto ÅF\IMG_5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iljö\Naturskydd\Områdesskydd\Beslutsobjekt 2018\Kofallet\Kofallet foto ÅF\IMG_538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6163" cy="4739671"/>
                    </a:xfrm>
                    <a:prstGeom prst="rect">
                      <a:avLst/>
                    </a:prstGeom>
                    <a:noFill/>
                    <a:ln>
                      <a:noFill/>
                    </a:ln>
                  </pic:spPr>
                </pic:pic>
              </a:graphicData>
            </a:graphic>
          </wp:inline>
        </w:drawing>
      </w:r>
    </w:p>
    <w:p w:rsidR="00691302" w:rsidRPr="00090478" w:rsidRDefault="00817C5F" w:rsidP="00691302">
      <w:pPr>
        <w:pStyle w:val="NormalLST"/>
        <w:rPr>
          <w:rFonts w:ascii="Arial" w:hAnsi="Arial" w:cs="Arial"/>
          <w:b/>
          <w:sz w:val="32"/>
          <w:szCs w:val="32"/>
        </w:rPr>
      </w:pPr>
      <w:r>
        <w:rPr>
          <w:i/>
          <w:sz w:val="20"/>
          <w:szCs w:val="20"/>
        </w:rPr>
        <w:t xml:space="preserve">Brandticka (NT) något av en karaktärsart i Naturreservat Kofallet. </w:t>
      </w:r>
      <w:r w:rsidRPr="00B100AB">
        <w:rPr>
          <w:i/>
          <w:sz w:val="20"/>
          <w:szCs w:val="20"/>
        </w:rPr>
        <w:t>Foto</w:t>
      </w:r>
      <w:r w:rsidRPr="00090478">
        <w:rPr>
          <w:i/>
          <w:sz w:val="20"/>
          <w:szCs w:val="20"/>
        </w:rPr>
        <w:t xml:space="preserve">: </w:t>
      </w:r>
      <w:r>
        <w:rPr>
          <w:i/>
          <w:sz w:val="20"/>
          <w:szCs w:val="20"/>
        </w:rPr>
        <w:t>Åsa Forsberg</w:t>
      </w:r>
    </w:p>
    <w:p w:rsidR="00663112" w:rsidRDefault="00817C5F" w:rsidP="007E21B0">
      <w:pPr>
        <w:pStyle w:val="Brdtext"/>
        <w:spacing w:after="0" w:line="240" w:lineRule="auto"/>
      </w:pPr>
    </w:p>
    <w:p w:rsidR="00555182" w:rsidRPr="00B6126D" w:rsidRDefault="00817C5F" w:rsidP="00700A07">
      <w:pPr>
        <w:spacing w:line="240" w:lineRule="auto"/>
        <w:rPr>
          <w:rFonts w:ascii="Arial" w:hAnsi="Arial" w:cs="Arial"/>
          <w:b/>
          <w:sz w:val="28"/>
          <w:szCs w:val="28"/>
        </w:rPr>
      </w:pPr>
    </w:p>
    <w:p w:rsidR="004F0B18" w:rsidRDefault="00817C5F" w:rsidP="00346D5C">
      <w:pPr>
        <w:spacing w:after="120" w:line="240" w:lineRule="auto"/>
        <w:rPr>
          <w:rFonts w:ascii="Arial" w:hAnsi="Arial" w:cs="Arial"/>
          <w:b/>
          <w:sz w:val="28"/>
          <w:szCs w:val="28"/>
        </w:rPr>
      </w:pPr>
    </w:p>
    <w:p w:rsidR="00E76409" w:rsidRPr="00B6126D" w:rsidRDefault="00817C5F" w:rsidP="00346D5C">
      <w:pPr>
        <w:spacing w:after="120" w:line="240" w:lineRule="auto"/>
        <w:rPr>
          <w:rFonts w:ascii="Arial" w:hAnsi="Arial" w:cs="Arial"/>
          <w:b/>
          <w:sz w:val="28"/>
          <w:szCs w:val="28"/>
        </w:rPr>
      </w:pPr>
      <w:r w:rsidRPr="00B6126D">
        <w:rPr>
          <w:rFonts w:ascii="Arial" w:hAnsi="Arial" w:cs="Arial"/>
          <w:b/>
          <w:sz w:val="28"/>
          <w:szCs w:val="28"/>
        </w:rPr>
        <w:t>Källor</w:t>
      </w:r>
    </w:p>
    <w:p w:rsidR="009C5C79" w:rsidRDefault="00817C5F" w:rsidP="009C5C79">
      <w:pPr>
        <w:pStyle w:val="Liststycke"/>
        <w:numPr>
          <w:ilvl w:val="0"/>
          <w:numId w:val="17"/>
        </w:numPr>
      </w:pPr>
      <w:r>
        <w:t>Artportalen, www.artportalen.se,</w:t>
      </w:r>
      <w:r>
        <w:t xml:space="preserve"> Artdatabanken och Naturvårdsverket.</w:t>
      </w:r>
    </w:p>
    <w:p w:rsidR="0035780E" w:rsidRDefault="00817C5F" w:rsidP="009C5C79">
      <w:pPr>
        <w:pStyle w:val="Liststycke"/>
        <w:numPr>
          <w:ilvl w:val="0"/>
          <w:numId w:val="17"/>
        </w:numPr>
      </w:pPr>
      <w:r>
        <w:t>Bondeskog. Husbehovsbruk skapade varierade skogar. Dahlström Anna 2013. Centrum för biologisk mångfald, Uppsala.</w:t>
      </w:r>
    </w:p>
    <w:p w:rsidR="00CF127F" w:rsidRPr="007C55A1" w:rsidRDefault="00817C5F" w:rsidP="00CF127F">
      <w:pPr>
        <w:pStyle w:val="Liststycke"/>
        <w:numPr>
          <w:ilvl w:val="0"/>
          <w:numId w:val="17"/>
        </w:numPr>
        <w:spacing w:line="240" w:lineRule="auto"/>
      </w:pPr>
      <w:r w:rsidRPr="007C55A1">
        <w:t xml:space="preserve">Ekonomiska kartan </w:t>
      </w:r>
      <w:r>
        <w:t>1950</w:t>
      </w:r>
      <w:r w:rsidRPr="007C55A1">
        <w:t>-tal</w:t>
      </w:r>
    </w:p>
    <w:p w:rsidR="00CF127F" w:rsidRDefault="00817C5F" w:rsidP="00CF127F">
      <w:pPr>
        <w:pStyle w:val="Liststycke"/>
        <w:numPr>
          <w:ilvl w:val="0"/>
          <w:numId w:val="17"/>
        </w:numPr>
        <w:spacing w:line="240" w:lineRule="auto"/>
      </w:pPr>
      <w:r>
        <w:t>Häradskartan 1860-tal</w:t>
      </w:r>
    </w:p>
    <w:p w:rsidR="0035780E" w:rsidRPr="007C55A1" w:rsidRDefault="00817C5F" w:rsidP="00CF127F">
      <w:pPr>
        <w:pStyle w:val="Liststycke"/>
        <w:numPr>
          <w:ilvl w:val="0"/>
          <w:numId w:val="17"/>
        </w:numPr>
        <w:spacing w:line="240" w:lineRule="auto"/>
      </w:pPr>
      <w:r>
        <w:t>Kalktallskogar. Johan Nitare 2010. Skogsstyrelsen.</w:t>
      </w:r>
    </w:p>
    <w:p w:rsidR="00C95539" w:rsidRPr="002350DD" w:rsidRDefault="00817C5F" w:rsidP="00CF127F">
      <w:pPr>
        <w:pStyle w:val="Liststycke"/>
        <w:numPr>
          <w:ilvl w:val="0"/>
          <w:numId w:val="17"/>
        </w:numPr>
        <w:spacing w:line="240" w:lineRule="auto"/>
      </w:pPr>
      <w:r w:rsidRPr="002350DD">
        <w:t>Signal</w:t>
      </w:r>
      <w:r w:rsidRPr="002350DD">
        <w:t>arter. Indikatorer på skyddsvärd skog. Johan Nitare 2000. Skogsstyrelsen.</w:t>
      </w:r>
    </w:p>
    <w:p w:rsidR="0035780E" w:rsidRPr="002350DD" w:rsidRDefault="00817C5F" w:rsidP="00CF127F">
      <w:pPr>
        <w:pStyle w:val="Liststycke"/>
        <w:numPr>
          <w:ilvl w:val="0"/>
          <w:numId w:val="17"/>
        </w:numPr>
        <w:spacing w:line="240" w:lineRule="auto"/>
      </w:pPr>
      <w:r w:rsidRPr="002350DD">
        <w:t>Skogsbetesmarker, Mårten Aronsson 2013. Skogsstyrelsen.</w:t>
      </w:r>
    </w:p>
    <w:p w:rsidR="009C5C79" w:rsidRDefault="00817C5F" w:rsidP="009C5C79">
      <w:pPr>
        <w:pStyle w:val="Liststycke"/>
        <w:numPr>
          <w:ilvl w:val="0"/>
          <w:numId w:val="17"/>
        </w:numPr>
        <w:spacing w:line="240" w:lineRule="auto"/>
      </w:pPr>
      <w:r w:rsidRPr="002350DD">
        <w:lastRenderedPageBreak/>
        <w:t>Utmarksbete, främst skogsbete, och dess effekter på biologisk</w:t>
      </w:r>
      <w:r>
        <w:t xml:space="preserve"> mångfald. Axelsson Linkowski, Weronika, 2009. Centrum för biologisk mångfald, Uppsala.</w:t>
      </w:r>
    </w:p>
    <w:p w:rsidR="00F53AC1" w:rsidRDefault="00817C5F" w:rsidP="00F53AC1">
      <w:pPr>
        <w:pStyle w:val="Liststycke"/>
        <w:numPr>
          <w:ilvl w:val="0"/>
          <w:numId w:val="17"/>
        </w:numPr>
        <w:spacing w:line="240" w:lineRule="auto"/>
      </w:pPr>
      <w:r>
        <w:t>Åtgärdsprogram för kalktallskogar 2009-2013. Naturvårdsverket. Rapport 5967. Maj 2009.</w:t>
      </w:r>
    </w:p>
    <w:p w:rsidR="00F53AC1" w:rsidRPr="007C55A1" w:rsidRDefault="00817C5F" w:rsidP="00F53AC1">
      <w:pPr>
        <w:pStyle w:val="Liststycke"/>
        <w:numPr>
          <w:ilvl w:val="0"/>
          <w:numId w:val="17"/>
        </w:numPr>
        <w:spacing w:line="240" w:lineRule="auto"/>
      </w:pPr>
      <w:r>
        <w:t>Åtgärdsprogram för bevarande av rödlistade fjälltaggsvampar (Sarcodon) 2006-2010.</w:t>
      </w:r>
      <w:r>
        <w:t xml:space="preserve"> Naturvårdsverket. Rapport 5609. September 2006.</w:t>
      </w:r>
    </w:p>
    <w:p w:rsidR="00C93EC7" w:rsidRPr="00392317" w:rsidRDefault="00817C5F" w:rsidP="00392317">
      <w:pPr>
        <w:pStyle w:val="NormalLST"/>
        <w:ind w:left="360"/>
      </w:pPr>
    </w:p>
    <w:p w:rsidR="00700A07" w:rsidRPr="00B100AB" w:rsidRDefault="00817C5F">
      <w:pPr>
        <w:spacing w:line="240" w:lineRule="auto"/>
        <w:rPr>
          <w:rFonts w:eastAsia="Calibri"/>
          <w:szCs w:val="22"/>
        </w:rPr>
      </w:pPr>
      <w:r w:rsidRPr="00B100AB">
        <w:br w:type="page"/>
      </w:r>
    </w:p>
    <w:p w:rsidR="00691C09" w:rsidRPr="00B6126D" w:rsidRDefault="00817C5F" w:rsidP="00E76409">
      <w:pPr>
        <w:pStyle w:val="NormalLST"/>
        <w:rPr>
          <w:rFonts w:ascii="Arial" w:hAnsi="Arial" w:cs="Arial"/>
        </w:rPr>
      </w:pPr>
    </w:p>
    <w:p w:rsidR="00E76409" w:rsidRPr="00C80CA6" w:rsidRDefault="00817C5F" w:rsidP="00E76409">
      <w:pPr>
        <w:pStyle w:val="NormalLST"/>
        <w:rPr>
          <w:rFonts w:ascii="Arial" w:hAnsi="Arial" w:cs="Arial"/>
          <w:b/>
          <w:sz w:val="36"/>
          <w:szCs w:val="36"/>
        </w:rPr>
      </w:pPr>
      <w:r w:rsidRPr="00C80CA6">
        <w:rPr>
          <w:rFonts w:ascii="Arial" w:hAnsi="Arial" w:cs="Arial"/>
          <w:b/>
          <w:sz w:val="36"/>
          <w:szCs w:val="36"/>
        </w:rPr>
        <w:t>PLANDEL</w:t>
      </w:r>
    </w:p>
    <w:p w:rsidR="00E76409" w:rsidRPr="00B6126D" w:rsidRDefault="00817C5F" w:rsidP="00E76409">
      <w:pPr>
        <w:pStyle w:val="NormalLST"/>
        <w:rPr>
          <w:rFonts w:ascii="Arial" w:hAnsi="Arial" w:cs="Arial"/>
        </w:rPr>
      </w:pPr>
    </w:p>
    <w:p w:rsidR="00053CE4" w:rsidRPr="00B6126D" w:rsidRDefault="00817C5F" w:rsidP="00556208">
      <w:pPr>
        <w:pStyle w:val="NormalLST"/>
        <w:rPr>
          <w:rFonts w:ascii="Arial" w:hAnsi="Arial" w:cs="Arial"/>
          <w:b/>
        </w:rPr>
      </w:pPr>
      <w:r w:rsidRPr="00B6126D">
        <w:rPr>
          <w:rFonts w:ascii="Arial" w:hAnsi="Arial" w:cs="Arial"/>
          <w:b/>
        </w:rPr>
        <w:t xml:space="preserve">Reservatet har indelats i </w:t>
      </w:r>
      <w:r>
        <w:rPr>
          <w:rFonts w:ascii="Arial" w:hAnsi="Arial" w:cs="Arial"/>
          <w:b/>
        </w:rPr>
        <w:t>två</w:t>
      </w:r>
      <w:r w:rsidRPr="00B6126D">
        <w:rPr>
          <w:rFonts w:ascii="Arial" w:hAnsi="Arial" w:cs="Arial"/>
          <w:b/>
        </w:rPr>
        <w:t xml:space="preserve"> skötselområden:</w:t>
      </w:r>
    </w:p>
    <w:p w:rsidR="009B60ED" w:rsidRPr="00552A38" w:rsidRDefault="00817C5F" w:rsidP="00C41C8D">
      <w:pPr>
        <w:pStyle w:val="NormalLST"/>
        <w:numPr>
          <w:ilvl w:val="0"/>
          <w:numId w:val="20"/>
        </w:numPr>
      </w:pPr>
      <w:r w:rsidRPr="00552A38">
        <w:t>Skog</w:t>
      </w:r>
    </w:p>
    <w:p w:rsidR="009B60ED" w:rsidRPr="00552A38" w:rsidRDefault="00817C5F" w:rsidP="00C41C8D">
      <w:pPr>
        <w:pStyle w:val="NormalLST"/>
        <w:numPr>
          <w:ilvl w:val="0"/>
          <w:numId w:val="20"/>
        </w:numPr>
      </w:pPr>
      <w:r w:rsidRPr="00552A38">
        <w:t>Friluftsliv</w:t>
      </w:r>
    </w:p>
    <w:p w:rsidR="00E76409" w:rsidRPr="00552A38" w:rsidRDefault="00817C5F" w:rsidP="00E76409">
      <w:pPr>
        <w:pStyle w:val="NormalLST"/>
      </w:pPr>
    </w:p>
    <w:p w:rsidR="00E76409" w:rsidRPr="00B6126D" w:rsidRDefault="00817C5F" w:rsidP="00E76409">
      <w:pPr>
        <w:pStyle w:val="NormalLST"/>
        <w:rPr>
          <w:rFonts w:ascii="Arial" w:hAnsi="Arial" w:cs="Arial"/>
          <w:b/>
          <w:sz w:val="28"/>
          <w:szCs w:val="28"/>
        </w:rPr>
      </w:pPr>
      <w:r w:rsidRPr="00552A38">
        <w:rPr>
          <w:rFonts w:ascii="Arial" w:hAnsi="Arial" w:cs="Arial"/>
          <w:b/>
          <w:sz w:val="28"/>
          <w:szCs w:val="28"/>
        </w:rPr>
        <w:t>Skötselområde A skog (40,3</w:t>
      </w:r>
      <w:r w:rsidRPr="00B6126D">
        <w:rPr>
          <w:rFonts w:ascii="Arial" w:hAnsi="Arial" w:cs="Arial"/>
          <w:b/>
          <w:sz w:val="28"/>
          <w:szCs w:val="28"/>
        </w:rPr>
        <w:t xml:space="preserve"> ha)</w:t>
      </w:r>
    </w:p>
    <w:p w:rsidR="00552A38" w:rsidRDefault="00817C5F" w:rsidP="00552A38">
      <w:pPr>
        <w:pStyle w:val="Brdtext"/>
        <w:spacing w:after="0" w:line="240" w:lineRule="auto"/>
      </w:pPr>
      <w:r>
        <w:t xml:space="preserve">Kofallet är en äldre virkesrik bondskog på mark av hög bonitet med endast svag tidigare gallringspåverkan. I stort sett hela området har varit aktuellt för slutavverkning. Skogen är grandominerad och fläckvis försumpad och har ett inslag av gammal asp och </w:t>
      </w:r>
      <w:r>
        <w:t xml:space="preserve">björk. Det pågår ett kontinuerligt avdöende av de äldsta granarna och en ökande bildning av lågor i skuggiga, fuktiga lägen. Åtminstone delvis finns en kvardröjande struktur formad av skogsbete från långt tillbaka i tiden. </w:t>
      </w:r>
    </w:p>
    <w:p w:rsidR="009B60ED" w:rsidRPr="00B6126D" w:rsidRDefault="00817C5F" w:rsidP="00E76409">
      <w:pPr>
        <w:pStyle w:val="NormalLST"/>
        <w:rPr>
          <w:rFonts w:ascii="Arial" w:hAnsi="Arial" w:cs="Arial"/>
        </w:rPr>
      </w:pPr>
    </w:p>
    <w:p w:rsidR="007E31AB" w:rsidRPr="00552A38" w:rsidRDefault="00817C5F" w:rsidP="00552A38">
      <w:pPr>
        <w:pStyle w:val="NormalLST"/>
        <w:rPr>
          <w:rFonts w:ascii="Arial" w:hAnsi="Arial" w:cs="Arial"/>
          <w:szCs w:val="24"/>
        </w:rPr>
      </w:pPr>
      <w:r w:rsidRPr="00C80CA6">
        <w:rPr>
          <w:rFonts w:ascii="Arial" w:hAnsi="Arial" w:cs="Arial"/>
          <w:b/>
          <w:szCs w:val="24"/>
        </w:rPr>
        <w:t>Bevarandemål</w:t>
      </w:r>
    </w:p>
    <w:p w:rsidR="00502131" w:rsidRPr="00032592" w:rsidRDefault="00817C5F" w:rsidP="00E76409">
      <w:pPr>
        <w:pStyle w:val="NormalLST"/>
      </w:pPr>
      <w:r w:rsidRPr="00032592">
        <w:t>Arealen skog ska v</w:t>
      </w:r>
      <w:r w:rsidRPr="00032592">
        <w:t>ara minst 40,3 hektar. Småskaliga naturliga processer, t.ex. åldrande, avdöende och döda träd samt luckbildning, liksom periodvisa omvälvande störningar, t.ex. insektsangrepp, stormfällning eller brand ska påverka skogens dynamik och struktur. Skogen ska b</w:t>
      </w:r>
      <w:r w:rsidRPr="00032592">
        <w:t xml:space="preserve">estå av olika trädarter till följd av naturlig störningsdynamik och succession. Trädskiktet ska vara olikåldrigt och flerskiktat. Det ska finnas gamla träd, liggande död ved och stubbar, stående döda eller döende träd. </w:t>
      </w:r>
      <w:r>
        <w:t xml:space="preserve">Typiska arter är: knärot, brandticka </w:t>
      </w:r>
      <w:r>
        <w:t>och ullticka.</w:t>
      </w:r>
    </w:p>
    <w:p w:rsidR="00931F27" w:rsidRPr="00C133CB" w:rsidRDefault="00817C5F" w:rsidP="00E76409">
      <w:pPr>
        <w:pStyle w:val="NormalLST"/>
        <w:rPr>
          <w:b/>
          <w:i/>
          <w:szCs w:val="24"/>
        </w:rPr>
      </w:pPr>
    </w:p>
    <w:p w:rsidR="00E76409" w:rsidRPr="00C80CA6" w:rsidRDefault="00817C5F" w:rsidP="00E76409">
      <w:pPr>
        <w:pStyle w:val="NormalLST"/>
        <w:rPr>
          <w:rFonts w:ascii="Arial" w:hAnsi="Arial" w:cs="Arial"/>
          <w:b/>
          <w:szCs w:val="24"/>
        </w:rPr>
      </w:pPr>
      <w:r w:rsidRPr="00C80CA6">
        <w:rPr>
          <w:rFonts w:ascii="Arial" w:hAnsi="Arial" w:cs="Arial"/>
          <w:b/>
          <w:szCs w:val="24"/>
        </w:rPr>
        <w:t>Skötselåtgärder</w:t>
      </w:r>
    </w:p>
    <w:p w:rsidR="00A87972" w:rsidRPr="00A87972" w:rsidRDefault="00817C5F" w:rsidP="00A87972">
      <w:pPr>
        <w:pStyle w:val="NormalLST"/>
      </w:pPr>
      <w:r>
        <w:t>Skogen ska i huvudsak få utvecklas fritt genom intern dynamik. Om förutsättningar och medel ges kan ett skogsbete införas i delar av reservatet.</w:t>
      </w:r>
    </w:p>
    <w:p w:rsidR="00A87972" w:rsidRDefault="00817C5F" w:rsidP="00A87972">
      <w:pPr>
        <w:pStyle w:val="NormalLST"/>
        <w:spacing w:after="0"/>
        <w:rPr>
          <w:color w:val="0070C0"/>
        </w:rPr>
      </w:pPr>
    </w:p>
    <w:p w:rsidR="00502131" w:rsidRDefault="00817C5F" w:rsidP="00E76409">
      <w:pPr>
        <w:pStyle w:val="NormalLST"/>
        <w:numPr>
          <w:ilvl w:val="0"/>
          <w:numId w:val="13"/>
        </w:numPr>
      </w:pPr>
      <w:r w:rsidRPr="00F85433">
        <w:t>Vid behov friställa naturvärdesträd genom avverkning eller ringbarkning.</w:t>
      </w:r>
    </w:p>
    <w:p w:rsidR="00663112" w:rsidRPr="00F85433" w:rsidRDefault="00817C5F" w:rsidP="00E76409">
      <w:pPr>
        <w:pStyle w:val="NormalLST"/>
        <w:numPr>
          <w:ilvl w:val="0"/>
          <w:numId w:val="13"/>
        </w:numPr>
      </w:pPr>
      <w:r>
        <w:t xml:space="preserve">Vid </w:t>
      </w:r>
      <w:r>
        <w:t>behov röja bort träd, buskar och sly längs stenmuren i västra delen.</w:t>
      </w:r>
    </w:p>
    <w:p w:rsidR="006D3A31" w:rsidRPr="008240E6" w:rsidRDefault="00817C5F" w:rsidP="009B60ED">
      <w:pPr>
        <w:pStyle w:val="NormalLST"/>
        <w:rPr>
          <w:b/>
          <w:szCs w:val="24"/>
        </w:rPr>
      </w:pPr>
    </w:p>
    <w:p w:rsidR="009B60ED" w:rsidRPr="00B6126D" w:rsidRDefault="00817C5F" w:rsidP="009B60ED">
      <w:pPr>
        <w:pStyle w:val="NormalLST"/>
        <w:ind w:left="720"/>
        <w:rPr>
          <w:rFonts w:ascii="Arial" w:hAnsi="Arial" w:cs="Arial"/>
        </w:rPr>
      </w:pPr>
    </w:p>
    <w:p w:rsidR="00663112" w:rsidRDefault="00817C5F" w:rsidP="00E76409">
      <w:pPr>
        <w:pStyle w:val="NormalLST"/>
        <w:rPr>
          <w:rFonts w:ascii="Arial" w:hAnsi="Arial" w:cs="Arial"/>
          <w:b/>
          <w:sz w:val="28"/>
          <w:szCs w:val="28"/>
        </w:rPr>
      </w:pPr>
    </w:p>
    <w:p w:rsidR="00663112" w:rsidRDefault="00817C5F" w:rsidP="00E76409">
      <w:pPr>
        <w:pStyle w:val="NormalLST"/>
        <w:rPr>
          <w:rFonts w:ascii="Arial" w:hAnsi="Arial" w:cs="Arial"/>
          <w:b/>
          <w:sz w:val="28"/>
          <w:szCs w:val="28"/>
        </w:rPr>
      </w:pPr>
    </w:p>
    <w:p w:rsidR="00E76409" w:rsidRPr="00B6126D" w:rsidRDefault="00817C5F" w:rsidP="00E76409">
      <w:pPr>
        <w:pStyle w:val="NormalLST"/>
        <w:rPr>
          <w:rFonts w:ascii="Arial" w:hAnsi="Arial" w:cs="Arial"/>
          <w:b/>
          <w:sz w:val="28"/>
          <w:szCs w:val="28"/>
        </w:rPr>
      </w:pPr>
      <w:r w:rsidRPr="00B6126D">
        <w:rPr>
          <w:rFonts w:ascii="Arial" w:hAnsi="Arial" w:cs="Arial"/>
          <w:b/>
          <w:sz w:val="28"/>
          <w:szCs w:val="28"/>
        </w:rPr>
        <w:t xml:space="preserve">Skötselområde </w:t>
      </w:r>
      <w:r>
        <w:rPr>
          <w:rFonts w:ascii="Arial" w:hAnsi="Arial" w:cs="Arial"/>
          <w:b/>
          <w:sz w:val="28"/>
          <w:szCs w:val="28"/>
        </w:rPr>
        <w:t>B</w:t>
      </w:r>
      <w:r w:rsidRPr="00B6126D">
        <w:rPr>
          <w:rFonts w:ascii="Arial" w:hAnsi="Arial" w:cs="Arial"/>
          <w:b/>
          <w:sz w:val="28"/>
          <w:szCs w:val="28"/>
        </w:rPr>
        <w:t xml:space="preserve">, Friluftsliv </w:t>
      </w:r>
    </w:p>
    <w:p w:rsidR="002A4A42" w:rsidRPr="00775111" w:rsidRDefault="00817C5F" w:rsidP="002A4A42">
      <w:pPr>
        <w:pStyle w:val="NormalLST"/>
      </w:pPr>
      <w:r w:rsidRPr="00775111">
        <w:t>Reservatet ligger längs vägen över Käglan mellan Örebro och Fellingsbro cirka 5 km Sydväst om Fellingsbro. Skogen är relativt öppen och gammal vilket gör</w:t>
      </w:r>
      <w:r w:rsidRPr="00775111">
        <w:t xml:space="preserve"> att den är lättvandrad. Informationsskyltar kommer att sättas upp enligt skötselplanekarta. </w:t>
      </w:r>
    </w:p>
    <w:p w:rsidR="002A4A42" w:rsidRPr="00775111" w:rsidRDefault="00817C5F" w:rsidP="002A4A42">
      <w:r w:rsidRPr="00775111">
        <w:t>Reservatet ligger i Nivå 1 (enligt fastställt nivåläggningsdokument dnr: 512-504-2014), vilket innebär att reservatet har vildmarksprägel och saknar friluftsanläg</w:t>
      </w:r>
      <w:r w:rsidRPr="00775111">
        <w:t>gningar.</w:t>
      </w:r>
    </w:p>
    <w:p w:rsidR="00240B59" w:rsidRPr="00775111" w:rsidRDefault="00817C5F" w:rsidP="00E76409">
      <w:pPr>
        <w:pStyle w:val="NormalLST"/>
      </w:pPr>
    </w:p>
    <w:p w:rsidR="00E76409" w:rsidRPr="00775111" w:rsidRDefault="00817C5F" w:rsidP="00E76409">
      <w:pPr>
        <w:pStyle w:val="NormalLST"/>
        <w:rPr>
          <w:rFonts w:ascii="Arial" w:hAnsi="Arial" w:cs="Arial"/>
          <w:b/>
          <w:szCs w:val="24"/>
        </w:rPr>
      </w:pPr>
      <w:r w:rsidRPr="00775111">
        <w:rPr>
          <w:rFonts w:ascii="Arial" w:hAnsi="Arial" w:cs="Arial"/>
          <w:b/>
          <w:szCs w:val="24"/>
        </w:rPr>
        <w:t>Bevarandemål</w:t>
      </w:r>
    </w:p>
    <w:p w:rsidR="00E76409" w:rsidRPr="00775111" w:rsidRDefault="00817C5F" w:rsidP="00E76409">
      <w:pPr>
        <w:pStyle w:val="NormalLST"/>
      </w:pPr>
      <w:r w:rsidRPr="00775111">
        <w:t xml:space="preserve">Naturreservatet ska ge allmänheten goda möjligheter att uppleva naturreservatets naturvärden. Besökare ska kunna orientera sig och hämta kunskap om reservatet genom aktuell informationstavla. </w:t>
      </w:r>
    </w:p>
    <w:p w:rsidR="00C17D40" w:rsidRPr="00775111" w:rsidRDefault="00817C5F" w:rsidP="00E76409">
      <w:pPr>
        <w:pStyle w:val="NormalLST"/>
        <w:rPr>
          <w:rFonts w:ascii="Arial" w:hAnsi="Arial" w:cs="Arial"/>
        </w:rPr>
      </w:pPr>
    </w:p>
    <w:p w:rsidR="00E76409" w:rsidRPr="00775111" w:rsidRDefault="00817C5F" w:rsidP="00E76409">
      <w:pPr>
        <w:pStyle w:val="NormalLST"/>
        <w:rPr>
          <w:rFonts w:ascii="Arial" w:hAnsi="Arial" w:cs="Arial"/>
          <w:b/>
          <w:szCs w:val="24"/>
        </w:rPr>
      </w:pPr>
      <w:r w:rsidRPr="00775111">
        <w:rPr>
          <w:rFonts w:ascii="Arial" w:hAnsi="Arial" w:cs="Arial"/>
          <w:b/>
          <w:szCs w:val="24"/>
        </w:rPr>
        <w:t>Skötselåtgärder</w:t>
      </w:r>
    </w:p>
    <w:p w:rsidR="00760A75" w:rsidRPr="00775111" w:rsidRDefault="00817C5F" w:rsidP="00E76409">
      <w:pPr>
        <w:pStyle w:val="NormalLST"/>
        <w:numPr>
          <w:ilvl w:val="0"/>
          <w:numId w:val="14"/>
        </w:numPr>
      </w:pPr>
      <w:r w:rsidRPr="00775111">
        <w:t>Informationstavlor</w:t>
      </w:r>
      <w:r w:rsidRPr="00775111">
        <w:t xml:space="preserve"> med karta ska sättas upp enligt skötselplanekartan.</w:t>
      </w:r>
    </w:p>
    <w:p w:rsidR="00760A75" w:rsidRPr="00775111" w:rsidRDefault="00817C5F" w:rsidP="00E76409">
      <w:pPr>
        <w:pStyle w:val="NormalLST"/>
        <w:numPr>
          <w:ilvl w:val="0"/>
          <w:numId w:val="14"/>
        </w:numPr>
      </w:pPr>
      <w:r w:rsidRPr="00775111">
        <w:t>Tillsyn och underhåll av informationstavlor.</w:t>
      </w:r>
    </w:p>
    <w:p w:rsidR="00221136" w:rsidRDefault="00817C5F" w:rsidP="00221136">
      <w:pPr>
        <w:pStyle w:val="NormalLST"/>
      </w:pPr>
    </w:p>
    <w:p w:rsidR="00E76409" w:rsidRPr="00B6126D" w:rsidRDefault="00817C5F" w:rsidP="00D61C89">
      <w:pPr>
        <w:spacing w:line="240" w:lineRule="auto"/>
        <w:rPr>
          <w:rFonts w:ascii="Arial" w:eastAsia="Calibri" w:hAnsi="Arial" w:cs="Arial"/>
          <w:szCs w:val="22"/>
        </w:rPr>
      </w:pPr>
      <w:r w:rsidRPr="00B6126D">
        <w:rPr>
          <w:rFonts w:ascii="Arial" w:hAnsi="Arial" w:cs="Arial"/>
          <w:b/>
          <w:sz w:val="28"/>
          <w:szCs w:val="28"/>
        </w:rPr>
        <w:t>Övrigt</w:t>
      </w:r>
    </w:p>
    <w:p w:rsidR="00E76409" w:rsidRPr="00B6126D" w:rsidRDefault="00817C5F" w:rsidP="00E76409">
      <w:pPr>
        <w:pStyle w:val="NormalLST"/>
        <w:rPr>
          <w:rFonts w:ascii="Arial" w:hAnsi="Arial" w:cs="Arial"/>
        </w:rPr>
      </w:pPr>
    </w:p>
    <w:p w:rsidR="00E76409" w:rsidRPr="00B6126D" w:rsidRDefault="00817C5F" w:rsidP="00E76409">
      <w:pPr>
        <w:pStyle w:val="NormalLST"/>
        <w:rPr>
          <w:rFonts w:ascii="Arial" w:hAnsi="Arial" w:cs="Arial"/>
          <w:b/>
        </w:rPr>
      </w:pPr>
      <w:r w:rsidRPr="00B6126D">
        <w:rPr>
          <w:rFonts w:ascii="Arial" w:hAnsi="Arial" w:cs="Arial"/>
          <w:b/>
        </w:rPr>
        <w:t>Förvaltning</w:t>
      </w:r>
    </w:p>
    <w:p w:rsidR="00E76409" w:rsidRDefault="00817C5F" w:rsidP="00E76409">
      <w:pPr>
        <w:pStyle w:val="NormalLST"/>
      </w:pPr>
      <w:r w:rsidRPr="00B100AB">
        <w:t>Reservatsförvaltare är Länsstyrelsen i Örebro län.</w:t>
      </w:r>
    </w:p>
    <w:p w:rsidR="00C80CA6" w:rsidRPr="00B100AB" w:rsidRDefault="00817C5F" w:rsidP="00E76409">
      <w:pPr>
        <w:pStyle w:val="NormalLST"/>
      </w:pPr>
    </w:p>
    <w:p w:rsidR="00E76409" w:rsidRPr="00B6126D" w:rsidRDefault="00817C5F" w:rsidP="00E76409">
      <w:pPr>
        <w:pStyle w:val="NormalLST"/>
        <w:rPr>
          <w:rFonts w:ascii="Arial" w:hAnsi="Arial" w:cs="Arial"/>
          <w:b/>
        </w:rPr>
      </w:pPr>
      <w:r w:rsidRPr="00B6126D">
        <w:rPr>
          <w:rFonts w:ascii="Arial" w:hAnsi="Arial" w:cs="Arial"/>
          <w:b/>
        </w:rPr>
        <w:t>Reservatsgränsmarkeringar</w:t>
      </w:r>
    </w:p>
    <w:p w:rsidR="00240B59" w:rsidRPr="00B100AB" w:rsidRDefault="00817C5F" w:rsidP="00E76409">
      <w:pPr>
        <w:pStyle w:val="NormalLST"/>
      </w:pPr>
      <w:r w:rsidRPr="00B100AB">
        <w:t>Reservatets gränsmarkeringar ska underhållas i enlighet med</w:t>
      </w:r>
      <w:r w:rsidRPr="00B100AB">
        <w:t xml:space="preserve"> Naturvårdsverkets anvisningar.</w:t>
      </w:r>
    </w:p>
    <w:p w:rsidR="000F6CD7" w:rsidRPr="00B100AB" w:rsidRDefault="00817C5F" w:rsidP="00E76409">
      <w:pPr>
        <w:pStyle w:val="NormalLST"/>
      </w:pPr>
    </w:p>
    <w:p w:rsidR="00E76409" w:rsidRPr="00B6126D" w:rsidRDefault="00817C5F" w:rsidP="00D61C89">
      <w:pPr>
        <w:spacing w:line="240" w:lineRule="auto"/>
        <w:rPr>
          <w:rFonts w:ascii="Arial" w:eastAsia="Calibri" w:hAnsi="Arial" w:cs="Arial"/>
          <w:szCs w:val="22"/>
        </w:rPr>
      </w:pPr>
      <w:r w:rsidRPr="00B6126D">
        <w:rPr>
          <w:rFonts w:ascii="Arial" w:eastAsia="Calibri" w:hAnsi="Arial" w:cs="Arial"/>
          <w:b/>
          <w:sz w:val="28"/>
          <w:szCs w:val="28"/>
        </w:rPr>
        <w:t>Uppföljning</w:t>
      </w:r>
    </w:p>
    <w:p w:rsidR="00E76409" w:rsidRPr="00B6126D" w:rsidRDefault="00817C5F" w:rsidP="00E76409">
      <w:pPr>
        <w:pStyle w:val="NormalLST"/>
        <w:rPr>
          <w:rFonts w:ascii="Arial" w:hAnsi="Arial" w:cs="Arial"/>
          <w:b/>
        </w:rPr>
      </w:pPr>
    </w:p>
    <w:p w:rsidR="00E76409" w:rsidRPr="00B6126D" w:rsidRDefault="00817C5F" w:rsidP="00E76409">
      <w:pPr>
        <w:pStyle w:val="NormalLST"/>
        <w:rPr>
          <w:rFonts w:ascii="Arial" w:hAnsi="Arial" w:cs="Arial"/>
          <w:b/>
        </w:rPr>
      </w:pPr>
      <w:r w:rsidRPr="00B6126D">
        <w:rPr>
          <w:rFonts w:ascii="Arial" w:hAnsi="Arial" w:cs="Arial"/>
          <w:b/>
        </w:rPr>
        <w:t>Uppföljning av bevarandemål</w:t>
      </w:r>
    </w:p>
    <w:p w:rsidR="009542F9" w:rsidRDefault="00817C5F" w:rsidP="00E76409">
      <w:pPr>
        <w:pStyle w:val="NormalLST"/>
      </w:pPr>
      <w:r w:rsidRPr="00F92BBE">
        <w:t>Uppföljningen av bevarandemål och syfte kommer att ske inom länens obligatoriska uppföljning – Block A – och beskrivs i Översiktlig plan för uppföljning av skyddade områd</w:t>
      </w:r>
      <w:r w:rsidRPr="00F92BBE">
        <w:t xml:space="preserve">en i Örebro län. </w:t>
      </w:r>
    </w:p>
    <w:p w:rsidR="00C80CA6" w:rsidRPr="00F92BBE" w:rsidRDefault="00817C5F" w:rsidP="00E76409">
      <w:pPr>
        <w:pStyle w:val="NormalLST"/>
      </w:pPr>
    </w:p>
    <w:p w:rsidR="004F0B18" w:rsidRDefault="00817C5F" w:rsidP="00E76409">
      <w:pPr>
        <w:pStyle w:val="NormalLST"/>
        <w:rPr>
          <w:rFonts w:ascii="Arial" w:hAnsi="Arial" w:cs="Arial"/>
          <w:b/>
        </w:rPr>
      </w:pPr>
    </w:p>
    <w:p w:rsidR="00E76409" w:rsidRPr="00B6126D" w:rsidRDefault="00817C5F" w:rsidP="00E76409">
      <w:pPr>
        <w:pStyle w:val="NormalLST"/>
        <w:rPr>
          <w:rFonts w:ascii="Arial" w:hAnsi="Arial" w:cs="Arial"/>
          <w:b/>
        </w:rPr>
      </w:pPr>
      <w:r w:rsidRPr="00B6126D">
        <w:rPr>
          <w:rFonts w:ascii="Arial" w:hAnsi="Arial" w:cs="Arial"/>
          <w:b/>
        </w:rPr>
        <w:t>Uppföljning av skötselåtgärder</w:t>
      </w:r>
    </w:p>
    <w:p w:rsidR="009542F9" w:rsidRDefault="00817C5F" w:rsidP="00E76409">
      <w:pPr>
        <w:pStyle w:val="NormalLST"/>
      </w:pPr>
      <w:r w:rsidRPr="00F92BBE">
        <w:t>Länsstyrelsen ansvarar för att uppföljning av genomförda skötselåtgärder sker</w:t>
      </w:r>
      <w:r w:rsidRPr="00630DE4">
        <w:t xml:space="preserve">. </w:t>
      </w:r>
      <w:bookmarkStart w:id="1" w:name="_Hlk523315397"/>
      <w:r w:rsidRPr="00630DE4">
        <w:t xml:space="preserve">Effekter av restaureringsåtgärder som kostat mer än 200 000 SEK, som är finansierade </w:t>
      </w:r>
      <w:r w:rsidRPr="004F0B18">
        <w:t>av sakanslaget</w:t>
      </w:r>
      <w:r w:rsidRPr="00630DE4">
        <w:t xml:space="preserve"> och syftar till att stärka</w:t>
      </w:r>
      <w:r w:rsidRPr="00630DE4">
        <w:t xml:space="preserve"> bevarandestatusen i naturtyper i Habitatdirektivets bilaga 1 eller för arter i bilaga 2 ska följas upp inom länens obligatoriska uppföljning. </w:t>
      </w:r>
      <w:bookmarkEnd w:id="1"/>
      <w:r w:rsidRPr="00630DE4">
        <w:t>Ytorna där åtgärderna genomförts ska följas upp separat så att åtgärdens</w:t>
      </w:r>
      <w:r w:rsidRPr="00F92BBE">
        <w:t xml:space="preserve"> effekter kan mätas. </w:t>
      </w:r>
    </w:p>
    <w:p w:rsidR="00C80CA6" w:rsidRPr="00F92BBE" w:rsidRDefault="00817C5F" w:rsidP="00E76409">
      <w:pPr>
        <w:pStyle w:val="NormalLST"/>
      </w:pPr>
    </w:p>
    <w:p w:rsidR="00E76409" w:rsidRPr="00B6126D" w:rsidRDefault="00817C5F" w:rsidP="00E76409">
      <w:pPr>
        <w:pStyle w:val="NormalLST"/>
        <w:rPr>
          <w:rFonts w:ascii="Arial" w:hAnsi="Arial" w:cs="Arial"/>
          <w:b/>
        </w:rPr>
      </w:pPr>
      <w:r w:rsidRPr="00B6126D">
        <w:rPr>
          <w:rFonts w:ascii="Arial" w:hAnsi="Arial" w:cs="Arial"/>
          <w:b/>
        </w:rPr>
        <w:t>Uppföljning av fri</w:t>
      </w:r>
      <w:r w:rsidRPr="00B6126D">
        <w:rPr>
          <w:rFonts w:ascii="Arial" w:hAnsi="Arial" w:cs="Arial"/>
          <w:b/>
        </w:rPr>
        <w:t>luftsliv</w:t>
      </w:r>
    </w:p>
    <w:p w:rsidR="00E76409" w:rsidRPr="00F92BBE" w:rsidRDefault="00817C5F" w:rsidP="00E76409">
      <w:pPr>
        <w:pStyle w:val="NormalLST"/>
      </w:pPr>
      <w:r w:rsidRPr="00F92BBE">
        <w:t xml:space="preserve">Uppföljningen av friluftsliv kommer att ske enligt </w:t>
      </w:r>
      <w:r w:rsidRPr="00047894">
        <w:rPr>
          <w:i/>
        </w:rPr>
        <w:t>Översiktlig plan för uppföljning av skyddade områden i Örebro län.</w:t>
      </w:r>
      <w:r w:rsidRPr="00F92BBE">
        <w:t xml:space="preserve"> Planen är i dagsläget inte färdigställd.</w:t>
      </w:r>
    </w:p>
    <w:p w:rsidR="005E39E0" w:rsidRPr="00F92BBE" w:rsidRDefault="00817C5F" w:rsidP="001F6EDA">
      <w:pPr>
        <w:spacing w:line="240" w:lineRule="auto"/>
        <w:rPr>
          <w:rFonts w:eastAsia="Calibri"/>
          <w:szCs w:val="22"/>
        </w:rPr>
      </w:pPr>
      <w:r w:rsidRPr="00B6126D">
        <w:rPr>
          <w:rFonts w:ascii="Arial" w:hAnsi="Arial" w:cs="Arial"/>
        </w:rPr>
        <w:br w:type="page"/>
      </w:r>
      <w:r>
        <w:rPr>
          <w:rFonts w:ascii="Arial" w:hAnsi="Arial" w:cs="Arial"/>
          <w:noProof/>
        </w:rPr>
        <w:lastRenderedPageBreak/>
        <w:drawing>
          <wp:anchor distT="0" distB="0" distL="114300" distR="114300" simplePos="0" relativeHeight="251658240" behindDoc="0" locked="1" layoutInCell="1" allowOverlap="0">
            <wp:simplePos x="0" y="0"/>
            <wp:positionH relativeFrom="page">
              <wp:align>center</wp:align>
            </wp:positionH>
            <wp:positionV relativeFrom="page">
              <wp:align>center</wp:align>
            </wp:positionV>
            <wp:extent cx="7542000" cy="10656000"/>
            <wp:effectExtent l="0" t="0" r="1905" b="0"/>
            <wp:wrapNone/>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542000" cy="10656000"/>
                    </a:xfrm>
                    <a:prstGeom prst="rect">
                      <a:avLst/>
                    </a:prstGeom>
                    <a:noFill/>
                    <a:ln>
                      <a:noFill/>
                    </a:ln>
                  </pic:spPr>
                </pic:pic>
              </a:graphicData>
            </a:graphic>
          </wp:anchor>
        </w:drawing>
      </w:r>
    </w:p>
    <w:sectPr w:rsidR="005E39E0" w:rsidRPr="00F92BBE" w:rsidSect="005C75E3">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665" w:right="851" w:bottom="1418" w:left="3686"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17C5F">
      <w:pPr>
        <w:spacing w:line="240" w:lineRule="auto"/>
      </w:pPr>
      <w:r>
        <w:separator/>
      </w:r>
    </w:p>
  </w:endnote>
  <w:endnote w:type="continuationSeparator" w:id="0">
    <w:p w:rsidR="00000000" w:rsidRDefault="00817C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390" w:rsidRDefault="00817C5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390" w:rsidRDefault="00817C5F">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B94586" w:rsidTr="00284E1E">
      <w:tc>
        <w:tcPr>
          <w:tcW w:w="1511" w:type="dxa"/>
          <w:tcBorders>
            <w:top w:val="nil"/>
          </w:tcBorders>
        </w:tcPr>
        <w:p w:rsidR="00F560C0" w:rsidRDefault="00817C5F"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817C5F"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817C5F"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817C5F"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817C5F"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817C5F" w:rsidP="00F13FB0">
          <w:pPr>
            <w:pStyle w:val="Sidfot"/>
            <w:spacing w:line="240" w:lineRule="auto"/>
            <w:rPr>
              <w:rFonts w:ascii="Verdana" w:hAnsi="Verdana"/>
              <w:smallCaps/>
              <w:sz w:val="16"/>
            </w:rPr>
          </w:pPr>
          <w:r>
            <w:rPr>
              <w:rFonts w:ascii="Verdana" w:hAnsi="Verdana"/>
              <w:smallCaps/>
              <w:sz w:val="16"/>
            </w:rPr>
            <w:t>Org nr</w:t>
          </w:r>
        </w:p>
      </w:tc>
    </w:tr>
    <w:tr w:rsidR="00B94586" w:rsidTr="00284E1E">
      <w:tc>
        <w:tcPr>
          <w:tcW w:w="1511" w:type="dxa"/>
        </w:tcPr>
        <w:p w:rsidR="00F560C0" w:rsidRDefault="00817C5F"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817C5F"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817C5F" w:rsidP="001957C9">
          <w:pPr>
            <w:pStyle w:val="Sidfot"/>
            <w:spacing w:line="240" w:lineRule="auto"/>
            <w:rPr>
              <w:rFonts w:ascii="Verdana" w:hAnsi="Verdana"/>
              <w:sz w:val="16"/>
            </w:rPr>
          </w:pPr>
          <w:r>
            <w:rPr>
              <w:rFonts w:ascii="Verdana" w:hAnsi="Verdana"/>
              <w:sz w:val="16"/>
            </w:rPr>
            <w:t>010–224 80 00</w:t>
          </w:r>
        </w:p>
      </w:tc>
      <w:tc>
        <w:tcPr>
          <w:tcW w:w="2227" w:type="dxa"/>
        </w:tcPr>
        <w:p w:rsidR="00F560C0" w:rsidRDefault="00817C5F"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817C5F"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817C5F" w:rsidP="00C645C8">
          <w:pPr>
            <w:pStyle w:val="Sidfot"/>
            <w:spacing w:line="240" w:lineRule="auto"/>
            <w:rPr>
              <w:rFonts w:ascii="Verdana" w:hAnsi="Verdana"/>
              <w:sz w:val="16"/>
            </w:rPr>
          </w:pPr>
          <w:r>
            <w:rPr>
              <w:rFonts w:ascii="Verdana" w:hAnsi="Verdana"/>
              <w:sz w:val="16"/>
            </w:rPr>
            <w:t>202100-2403</w:t>
          </w:r>
        </w:p>
      </w:tc>
    </w:tr>
  </w:tbl>
  <w:p w:rsidR="00F560C0" w:rsidRDefault="00817C5F" w:rsidP="00284E1E">
    <w:pPr>
      <w:pStyle w:val="Sidfot"/>
    </w:pPr>
    <w:r>
      <w:rPr>
        <w:noProof/>
        <w:sz w:val="20"/>
        <w:lang w:eastAsia="sv-SE"/>
      </w:rPr>
      <mc:AlternateContent>
        <mc:Choice Requires="wps">
          <w:drawing>
            <wp:anchor distT="0" distB="0" distL="114300" distR="114300" simplePos="0" relativeHeight="251659264"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id="Line 4"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0288" from="23.7pt,790.95pt" to="562.3pt,791pt" strokecolor="gray" strokeweight="2pt">
              <v:stroke startarrowwidth="narrow" startarrowlength="short" endarrowwidth="narrow" endarrowlength="short"/>
            </v:line>
          </w:pict>
        </mc:Fallback>
      </mc:AlternateContent>
    </w:r>
  </w:p>
  <w:p w:rsidR="00F560C0" w:rsidRPr="00284E1E" w:rsidRDefault="00817C5F" w:rsidP="00284E1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17C5F">
      <w:pPr>
        <w:spacing w:line="240" w:lineRule="auto"/>
      </w:pPr>
      <w:r>
        <w:separator/>
      </w:r>
    </w:p>
  </w:footnote>
  <w:footnote w:type="continuationSeparator" w:id="0">
    <w:p w:rsidR="00000000" w:rsidRDefault="00817C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0C0" w:rsidRDefault="00817C5F">
    <w:pPr>
      <w:pStyle w:val="Sidhuvud"/>
      <w:framePr w:w="1511" w:h="659" w:hRule="exact" w:hSpace="142" w:wrap="notBeside" w:vAnchor="page" w:hAnchor="page" w:x="568" w:y="852"/>
      <w:spacing w:after="620"/>
      <w:rPr>
        <w:b/>
      </w:rPr>
    </w:pPr>
    <w:r>
      <w:rPr>
        <w:noProof/>
        <w:sz w:val="20"/>
        <w:lang w:eastAsia="sv-SE"/>
      </w:rPr>
      <w:pict>
        <v:shapetype id="_x0000_t202" coordsize="21600,21600" o:spt="202" path="m,l,21600r21600,l21600,xe">
          <v:stroke joinstyle="miter"/>
          <v:path gradientshapeok="t" o:connecttype="rect"/>
        </v:shapetype>
        <v:shape id="Text Box 1" o:spid="_x0000_s2049" type="#_x0000_t202" style="position:absolute;margin-left:28.35pt;margin-top:42.55pt;width:81pt;height:27pt;z-index:251658240;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stroked="f">
          <v:textbox>
            <w:txbxContent>
              <w:p w:rsidR="00F560C0" w:rsidRDefault="00817C5F">
                <w:pPr>
                  <w:pStyle w:val="Sidhuvud"/>
                  <w:spacing w:after="620"/>
                </w:pPr>
                <w:r>
                  <w:rPr>
                    <w:noProof/>
                    <w:lang w:eastAsia="sv-SE"/>
                  </w:rPr>
                  <w:drawing>
                    <wp:inline distT="0" distB="0" distL="0" distR="0">
                      <wp:extent cx="754380" cy="243840"/>
                      <wp:effectExtent l="0" t="0" r="7620" b="3810"/>
                      <wp:docPr id="1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w:r>
  </w:p>
  <w:p w:rsidR="00F560C0" w:rsidRDefault="00817C5F">
    <w:pPr>
      <w:pStyle w:val="Sidhuvud"/>
      <w:framePr w:w="1511" w:h="659" w:hRule="exact" w:hSpace="142" w:wrap="notBeside" w:vAnchor="page" w:hAnchor="page" w:x="568" w:y="852"/>
      <w:spacing w:after="620"/>
      <w:rPr>
        <w:b/>
      </w:rPr>
    </w:pPr>
  </w:p>
  <w:p w:rsidR="00F560C0" w:rsidRDefault="00817C5F">
    <w:pPr>
      <w:pStyle w:val="Sidhuvud"/>
      <w:framePr w:w="1511" w:h="659" w:hRule="exact" w:hSpace="142" w:wrap="notBeside" w:vAnchor="page" w:hAnchor="page" w:x="568" w:y="852"/>
      <w:spacing w:after="620"/>
      <w:rPr>
        <w:b/>
      </w:rPr>
    </w:pPr>
    <w:r>
      <w:rPr>
        <w:noProof/>
        <w:lang w:eastAsia="sv-SE"/>
      </w:rPr>
      <w:drawing>
        <wp:inline distT="0" distB="0" distL="0" distR="0">
          <wp:extent cx="762000" cy="39898320"/>
          <wp:effectExtent l="0" t="0" r="0" b="0"/>
          <wp:docPr id="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817C5F">
    <w:pPr>
      <w:pStyle w:val="Sidhuvud"/>
      <w:framePr w:w="1511" w:h="659" w:hRule="exact" w:hSpace="142" w:wrap="notBeside" w:vAnchor="page" w:hAnchor="page" w:x="568" w:y="852"/>
      <w:spacing w:after="620"/>
      <w:rPr>
        <w:b/>
      </w:rPr>
    </w:pPr>
  </w:p>
  <w:p w:rsidR="00F560C0" w:rsidRDefault="00817C5F">
    <w:pPr>
      <w:pStyle w:val="Sidhuvud"/>
      <w:framePr w:w="1511" w:h="659" w:hRule="exact" w:hSpace="142" w:wrap="notBeside" w:vAnchor="page" w:hAnchor="page" w:x="568" w:y="852"/>
      <w:spacing w:after="620"/>
      <w:rPr>
        <w:b/>
      </w:rPr>
    </w:pPr>
    <w:r>
      <w:rPr>
        <w:noProof/>
        <w:lang w:eastAsia="sv-SE"/>
      </w:rPr>
      <w:drawing>
        <wp:inline distT="0" distB="0" distL="0" distR="0">
          <wp:extent cx="762000" cy="39898320"/>
          <wp:effectExtent l="0" t="0" r="0" b="0"/>
          <wp:docPr id="10"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817C5F">
    <w:pPr>
      <w:pStyle w:val="Sidhuvud"/>
      <w:framePr w:w="1511" w:h="659" w:hRule="exact" w:hSpace="142" w:wrap="notBeside" w:vAnchor="page" w:hAnchor="page" w:x="568" w:y="852"/>
      <w:spacing w:after="620"/>
      <w:rPr>
        <w:b/>
      </w:rPr>
    </w:pPr>
  </w:p>
  <w:p w:rsidR="00F560C0" w:rsidRDefault="00817C5F">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Pr>
        <w:rStyle w:val="Sidnummer"/>
        <w:noProof/>
      </w:rPr>
      <w:t>8</w:t>
    </w:r>
    <w:r>
      <w:rPr>
        <w:rStyle w:val="Sidnummer"/>
      </w:rPr>
      <w:fldChar w:fldCharType="end"/>
    </w:r>
    <w:r>
      <w:rPr>
        <w:rStyle w:val="Sidnummer"/>
      </w:rPr>
      <w:t>)</w:t>
    </w:r>
  </w:p>
  <w:p w:rsidR="00F560C0" w:rsidRDefault="00817C5F">
    <w:pPr>
      <w:pStyle w:val="Sidhuvud"/>
      <w:tabs>
        <w:tab w:val="clear" w:pos="4153"/>
      </w:tabs>
      <w:rPr>
        <w:sz w:val="20"/>
      </w:rPr>
    </w:pPr>
  </w:p>
  <w:p w:rsidR="00F560C0" w:rsidRDefault="00817C5F">
    <w:pPr>
      <w:pStyle w:val="Sidhuvud"/>
    </w:pPr>
    <w:r>
      <w:fldChar w:fldCharType="begin"/>
    </w:r>
    <w:r>
      <w:instrText xml:space="preserve"> REF ArendeRubrik </w:instrText>
    </w:r>
    <w:r>
      <w:fldChar w:fldCharType="separate"/>
    </w:r>
    <w:r>
      <w:rPr>
        <w:b/>
        <w:bCs/>
      </w:rPr>
      <w:t>Fel! Hittar inte referenskälla.</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1F2" w:rsidRDefault="00817C5F" w:rsidP="002621F2">
    <w:pPr>
      <w:pStyle w:val="Sidhuvud"/>
      <w:tabs>
        <w:tab w:val="left" w:pos="1304"/>
      </w:tabs>
      <w:spacing w:line="240" w:lineRule="auto"/>
      <w:jc w:val="right"/>
      <w:rPr>
        <w:rStyle w:val="Sidnummer"/>
      </w:rPr>
    </w:pPr>
    <w:r>
      <w:rPr>
        <w:noProof/>
        <w:lang w:eastAsia="sv-SE"/>
      </w:rPr>
      <w:drawing>
        <wp:anchor distT="0" distB="0" distL="114300" distR="114300" simplePos="0" relativeHeight="251663360" behindDoc="0" locked="0" layoutInCell="1" allowOverlap="1">
          <wp:simplePos x="0" y="0"/>
          <wp:positionH relativeFrom="page">
            <wp:posOffset>390525</wp:posOffset>
          </wp:positionH>
          <wp:positionV relativeFrom="page">
            <wp:posOffset>276225</wp:posOffset>
          </wp:positionV>
          <wp:extent cx="704850" cy="1257300"/>
          <wp:effectExtent l="0" t="0" r="0" b="0"/>
          <wp:wrapSquare wrapText="bothSides"/>
          <wp:docPr id="11"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04850" cy="1257300"/>
                  </a:xfrm>
                  <a:prstGeom prst="rect">
                    <a:avLst/>
                  </a:prstGeom>
                  <a:noFill/>
                </pic:spPr>
              </pic:pic>
            </a:graphicData>
          </a:graphic>
        </wp:anchor>
      </w:drawing>
    </w:r>
    <w:r>
      <w:rPr>
        <w:noProof/>
        <w:lang w:eastAsia="sv-SE"/>
      </w:rPr>
      <w:pict>
        <v:shapetype id="_x0000_t202" coordsize="21600,21600" o:spt="202" path="m,l,21600r21600,l21600,xe">
          <v:stroke joinstyle="miter"/>
          <v:path gradientshapeok="t" o:connecttype="rect"/>
        </v:shapetype>
        <v:shape id="Text Box 43" o:spid="_x0000_s2050" type="#_x0000_t202" style="position:absolute;left:0;text-align:left;margin-left:500.3pt;margin-top:19.85pt;width:38.05pt;height:18pt;z-index:251662336;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filled="f" stroked="f">
          <v:textbox>
            <w:txbxContent>
              <w:p w:rsidR="002621F2" w:rsidRPr="001F4802" w:rsidRDefault="00817C5F"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Pr>
                    <w:rStyle w:val="Sidnummer"/>
                    <w:rFonts w:ascii="Times New Roman" w:hAnsi="Times New Roman"/>
                    <w:noProof/>
                  </w:rPr>
                  <w:t>9</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Pr>
                    <w:rStyle w:val="Sidnummer"/>
                    <w:rFonts w:ascii="Times New Roman" w:hAnsi="Times New Roman"/>
                    <w:noProof/>
                  </w:rPr>
                  <w:t>9</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w:r>
  </w:p>
  <w:p w:rsidR="002621F2" w:rsidRDefault="00817C5F" w:rsidP="002621F2">
    <w:pPr>
      <w:pStyle w:val="Sidhuvud"/>
      <w:spacing w:line="240" w:lineRule="auto"/>
    </w:pPr>
  </w:p>
  <w:p w:rsidR="002621F2" w:rsidRDefault="00817C5F"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B94586" w:rsidTr="002F3380">
      <w:tc>
        <w:tcPr>
          <w:tcW w:w="2375" w:type="dxa"/>
        </w:tcPr>
        <w:p w:rsidR="002621F2" w:rsidRPr="005F4C3A" w:rsidRDefault="00817C5F" w:rsidP="002F3380">
          <w:pPr>
            <w:spacing w:line="240" w:lineRule="atLeast"/>
            <w:rPr>
              <w:rFonts w:ascii="Arial" w:hAnsi="Arial" w:cs="Arial"/>
              <w:sz w:val="28"/>
              <w:szCs w:val="28"/>
              <w:lang w:val="nl-NL"/>
            </w:rPr>
          </w:pPr>
          <w:r w:rsidRPr="005F4C3A">
            <w:rPr>
              <w:rFonts w:ascii="Arial" w:hAnsi="Arial" w:cs="Arial"/>
              <w:sz w:val="28"/>
              <w:szCs w:val="28"/>
              <w:lang w:val="nl-NL"/>
            </w:rPr>
            <w:t>Skötselplan</w:t>
          </w:r>
        </w:p>
        <w:p w:rsidR="005F4C3A" w:rsidRDefault="00817C5F" w:rsidP="002F3380">
          <w:pPr>
            <w:spacing w:line="240" w:lineRule="atLeast"/>
            <w:rPr>
              <w:rFonts w:ascii="Arial" w:hAnsi="Arial" w:cs="Arial"/>
              <w:sz w:val="20"/>
              <w:szCs w:val="20"/>
              <w:lang w:val="nl-NL"/>
            </w:rPr>
          </w:pPr>
        </w:p>
        <w:p w:rsidR="005F4C3A" w:rsidRPr="005F4C3A" w:rsidRDefault="00817C5F" w:rsidP="002F3380">
          <w:pPr>
            <w:spacing w:line="240" w:lineRule="atLeast"/>
            <w:rPr>
              <w:rFonts w:ascii="Arial" w:hAnsi="Arial" w:cs="Arial"/>
              <w:lang w:val="nl-NL"/>
            </w:rPr>
          </w:pPr>
          <w:r w:rsidRPr="005F4C3A">
            <w:rPr>
              <w:rFonts w:ascii="Arial" w:hAnsi="Arial" w:cs="Arial"/>
              <w:lang w:val="nl-NL"/>
            </w:rPr>
            <w:t>2018-12-18</w:t>
          </w:r>
        </w:p>
      </w:tc>
      <w:tc>
        <w:tcPr>
          <w:tcW w:w="2375" w:type="dxa"/>
        </w:tcPr>
        <w:p w:rsidR="002621F2" w:rsidRDefault="00817C5F" w:rsidP="006D6B19">
          <w:pPr>
            <w:spacing w:line="240" w:lineRule="atLeast"/>
            <w:jc w:val="right"/>
            <w:rPr>
              <w:sz w:val="20"/>
              <w:lang w:val="nl-NL"/>
            </w:rPr>
          </w:pPr>
        </w:p>
        <w:p w:rsidR="005F4C3A" w:rsidRDefault="00817C5F" w:rsidP="002F3380">
          <w:pPr>
            <w:spacing w:line="240" w:lineRule="atLeast"/>
            <w:rPr>
              <w:sz w:val="20"/>
              <w:lang w:val="nl-NL"/>
            </w:rPr>
          </w:pPr>
        </w:p>
        <w:p w:rsidR="005F4C3A" w:rsidRPr="006D6B19" w:rsidRDefault="00817C5F" w:rsidP="002F3380">
          <w:pPr>
            <w:spacing w:line="240" w:lineRule="atLeast"/>
            <w:rPr>
              <w:sz w:val="20"/>
              <w:szCs w:val="20"/>
              <w:lang w:val="nl-NL"/>
            </w:rPr>
          </w:pPr>
          <w:r w:rsidRPr="006D6B19">
            <w:rPr>
              <w:sz w:val="20"/>
              <w:szCs w:val="20"/>
              <w:lang w:val="nl-NL"/>
            </w:rPr>
            <w:t>Dnr 511-1681-2017</w:t>
          </w:r>
        </w:p>
      </w:tc>
    </w:tr>
    <w:tr w:rsidR="00B94586" w:rsidTr="002F3380">
      <w:tc>
        <w:tcPr>
          <w:tcW w:w="2375" w:type="dxa"/>
        </w:tcPr>
        <w:p w:rsidR="002621F2" w:rsidRPr="00F560C0" w:rsidRDefault="00817C5F" w:rsidP="002F3380">
          <w:pPr>
            <w:spacing w:line="240" w:lineRule="atLeast"/>
            <w:rPr>
              <w:lang w:val="nl-NL"/>
            </w:rPr>
          </w:pPr>
        </w:p>
      </w:tc>
      <w:tc>
        <w:tcPr>
          <w:tcW w:w="2375" w:type="dxa"/>
        </w:tcPr>
        <w:p w:rsidR="002621F2" w:rsidRPr="00F560C0" w:rsidRDefault="00817C5F" w:rsidP="002F3380">
          <w:pPr>
            <w:spacing w:line="240" w:lineRule="atLeast"/>
            <w:rPr>
              <w:sz w:val="20"/>
              <w:lang w:val="nl-NL"/>
            </w:rPr>
          </w:pPr>
        </w:p>
      </w:tc>
    </w:tr>
  </w:tbl>
  <w:p w:rsidR="002621F2" w:rsidRPr="00F560C0" w:rsidRDefault="00817C5F" w:rsidP="002621F2">
    <w:pPr>
      <w:pStyle w:val="Sidhuvud"/>
      <w:spacing w:line="240" w:lineRule="auto"/>
      <w:rPr>
        <w:sz w:val="20"/>
        <w:lang w:val="nl-NL"/>
      </w:rPr>
    </w:pPr>
  </w:p>
  <w:p w:rsidR="002621F2" w:rsidRPr="00F560C0" w:rsidRDefault="00817C5F" w:rsidP="002621F2">
    <w:pPr>
      <w:pStyle w:val="Sidhuvud"/>
      <w:spacing w:line="240" w:lineRule="auto"/>
      <w:rPr>
        <w:sz w:val="20"/>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1F2" w:rsidRPr="00192E1B" w:rsidRDefault="00817C5F" w:rsidP="00A051D3">
    <w:pPr>
      <w:pStyle w:val="SidnummerH"/>
      <w:spacing w:line="240" w:lineRule="auto"/>
      <w:jc w:val="center"/>
    </w:pPr>
    <w:r>
      <w:rPr>
        <w:noProof/>
      </w:rPr>
      <w:pict>
        <v:shapetype id="_x0000_t202" coordsize="21600,21600" o:spt="202" path="m,l,21600r21600,l21600,xe">
          <v:stroke joinstyle="miter"/>
          <v:path gradientshapeok="t" o:connecttype="rect"/>
        </v:shapetype>
        <v:shape id="Text Box 41" o:spid="_x0000_s2051" type="#_x0000_t202" style="position:absolute;left:0;text-align:left;margin-left:499.8pt;margin-top:19.85pt;width:38.05pt;height:18pt;z-index:251661312;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v-text-anchor:top" filled="f" stroked="f">
          <v:textbox>
            <w:txbxContent>
              <w:p w:rsidR="002621F2" w:rsidRDefault="00817C5F"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Pr>
                    <w:rStyle w:val="Sidnummer"/>
                    <w:rFonts w:ascii="Times New Roman" w:hAnsi="Times New Roman"/>
                    <w:noProof/>
                  </w:rPr>
                  <w:t>10</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B94586" w:rsidTr="002621F2">
      <w:trPr>
        <w:trHeight w:hRule="exact" w:val="272"/>
      </w:trPr>
      <w:tc>
        <w:tcPr>
          <w:tcW w:w="4750" w:type="dxa"/>
          <w:gridSpan w:val="2"/>
        </w:tcPr>
        <w:p w:rsidR="002621F2" w:rsidRPr="00192E1B" w:rsidRDefault="00817C5F" w:rsidP="002F3380">
          <w:pPr>
            <w:spacing w:line="240" w:lineRule="atLeast"/>
            <w:rPr>
              <w:caps/>
            </w:rPr>
          </w:pPr>
          <w:bookmarkStart w:id="2" w:name="DokTyp"/>
          <w:r>
            <w:rPr>
              <w:caps/>
            </w:rPr>
            <w:t>skötselplaneförslag</w:t>
          </w:r>
        </w:p>
        <w:p w:rsidR="002621F2" w:rsidRPr="00192E1B" w:rsidRDefault="00817C5F" w:rsidP="002F3380">
          <w:pPr>
            <w:spacing w:line="240" w:lineRule="atLeast"/>
            <w:rPr>
              <w:caps/>
            </w:rPr>
          </w:pPr>
          <w:r w:rsidRPr="00192E1B">
            <w:rPr>
              <w:caps/>
            </w:rPr>
            <w:t xml:space="preserve"> </w:t>
          </w:r>
          <w:bookmarkEnd w:id="2"/>
        </w:p>
      </w:tc>
    </w:tr>
    <w:tr w:rsidR="00B94586" w:rsidTr="002621F2">
      <w:trPr>
        <w:trHeight w:hRule="exact" w:val="272"/>
      </w:trPr>
      <w:tc>
        <w:tcPr>
          <w:tcW w:w="2375" w:type="dxa"/>
        </w:tcPr>
        <w:p w:rsidR="002621F2" w:rsidRPr="00192E1B" w:rsidRDefault="00817C5F" w:rsidP="002F3380">
          <w:pPr>
            <w:spacing w:line="240" w:lineRule="atLeast"/>
          </w:pPr>
          <w:bookmarkStart w:id="3" w:name="Datum"/>
          <w:r>
            <w:t>20XX-XX-XX</w:t>
          </w:r>
        </w:p>
        <w:p w:rsidR="002621F2" w:rsidRPr="00192E1B" w:rsidRDefault="00817C5F" w:rsidP="002F3380">
          <w:pPr>
            <w:spacing w:line="240" w:lineRule="atLeast"/>
          </w:pPr>
          <w:r w:rsidRPr="00192E1B">
            <w:t xml:space="preserve"> </w:t>
          </w:r>
          <w:bookmarkEnd w:id="3"/>
        </w:p>
      </w:tc>
      <w:tc>
        <w:tcPr>
          <w:tcW w:w="2375" w:type="dxa"/>
        </w:tcPr>
        <w:p w:rsidR="002621F2" w:rsidRPr="00192E1B" w:rsidRDefault="00817C5F" w:rsidP="002F3380">
          <w:pPr>
            <w:pStyle w:val="zBeteck"/>
          </w:pPr>
          <w:bookmarkStart w:id="4" w:name="Diarie"/>
          <w:r w:rsidRPr="00192E1B">
            <w:t xml:space="preserve"> </w:t>
          </w:r>
          <w:r>
            <w:t>Dnr 511-</w:t>
          </w:r>
        </w:p>
        <w:p w:rsidR="002621F2" w:rsidRPr="00192E1B" w:rsidRDefault="00817C5F" w:rsidP="002F3380">
          <w:pPr>
            <w:pStyle w:val="zBeteck"/>
          </w:pPr>
          <w:r w:rsidRPr="00192E1B">
            <w:t xml:space="preserve"> </w:t>
          </w:r>
          <w:bookmarkEnd w:id="4"/>
        </w:p>
      </w:tc>
    </w:tr>
    <w:tr w:rsidR="00B94586" w:rsidTr="002F3380">
      <w:tc>
        <w:tcPr>
          <w:tcW w:w="2375" w:type="dxa"/>
        </w:tcPr>
        <w:p w:rsidR="002621F2" w:rsidRPr="00192E1B" w:rsidRDefault="00817C5F" w:rsidP="002F3380">
          <w:pPr>
            <w:spacing w:line="240" w:lineRule="atLeast"/>
          </w:pPr>
        </w:p>
      </w:tc>
      <w:tc>
        <w:tcPr>
          <w:tcW w:w="2375" w:type="dxa"/>
        </w:tcPr>
        <w:p w:rsidR="002621F2" w:rsidRPr="00192E1B" w:rsidRDefault="00817C5F" w:rsidP="002F3380">
          <w:pPr>
            <w:spacing w:line="240" w:lineRule="atLeast"/>
            <w:rPr>
              <w:sz w:val="20"/>
            </w:rPr>
          </w:pPr>
        </w:p>
      </w:tc>
    </w:tr>
    <w:tr w:rsidR="00B94586" w:rsidTr="002F3380">
      <w:tc>
        <w:tcPr>
          <w:tcW w:w="2375" w:type="dxa"/>
        </w:tcPr>
        <w:p w:rsidR="002621F2" w:rsidRPr="00192E1B" w:rsidRDefault="00817C5F" w:rsidP="002F3380">
          <w:pPr>
            <w:spacing w:line="240" w:lineRule="atLeast"/>
          </w:pPr>
        </w:p>
      </w:tc>
      <w:tc>
        <w:tcPr>
          <w:tcW w:w="2375" w:type="dxa"/>
        </w:tcPr>
        <w:p w:rsidR="002621F2" w:rsidRPr="00192E1B" w:rsidRDefault="00817C5F" w:rsidP="002F3380">
          <w:pPr>
            <w:spacing w:line="240" w:lineRule="atLeast"/>
            <w:rPr>
              <w:sz w:val="20"/>
            </w:rPr>
          </w:pPr>
        </w:p>
      </w:tc>
    </w:tr>
  </w:tbl>
  <w:p w:rsidR="002621F2" w:rsidRPr="00192E1B" w:rsidRDefault="00817C5F" w:rsidP="002621F2">
    <w:pPr>
      <w:rPr>
        <w:vanish/>
      </w:rPr>
    </w:pPr>
    <w:r>
      <w:rPr>
        <w:noProof/>
        <w:lang w:eastAsia="sv-SE"/>
      </w:rPr>
      <w:drawing>
        <wp:anchor distT="0" distB="0" distL="114300" distR="114300" simplePos="0" relativeHeight="251664384"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15"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anchor>
      </w:drawing>
    </w:r>
  </w:p>
  <w:p w:rsidR="002621F2" w:rsidRPr="00192E1B" w:rsidRDefault="00817C5F" w:rsidP="002621F2"/>
  <w:tbl>
    <w:tblPr>
      <w:tblW w:w="0" w:type="auto"/>
      <w:tblLayout w:type="fixed"/>
      <w:tblCellMar>
        <w:left w:w="70" w:type="dxa"/>
        <w:right w:w="70" w:type="dxa"/>
      </w:tblCellMar>
      <w:tblLook w:val="0000" w:firstRow="0" w:lastRow="0" w:firstColumn="0" w:lastColumn="0" w:noHBand="0" w:noVBand="0"/>
    </w:tblPr>
    <w:tblGrid>
      <w:gridCol w:w="4605"/>
    </w:tblGrid>
    <w:tr w:rsidR="00B94586" w:rsidTr="002F3380">
      <w:tc>
        <w:tcPr>
          <w:tcW w:w="4605" w:type="dxa"/>
        </w:tcPr>
        <w:p w:rsidR="002621F2" w:rsidRPr="00192E1B" w:rsidRDefault="00817C5F" w:rsidP="002F3380">
          <w:pPr>
            <w:framePr w:hSpace="142" w:wrap="around" w:vAnchor="page" w:hAnchor="page" w:x="6658" w:y="2382" w:anchorLock="1"/>
          </w:pPr>
        </w:p>
      </w:tc>
    </w:tr>
  </w:tbl>
  <w:p w:rsidR="002621F2" w:rsidRPr="00192E1B" w:rsidRDefault="00817C5F" w:rsidP="002621F2"/>
  <w:p w:rsidR="002621F2" w:rsidRPr="00192E1B" w:rsidRDefault="00817C5F" w:rsidP="002621F2"/>
  <w:tbl>
    <w:tblPr>
      <w:tblW w:w="0" w:type="auto"/>
      <w:tblLayout w:type="fixed"/>
      <w:tblCellMar>
        <w:left w:w="70" w:type="dxa"/>
        <w:right w:w="70" w:type="dxa"/>
      </w:tblCellMar>
      <w:tblLook w:val="0000" w:firstRow="0" w:lastRow="0" w:firstColumn="0" w:lastColumn="0" w:noHBand="0" w:noVBand="0"/>
    </w:tblPr>
    <w:tblGrid>
      <w:gridCol w:w="2622"/>
    </w:tblGrid>
    <w:tr w:rsidR="00B94586" w:rsidTr="002F3380">
      <w:tc>
        <w:tcPr>
          <w:tcW w:w="2622" w:type="dxa"/>
        </w:tcPr>
        <w:p w:rsidR="002621F2" w:rsidRPr="00192E1B" w:rsidRDefault="00817C5F" w:rsidP="002F3380">
          <w:pPr>
            <w:framePr w:hSpace="142" w:wrap="around" w:vAnchor="page" w:hAnchor="page" w:x="681" w:y="4991" w:anchorLock="1"/>
            <w:spacing w:line="240" w:lineRule="auto"/>
            <w:rPr>
              <w:sz w:val="18"/>
            </w:rPr>
          </w:pPr>
        </w:p>
      </w:tc>
    </w:tr>
  </w:tbl>
  <w:p w:rsidR="002621F2" w:rsidRPr="00192E1B" w:rsidRDefault="00817C5F" w:rsidP="002621F2"/>
  <w:tbl>
    <w:tblPr>
      <w:tblW w:w="0" w:type="auto"/>
      <w:tblLayout w:type="fixed"/>
      <w:tblCellMar>
        <w:left w:w="70" w:type="dxa"/>
        <w:right w:w="70" w:type="dxa"/>
      </w:tblCellMar>
      <w:tblLook w:val="0000" w:firstRow="0" w:lastRow="0" w:firstColumn="0" w:lastColumn="0" w:noHBand="0" w:noVBand="0"/>
    </w:tblPr>
    <w:tblGrid>
      <w:gridCol w:w="2622"/>
    </w:tblGrid>
    <w:tr w:rsidR="00B94586" w:rsidTr="002F3380">
      <w:tc>
        <w:tcPr>
          <w:tcW w:w="2622" w:type="dxa"/>
        </w:tcPr>
        <w:p w:rsidR="002621F2" w:rsidRPr="00192E1B" w:rsidRDefault="00817C5F" w:rsidP="002F3380">
          <w:pPr>
            <w:framePr w:hSpace="142" w:wrap="around" w:vAnchor="page" w:hAnchor="page" w:x="681" w:y="9651" w:anchorLock="1"/>
            <w:spacing w:line="240" w:lineRule="auto"/>
            <w:rPr>
              <w:sz w:val="18"/>
            </w:rPr>
          </w:pPr>
        </w:p>
      </w:tc>
    </w:tr>
  </w:tbl>
  <w:p w:rsidR="002621F2" w:rsidRPr="00192E1B" w:rsidRDefault="00817C5F" w:rsidP="002621F2">
    <w:pPr>
      <w:pStyle w:val="Sidhuvud"/>
    </w:pPr>
  </w:p>
  <w:p w:rsidR="002621F2" w:rsidRPr="00192E1B" w:rsidRDefault="00817C5F" w:rsidP="002621F2">
    <w:pPr>
      <w:pStyle w:val="Sidhuvud"/>
    </w:pPr>
  </w:p>
  <w:p w:rsidR="002621F2" w:rsidRPr="00192E1B" w:rsidRDefault="00817C5F" w:rsidP="002621F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5A4F18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C08997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B4923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C277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B6A6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12B7091"/>
    <w:multiLevelType w:val="hybridMultilevel"/>
    <w:tmpl w:val="6E6A5BB4"/>
    <w:lvl w:ilvl="0" w:tplc="9A4AAFA0">
      <w:start w:val="1"/>
      <w:numFmt w:val="bullet"/>
      <w:lvlText w:val=""/>
      <w:lvlJc w:val="left"/>
      <w:pPr>
        <w:ind w:left="720" w:hanging="360"/>
      </w:pPr>
      <w:rPr>
        <w:rFonts w:ascii="Symbol" w:hAnsi="Symbol" w:hint="default"/>
      </w:rPr>
    </w:lvl>
    <w:lvl w:ilvl="1" w:tplc="41BE71D0" w:tentative="1">
      <w:start w:val="1"/>
      <w:numFmt w:val="bullet"/>
      <w:lvlText w:val="o"/>
      <w:lvlJc w:val="left"/>
      <w:pPr>
        <w:ind w:left="1440" w:hanging="360"/>
      </w:pPr>
      <w:rPr>
        <w:rFonts w:ascii="Courier New" w:hAnsi="Courier New" w:cs="Courier New" w:hint="default"/>
      </w:rPr>
    </w:lvl>
    <w:lvl w:ilvl="2" w:tplc="CE506036" w:tentative="1">
      <w:start w:val="1"/>
      <w:numFmt w:val="bullet"/>
      <w:lvlText w:val=""/>
      <w:lvlJc w:val="left"/>
      <w:pPr>
        <w:ind w:left="2160" w:hanging="360"/>
      </w:pPr>
      <w:rPr>
        <w:rFonts w:ascii="Wingdings" w:hAnsi="Wingdings" w:hint="default"/>
      </w:rPr>
    </w:lvl>
    <w:lvl w:ilvl="3" w:tplc="90FC93AC" w:tentative="1">
      <w:start w:val="1"/>
      <w:numFmt w:val="bullet"/>
      <w:lvlText w:val=""/>
      <w:lvlJc w:val="left"/>
      <w:pPr>
        <w:ind w:left="2880" w:hanging="360"/>
      </w:pPr>
      <w:rPr>
        <w:rFonts w:ascii="Symbol" w:hAnsi="Symbol" w:hint="default"/>
      </w:rPr>
    </w:lvl>
    <w:lvl w:ilvl="4" w:tplc="BFBACDC8" w:tentative="1">
      <w:start w:val="1"/>
      <w:numFmt w:val="bullet"/>
      <w:lvlText w:val="o"/>
      <w:lvlJc w:val="left"/>
      <w:pPr>
        <w:ind w:left="3600" w:hanging="360"/>
      </w:pPr>
      <w:rPr>
        <w:rFonts w:ascii="Courier New" w:hAnsi="Courier New" w:cs="Courier New" w:hint="default"/>
      </w:rPr>
    </w:lvl>
    <w:lvl w:ilvl="5" w:tplc="E5DA79B4" w:tentative="1">
      <w:start w:val="1"/>
      <w:numFmt w:val="bullet"/>
      <w:lvlText w:val=""/>
      <w:lvlJc w:val="left"/>
      <w:pPr>
        <w:ind w:left="4320" w:hanging="360"/>
      </w:pPr>
      <w:rPr>
        <w:rFonts w:ascii="Wingdings" w:hAnsi="Wingdings" w:hint="default"/>
      </w:rPr>
    </w:lvl>
    <w:lvl w:ilvl="6" w:tplc="8A346A02" w:tentative="1">
      <w:start w:val="1"/>
      <w:numFmt w:val="bullet"/>
      <w:lvlText w:val=""/>
      <w:lvlJc w:val="left"/>
      <w:pPr>
        <w:ind w:left="5040" w:hanging="360"/>
      </w:pPr>
      <w:rPr>
        <w:rFonts w:ascii="Symbol" w:hAnsi="Symbol" w:hint="default"/>
      </w:rPr>
    </w:lvl>
    <w:lvl w:ilvl="7" w:tplc="67325714" w:tentative="1">
      <w:start w:val="1"/>
      <w:numFmt w:val="bullet"/>
      <w:lvlText w:val="o"/>
      <w:lvlJc w:val="left"/>
      <w:pPr>
        <w:ind w:left="5760" w:hanging="360"/>
      </w:pPr>
      <w:rPr>
        <w:rFonts w:ascii="Courier New" w:hAnsi="Courier New" w:cs="Courier New" w:hint="default"/>
      </w:rPr>
    </w:lvl>
    <w:lvl w:ilvl="8" w:tplc="24C6226A" w:tentative="1">
      <w:start w:val="1"/>
      <w:numFmt w:val="bullet"/>
      <w:lvlText w:val=""/>
      <w:lvlJc w:val="left"/>
      <w:pPr>
        <w:ind w:left="6480" w:hanging="360"/>
      </w:pPr>
      <w:rPr>
        <w:rFonts w:ascii="Wingdings" w:hAnsi="Wingdings" w:hint="default"/>
      </w:rPr>
    </w:lvl>
  </w:abstractNum>
  <w:abstractNum w:abstractNumId="11" w15:restartNumberingAfterBreak="0">
    <w:nsid w:val="042667D7"/>
    <w:multiLevelType w:val="hybridMultilevel"/>
    <w:tmpl w:val="C512C286"/>
    <w:lvl w:ilvl="0" w:tplc="A8600A82">
      <w:start w:val="1"/>
      <w:numFmt w:val="bullet"/>
      <w:pStyle w:val="PunktlistaLST"/>
      <w:lvlText w:val=""/>
      <w:lvlJc w:val="left"/>
      <w:pPr>
        <w:ind w:left="720" w:hanging="360"/>
      </w:pPr>
      <w:rPr>
        <w:rFonts w:ascii="Symbol" w:hAnsi="Symbol" w:hint="default"/>
      </w:rPr>
    </w:lvl>
    <w:lvl w:ilvl="1" w:tplc="9C781524" w:tentative="1">
      <w:start w:val="1"/>
      <w:numFmt w:val="bullet"/>
      <w:lvlText w:val="o"/>
      <w:lvlJc w:val="left"/>
      <w:pPr>
        <w:ind w:left="1440" w:hanging="360"/>
      </w:pPr>
      <w:rPr>
        <w:rFonts w:ascii="Courier New" w:hAnsi="Courier New" w:cs="Courier New" w:hint="default"/>
      </w:rPr>
    </w:lvl>
    <w:lvl w:ilvl="2" w:tplc="7398227C" w:tentative="1">
      <w:start w:val="1"/>
      <w:numFmt w:val="bullet"/>
      <w:lvlText w:val=""/>
      <w:lvlJc w:val="left"/>
      <w:pPr>
        <w:ind w:left="2160" w:hanging="360"/>
      </w:pPr>
      <w:rPr>
        <w:rFonts w:ascii="Wingdings" w:hAnsi="Wingdings" w:hint="default"/>
      </w:rPr>
    </w:lvl>
    <w:lvl w:ilvl="3" w:tplc="69067440" w:tentative="1">
      <w:start w:val="1"/>
      <w:numFmt w:val="bullet"/>
      <w:lvlText w:val=""/>
      <w:lvlJc w:val="left"/>
      <w:pPr>
        <w:ind w:left="2880" w:hanging="360"/>
      </w:pPr>
      <w:rPr>
        <w:rFonts w:ascii="Symbol" w:hAnsi="Symbol" w:hint="default"/>
      </w:rPr>
    </w:lvl>
    <w:lvl w:ilvl="4" w:tplc="22C097AE" w:tentative="1">
      <w:start w:val="1"/>
      <w:numFmt w:val="bullet"/>
      <w:lvlText w:val="o"/>
      <w:lvlJc w:val="left"/>
      <w:pPr>
        <w:ind w:left="3600" w:hanging="360"/>
      </w:pPr>
      <w:rPr>
        <w:rFonts w:ascii="Courier New" w:hAnsi="Courier New" w:cs="Courier New" w:hint="default"/>
      </w:rPr>
    </w:lvl>
    <w:lvl w:ilvl="5" w:tplc="73FC13D0" w:tentative="1">
      <w:start w:val="1"/>
      <w:numFmt w:val="bullet"/>
      <w:lvlText w:val=""/>
      <w:lvlJc w:val="left"/>
      <w:pPr>
        <w:ind w:left="4320" w:hanging="360"/>
      </w:pPr>
      <w:rPr>
        <w:rFonts w:ascii="Wingdings" w:hAnsi="Wingdings" w:hint="default"/>
      </w:rPr>
    </w:lvl>
    <w:lvl w:ilvl="6" w:tplc="5576E12E" w:tentative="1">
      <w:start w:val="1"/>
      <w:numFmt w:val="bullet"/>
      <w:lvlText w:val=""/>
      <w:lvlJc w:val="left"/>
      <w:pPr>
        <w:ind w:left="5040" w:hanging="360"/>
      </w:pPr>
      <w:rPr>
        <w:rFonts w:ascii="Symbol" w:hAnsi="Symbol" w:hint="default"/>
      </w:rPr>
    </w:lvl>
    <w:lvl w:ilvl="7" w:tplc="59DE1FF4" w:tentative="1">
      <w:start w:val="1"/>
      <w:numFmt w:val="bullet"/>
      <w:lvlText w:val="o"/>
      <w:lvlJc w:val="left"/>
      <w:pPr>
        <w:ind w:left="5760" w:hanging="360"/>
      </w:pPr>
      <w:rPr>
        <w:rFonts w:ascii="Courier New" w:hAnsi="Courier New" w:cs="Courier New" w:hint="default"/>
      </w:rPr>
    </w:lvl>
    <w:lvl w:ilvl="8" w:tplc="465CA1C8" w:tentative="1">
      <w:start w:val="1"/>
      <w:numFmt w:val="bullet"/>
      <w:lvlText w:val=""/>
      <w:lvlJc w:val="left"/>
      <w:pPr>
        <w:ind w:left="6480" w:hanging="360"/>
      </w:pPr>
      <w:rPr>
        <w:rFonts w:ascii="Wingdings" w:hAnsi="Wingdings" w:hint="default"/>
      </w:rPr>
    </w:lvl>
  </w:abstractNum>
  <w:abstractNum w:abstractNumId="12" w15:restartNumberingAfterBreak="0">
    <w:nsid w:val="05553872"/>
    <w:multiLevelType w:val="hybridMultilevel"/>
    <w:tmpl w:val="64EADA06"/>
    <w:lvl w:ilvl="0" w:tplc="50145F4A">
      <w:start w:val="1"/>
      <w:numFmt w:val="decimal"/>
      <w:lvlText w:val="%1."/>
      <w:lvlJc w:val="left"/>
      <w:pPr>
        <w:ind w:left="720" w:hanging="360"/>
      </w:pPr>
    </w:lvl>
    <w:lvl w:ilvl="1" w:tplc="3006A720" w:tentative="1">
      <w:start w:val="1"/>
      <w:numFmt w:val="lowerLetter"/>
      <w:lvlText w:val="%2."/>
      <w:lvlJc w:val="left"/>
      <w:pPr>
        <w:ind w:left="1440" w:hanging="360"/>
      </w:pPr>
    </w:lvl>
    <w:lvl w:ilvl="2" w:tplc="E43A224E" w:tentative="1">
      <w:start w:val="1"/>
      <w:numFmt w:val="lowerRoman"/>
      <w:lvlText w:val="%3."/>
      <w:lvlJc w:val="right"/>
      <w:pPr>
        <w:ind w:left="2160" w:hanging="180"/>
      </w:pPr>
    </w:lvl>
    <w:lvl w:ilvl="3" w:tplc="8916AFC8" w:tentative="1">
      <w:start w:val="1"/>
      <w:numFmt w:val="decimal"/>
      <w:lvlText w:val="%4."/>
      <w:lvlJc w:val="left"/>
      <w:pPr>
        <w:ind w:left="2880" w:hanging="360"/>
      </w:pPr>
    </w:lvl>
    <w:lvl w:ilvl="4" w:tplc="0CBC085A" w:tentative="1">
      <w:start w:val="1"/>
      <w:numFmt w:val="lowerLetter"/>
      <w:lvlText w:val="%5."/>
      <w:lvlJc w:val="left"/>
      <w:pPr>
        <w:ind w:left="3600" w:hanging="360"/>
      </w:pPr>
    </w:lvl>
    <w:lvl w:ilvl="5" w:tplc="A054538C" w:tentative="1">
      <w:start w:val="1"/>
      <w:numFmt w:val="lowerRoman"/>
      <w:lvlText w:val="%6."/>
      <w:lvlJc w:val="right"/>
      <w:pPr>
        <w:ind w:left="4320" w:hanging="180"/>
      </w:pPr>
    </w:lvl>
    <w:lvl w:ilvl="6" w:tplc="81980582" w:tentative="1">
      <w:start w:val="1"/>
      <w:numFmt w:val="decimal"/>
      <w:lvlText w:val="%7."/>
      <w:lvlJc w:val="left"/>
      <w:pPr>
        <w:ind w:left="5040" w:hanging="360"/>
      </w:pPr>
    </w:lvl>
    <w:lvl w:ilvl="7" w:tplc="C0A2B2A4" w:tentative="1">
      <w:start w:val="1"/>
      <w:numFmt w:val="lowerLetter"/>
      <w:lvlText w:val="%8."/>
      <w:lvlJc w:val="left"/>
      <w:pPr>
        <w:ind w:left="5760" w:hanging="360"/>
      </w:pPr>
    </w:lvl>
    <w:lvl w:ilvl="8" w:tplc="B8EE0EFA" w:tentative="1">
      <w:start w:val="1"/>
      <w:numFmt w:val="lowerRoman"/>
      <w:lvlText w:val="%9."/>
      <w:lvlJc w:val="right"/>
      <w:pPr>
        <w:ind w:left="6480" w:hanging="180"/>
      </w:pPr>
    </w:lvl>
  </w:abstractNum>
  <w:abstractNum w:abstractNumId="13" w15:restartNumberingAfterBreak="0">
    <w:nsid w:val="140D57CD"/>
    <w:multiLevelType w:val="hybridMultilevel"/>
    <w:tmpl w:val="3EC0998A"/>
    <w:lvl w:ilvl="0" w:tplc="8C9A6AB0">
      <w:start w:val="1"/>
      <w:numFmt w:val="decimal"/>
      <w:lvlText w:val="%1."/>
      <w:lvlJc w:val="left"/>
      <w:pPr>
        <w:ind w:left="720" w:hanging="360"/>
      </w:pPr>
      <w:rPr>
        <w:rFonts w:hint="default"/>
      </w:rPr>
    </w:lvl>
    <w:lvl w:ilvl="1" w:tplc="5FE64F74" w:tentative="1">
      <w:start w:val="1"/>
      <w:numFmt w:val="lowerLetter"/>
      <w:lvlText w:val="%2."/>
      <w:lvlJc w:val="left"/>
      <w:pPr>
        <w:ind w:left="1440" w:hanging="360"/>
      </w:pPr>
    </w:lvl>
    <w:lvl w:ilvl="2" w:tplc="8BB064CA" w:tentative="1">
      <w:start w:val="1"/>
      <w:numFmt w:val="lowerRoman"/>
      <w:lvlText w:val="%3."/>
      <w:lvlJc w:val="right"/>
      <w:pPr>
        <w:ind w:left="2160" w:hanging="180"/>
      </w:pPr>
    </w:lvl>
    <w:lvl w:ilvl="3" w:tplc="F2A668DC" w:tentative="1">
      <w:start w:val="1"/>
      <w:numFmt w:val="decimal"/>
      <w:lvlText w:val="%4."/>
      <w:lvlJc w:val="left"/>
      <w:pPr>
        <w:ind w:left="2880" w:hanging="360"/>
      </w:pPr>
    </w:lvl>
    <w:lvl w:ilvl="4" w:tplc="2A6E4A82" w:tentative="1">
      <w:start w:val="1"/>
      <w:numFmt w:val="lowerLetter"/>
      <w:lvlText w:val="%5."/>
      <w:lvlJc w:val="left"/>
      <w:pPr>
        <w:ind w:left="3600" w:hanging="360"/>
      </w:pPr>
    </w:lvl>
    <w:lvl w:ilvl="5" w:tplc="B534156E" w:tentative="1">
      <w:start w:val="1"/>
      <w:numFmt w:val="lowerRoman"/>
      <w:lvlText w:val="%6."/>
      <w:lvlJc w:val="right"/>
      <w:pPr>
        <w:ind w:left="4320" w:hanging="180"/>
      </w:pPr>
    </w:lvl>
    <w:lvl w:ilvl="6" w:tplc="6BA039D4" w:tentative="1">
      <w:start w:val="1"/>
      <w:numFmt w:val="decimal"/>
      <w:lvlText w:val="%7."/>
      <w:lvlJc w:val="left"/>
      <w:pPr>
        <w:ind w:left="5040" w:hanging="360"/>
      </w:pPr>
    </w:lvl>
    <w:lvl w:ilvl="7" w:tplc="CCE61572" w:tentative="1">
      <w:start w:val="1"/>
      <w:numFmt w:val="lowerLetter"/>
      <w:lvlText w:val="%8."/>
      <w:lvlJc w:val="left"/>
      <w:pPr>
        <w:ind w:left="5760" w:hanging="360"/>
      </w:pPr>
    </w:lvl>
    <w:lvl w:ilvl="8" w:tplc="06B0FEFC" w:tentative="1">
      <w:start w:val="1"/>
      <w:numFmt w:val="lowerRoman"/>
      <w:lvlText w:val="%9."/>
      <w:lvlJc w:val="right"/>
      <w:pPr>
        <w:ind w:left="6480" w:hanging="180"/>
      </w:pPr>
    </w:lvl>
  </w:abstractNum>
  <w:abstractNum w:abstractNumId="14" w15:restartNumberingAfterBreak="0">
    <w:nsid w:val="14203623"/>
    <w:multiLevelType w:val="hybridMultilevel"/>
    <w:tmpl w:val="4712D608"/>
    <w:lvl w:ilvl="0" w:tplc="EE141730">
      <w:start w:val="1"/>
      <w:numFmt w:val="bullet"/>
      <w:lvlText w:val=""/>
      <w:lvlJc w:val="left"/>
      <w:pPr>
        <w:ind w:left="720" w:hanging="360"/>
      </w:pPr>
      <w:rPr>
        <w:rFonts w:ascii="Symbol" w:hAnsi="Symbol" w:hint="default"/>
      </w:rPr>
    </w:lvl>
    <w:lvl w:ilvl="1" w:tplc="D982F094" w:tentative="1">
      <w:start w:val="1"/>
      <w:numFmt w:val="bullet"/>
      <w:lvlText w:val="o"/>
      <w:lvlJc w:val="left"/>
      <w:pPr>
        <w:ind w:left="1440" w:hanging="360"/>
      </w:pPr>
      <w:rPr>
        <w:rFonts w:ascii="Courier New" w:hAnsi="Courier New" w:cs="Courier New" w:hint="default"/>
      </w:rPr>
    </w:lvl>
    <w:lvl w:ilvl="2" w:tplc="E424C712" w:tentative="1">
      <w:start w:val="1"/>
      <w:numFmt w:val="bullet"/>
      <w:lvlText w:val=""/>
      <w:lvlJc w:val="left"/>
      <w:pPr>
        <w:ind w:left="2160" w:hanging="360"/>
      </w:pPr>
      <w:rPr>
        <w:rFonts w:ascii="Wingdings" w:hAnsi="Wingdings" w:hint="default"/>
      </w:rPr>
    </w:lvl>
    <w:lvl w:ilvl="3" w:tplc="82F8DDCC" w:tentative="1">
      <w:start w:val="1"/>
      <w:numFmt w:val="bullet"/>
      <w:lvlText w:val=""/>
      <w:lvlJc w:val="left"/>
      <w:pPr>
        <w:ind w:left="2880" w:hanging="360"/>
      </w:pPr>
      <w:rPr>
        <w:rFonts w:ascii="Symbol" w:hAnsi="Symbol" w:hint="default"/>
      </w:rPr>
    </w:lvl>
    <w:lvl w:ilvl="4" w:tplc="77AC7C46" w:tentative="1">
      <w:start w:val="1"/>
      <w:numFmt w:val="bullet"/>
      <w:lvlText w:val="o"/>
      <w:lvlJc w:val="left"/>
      <w:pPr>
        <w:ind w:left="3600" w:hanging="360"/>
      </w:pPr>
      <w:rPr>
        <w:rFonts w:ascii="Courier New" w:hAnsi="Courier New" w:cs="Courier New" w:hint="default"/>
      </w:rPr>
    </w:lvl>
    <w:lvl w:ilvl="5" w:tplc="2A1E1E74" w:tentative="1">
      <w:start w:val="1"/>
      <w:numFmt w:val="bullet"/>
      <w:lvlText w:val=""/>
      <w:lvlJc w:val="left"/>
      <w:pPr>
        <w:ind w:left="4320" w:hanging="360"/>
      </w:pPr>
      <w:rPr>
        <w:rFonts w:ascii="Wingdings" w:hAnsi="Wingdings" w:hint="default"/>
      </w:rPr>
    </w:lvl>
    <w:lvl w:ilvl="6" w:tplc="BF28DAD8" w:tentative="1">
      <w:start w:val="1"/>
      <w:numFmt w:val="bullet"/>
      <w:lvlText w:val=""/>
      <w:lvlJc w:val="left"/>
      <w:pPr>
        <w:ind w:left="5040" w:hanging="360"/>
      </w:pPr>
      <w:rPr>
        <w:rFonts w:ascii="Symbol" w:hAnsi="Symbol" w:hint="default"/>
      </w:rPr>
    </w:lvl>
    <w:lvl w:ilvl="7" w:tplc="3454094E" w:tentative="1">
      <w:start w:val="1"/>
      <w:numFmt w:val="bullet"/>
      <w:lvlText w:val="o"/>
      <w:lvlJc w:val="left"/>
      <w:pPr>
        <w:ind w:left="5760" w:hanging="360"/>
      </w:pPr>
      <w:rPr>
        <w:rFonts w:ascii="Courier New" w:hAnsi="Courier New" w:cs="Courier New" w:hint="default"/>
      </w:rPr>
    </w:lvl>
    <w:lvl w:ilvl="8" w:tplc="509CE270" w:tentative="1">
      <w:start w:val="1"/>
      <w:numFmt w:val="bullet"/>
      <w:lvlText w:val=""/>
      <w:lvlJc w:val="left"/>
      <w:pPr>
        <w:ind w:left="6480" w:hanging="360"/>
      </w:pPr>
      <w:rPr>
        <w:rFonts w:ascii="Wingdings" w:hAnsi="Wingdings" w:hint="default"/>
      </w:rPr>
    </w:lvl>
  </w:abstractNum>
  <w:abstractNum w:abstractNumId="15" w15:restartNumberingAfterBreak="0">
    <w:nsid w:val="283415F6"/>
    <w:multiLevelType w:val="hybridMultilevel"/>
    <w:tmpl w:val="D8E464FC"/>
    <w:lvl w:ilvl="0" w:tplc="26E0E460">
      <w:start w:val="1"/>
      <w:numFmt w:val="decimal"/>
      <w:pStyle w:val="NumreradlistaLST"/>
      <w:lvlText w:val="%1."/>
      <w:lvlJc w:val="left"/>
      <w:pPr>
        <w:ind w:left="720" w:hanging="360"/>
      </w:pPr>
    </w:lvl>
    <w:lvl w:ilvl="1" w:tplc="D0DAC108" w:tentative="1">
      <w:start w:val="1"/>
      <w:numFmt w:val="lowerLetter"/>
      <w:lvlText w:val="%2."/>
      <w:lvlJc w:val="left"/>
      <w:pPr>
        <w:ind w:left="1440" w:hanging="360"/>
      </w:pPr>
    </w:lvl>
    <w:lvl w:ilvl="2" w:tplc="C4F47C48" w:tentative="1">
      <w:start w:val="1"/>
      <w:numFmt w:val="lowerRoman"/>
      <w:lvlText w:val="%3."/>
      <w:lvlJc w:val="right"/>
      <w:pPr>
        <w:ind w:left="2160" w:hanging="180"/>
      </w:pPr>
    </w:lvl>
    <w:lvl w:ilvl="3" w:tplc="57666296" w:tentative="1">
      <w:start w:val="1"/>
      <w:numFmt w:val="decimal"/>
      <w:lvlText w:val="%4."/>
      <w:lvlJc w:val="left"/>
      <w:pPr>
        <w:ind w:left="2880" w:hanging="360"/>
      </w:pPr>
    </w:lvl>
    <w:lvl w:ilvl="4" w:tplc="8304BE14" w:tentative="1">
      <w:start w:val="1"/>
      <w:numFmt w:val="lowerLetter"/>
      <w:lvlText w:val="%5."/>
      <w:lvlJc w:val="left"/>
      <w:pPr>
        <w:ind w:left="3600" w:hanging="360"/>
      </w:pPr>
    </w:lvl>
    <w:lvl w:ilvl="5" w:tplc="B878412A" w:tentative="1">
      <w:start w:val="1"/>
      <w:numFmt w:val="lowerRoman"/>
      <w:lvlText w:val="%6."/>
      <w:lvlJc w:val="right"/>
      <w:pPr>
        <w:ind w:left="4320" w:hanging="180"/>
      </w:pPr>
    </w:lvl>
    <w:lvl w:ilvl="6" w:tplc="61A42F88" w:tentative="1">
      <w:start w:val="1"/>
      <w:numFmt w:val="decimal"/>
      <w:lvlText w:val="%7."/>
      <w:lvlJc w:val="left"/>
      <w:pPr>
        <w:ind w:left="5040" w:hanging="360"/>
      </w:pPr>
    </w:lvl>
    <w:lvl w:ilvl="7" w:tplc="FAD67F96" w:tentative="1">
      <w:start w:val="1"/>
      <w:numFmt w:val="lowerLetter"/>
      <w:lvlText w:val="%8."/>
      <w:lvlJc w:val="left"/>
      <w:pPr>
        <w:ind w:left="5760" w:hanging="360"/>
      </w:pPr>
    </w:lvl>
    <w:lvl w:ilvl="8" w:tplc="217AB2F8" w:tentative="1">
      <w:start w:val="1"/>
      <w:numFmt w:val="lowerRoman"/>
      <w:lvlText w:val="%9."/>
      <w:lvlJc w:val="right"/>
      <w:pPr>
        <w:ind w:left="6480" w:hanging="180"/>
      </w:pPr>
    </w:lvl>
  </w:abstractNum>
  <w:abstractNum w:abstractNumId="16" w15:restartNumberingAfterBreak="0">
    <w:nsid w:val="2D49725A"/>
    <w:multiLevelType w:val="hybridMultilevel"/>
    <w:tmpl w:val="948671A6"/>
    <w:lvl w:ilvl="0" w:tplc="46744D9E">
      <w:start w:val="1"/>
      <w:numFmt w:val="bullet"/>
      <w:lvlText w:val=""/>
      <w:lvlJc w:val="left"/>
      <w:pPr>
        <w:ind w:left="720" w:hanging="360"/>
      </w:pPr>
      <w:rPr>
        <w:rFonts w:ascii="Symbol" w:hAnsi="Symbol" w:hint="default"/>
      </w:rPr>
    </w:lvl>
    <w:lvl w:ilvl="1" w:tplc="3CB8D876" w:tentative="1">
      <w:start w:val="1"/>
      <w:numFmt w:val="bullet"/>
      <w:lvlText w:val="o"/>
      <w:lvlJc w:val="left"/>
      <w:pPr>
        <w:ind w:left="1440" w:hanging="360"/>
      </w:pPr>
      <w:rPr>
        <w:rFonts w:ascii="Courier New" w:hAnsi="Courier New" w:cs="Courier New" w:hint="default"/>
      </w:rPr>
    </w:lvl>
    <w:lvl w:ilvl="2" w:tplc="A896F0FE" w:tentative="1">
      <w:start w:val="1"/>
      <w:numFmt w:val="bullet"/>
      <w:lvlText w:val=""/>
      <w:lvlJc w:val="left"/>
      <w:pPr>
        <w:ind w:left="2160" w:hanging="360"/>
      </w:pPr>
      <w:rPr>
        <w:rFonts w:ascii="Wingdings" w:hAnsi="Wingdings" w:hint="default"/>
      </w:rPr>
    </w:lvl>
    <w:lvl w:ilvl="3" w:tplc="E48205D6" w:tentative="1">
      <w:start w:val="1"/>
      <w:numFmt w:val="bullet"/>
      <w:lvlText w:val=""/>
      <w:lvlJc w:val="left"/>
      <w:pPr>
        <w:ind w:left="2880" w:hanging="360"/>
      </w:pPr>
      <w:rPr>
        <w:rFonts w:ascii="Symbol" w:hAnsi="Symbol" w:hint="default"/>
      </w:rPr>
    </w:lvl>
    <w:lvl w:ilvl="4" w:tplc="3E8E4642" w:tentative="1">
      <w:start w:val="1"/>
      <w:numFmt w:val="bullet"/>
      <w:lvlText w:val="o"/>
      <w:lvlJc w:val="left"/>
      <w:pPr>
        <w:ind w:left="3600" w:hanging="360"/>
      </w:pPr>
      <w:rPr>
        <w:rFonts w:ascii="Courier New" w:hAnsi="Courier New" w:cs="Courier New" w:hint="default"/>
      </w:rPr>
    </w:lvl>
    <w:lvl w:ilvl="5" w:tplc="E6E2146C" w:tentative="1">
      <w:start w:val="1"/>
      <w:numFmt w:val="bullet"/>
      <w:lvlText w:val=""/>
      <w:lvlJc w:val="left"/>
      <w:pPr>
        <w:ind w:left="4320" w:hanging="360"/>
      </w:pPr>
      <w:rPr>
        <w:rFonts w:ascii="Wingdings" w:hAnsi="Wingdings" w:hint="default"/>
      </w:rPr>
    </w:lvl>
    <w:lvl w:ilvl="6" w:tplc="F360716E" w:tentative="1">
      <w:start w:val="1"/>
      <w:numFmt w:val="bullet"/>
      <w:lvlText w:val=""/>
      <w:lvlJc w:val="left"/>
      <w:pPr>
        <w:ind w:left="5040" w:hanging="360"/>
      </w:pPr>
      <w:rPr>
        <w:rFonts w:ascii="Symbol" w:hAnsi="Symbol" w:hint="default"/>
      </w:rPr>
    </w:lvl>
    <w:lvl w:ilvl="7" w:tplc="EBCC7F88" w:tentative="1">
      <w:start w:val="1"/>
      <w:numFmt w:val="bullet"/>
      <w:lvlText w:val="o"/>
      <w:lvlJc w:val="left"/>
      <w:pPr>
        <w:ind w:left="5760" w:hanging="360"/>
      </w:pPr>
      <w:rPr>
        <w:rFonts w:ascii="Courier New" w:hAnsi="Courier New" w:cs="Courier New" w:hint="default"/>
      </w:rPr>
    </w:lvl>
    <w:lvl w:ilvl="8" w:tplc="E6C01902" w:tentative="1">
      <w:start w:val="1"/>
      <w:numFmt w:val="bullet"/>
      <w:lvlText w:val=""/>
      <w:lvlJc w:val="left"/>
      <w:pPr>
        <w:ind w:left="6480" w:hanging="360"/>
      </w:pPr>
      <w:rPr>
        <w:rFonts w:ascii="Wingdings" w:hAnsi="Wingdings" w:hint="default"/>
      </w:rPr>
    </w:lvl>
  </w:abstractNum>
  <w:abstractNum w:abstractNumId="17" w15:restartNumberingAfterBreak="0">
    <w:nsid w:val="410B17D1"/>
    <w:multiLevelType w:val="hybridMultilevel"/>
    <w:tmpl w:val="9752935A"/>
    <w:lvl w:ilvl="0" w:tplc="2ECE04CC">
      <w:start w:val="1"/>
      <w:numFmt w:val="decimal"/>
      <w:lvlText w:val="%1."/>
      <w:lvlJc w:val="left"/>
      <w:pPr>
        <w:ind w:left="1080" w:hanging="720"/>
      </w:pPr>
      <w:rPr>
        <w:rFonts w:hint="default"/>
      </w:rPr>
    </w:lvl>
    <w:lvl w:ilvl="1" w:tplc="8954FD86" w:tentative="1">
      <w:start w:val="1"/>
      <w:numFmt w:val="lowerLetter"/>
      <w:lvlText w:val="%2."/>
      <w:lvlJc w:val="left"/>
      <w:pPr>
        <w:ind w:left="1440" w:hanging="360"/>
      </w:pPr>
    </w:lvl>
    <w:lvl w:ilvl="2" w:tplc="BAD883F0" w:tentative="1">
      <w:start w:val="1"/>
      <w:numFmt w:val="lowerRoman"/>
      <w:lvlText w:val="%3."/>
      <w:lvlJc w:val="right"/>
      <w:pPr>
        <w:ind w:left="2160" w:hanging="180"/>
      </w:pPr>
    </w:lvl>
    <w:lvl w:ilvl="3" w:tplc="FE42E1A0" w:tentative="1">
      <w:start w:val="1"/>
      <w:numFmt w:val="decimal"/>
      <w:lvlText w:val="%4."/>
      <w:lvlJc w:val="left"/>
      <w:pPr>
        <w:ind w:left="2880" w:hanging="360"/>
      </w:pPr>
    </w:lvl>
    <w:lvl w:ilvl="4" w:tplc="48648912" w:tentative="1">
      <w:start w:val="1"/>
      <w:numFmt w:val="lowerLetter"/>
      <w:lvlText w:val="%5."/>
      <w:lvlJc w:val="left"/>
      <w:pPr>
        <w:ind w:left="3600" w:hanging="360"/>
      </w:pPr>
    </w:lvl>
    <w:lvl w:ilvl="5" w:tplc="F490D416" w:tentative="1">
      <w:start w:val="1"/>
      <w:numFmt w:val="lowerRoman"/>
      <w:lvlText w:val="%6."/>
      <w:lvlJc w:val="right"/>
      <w:pPr>
        <w:ind w:left="4320" w:hanging="180"/>
      </w:pPr>
    </w:lvl>
    <w:lvl w:ilvl="6" w:tplc="C876EE2A" w:tentative="1">
      <w:start w:val="1"/>
      <w:numFmt w:val="decimal"/>
      <w:lvlText w:val="%7."/>
      <w:lvlJc w:val="left"/>
      <w:pPr>
        <w:ind w:left="5040" w:hanging="360"/>
      </w:pPr>
    </w:lvl>
    <w:lvl w:ilvl="7" w:tplc="84FC22E6" w:tentative="1">
      <w:start w:val="1"/>
      <w:numFmt w:val="lowerLetter"/>
      <w:lvlText w:val="%8."/>
      <w:lvlJc w:val="left"/>
      <w:pPr>
        <w:ind w:left="5760" w:hanging="360"/>
      </w:pPr>
    </w:lvl>
    <w:lvl w:ilvl="8" w:tplc="59E86C6A" w:tentative="1">
      <w:start w:val="1"/>
      <w:numFmt w:val="lowerRoman"/>
      <w:lvlText w:val="%9."/>
      <w:lvlJc w:val="right"/>
      <w:pPr>
        <w:ind w:left="6480" w:hanging="180"/>
      </w:pPr>
    </w:lvl>
  </w:abstractNum>
  <w:abstractNum w:abstractNumId="18" w15:restartNumberingAfterBreak="0">
    <w:nsid w:val="487E42AD"/>
    <w:multiLevelType w:val="hybridMultilevel"/>
    <w:tmpl w:val="3EC0998A"/>
    <w:lvl w:ilvl="0" w:tplc="4E440C2C">
      <w:start w:val="1"/>
      <w:numFmt w:val="decimal"/>
      <w:lvlText w:val="%1."/>
      <w:lvlJc w:val="left"/>
      <w:pPr>
        <w:ind w:left="720" w:hanging="360"/>
      </w:pPr>
      <w:rPr>
        <w:rFonts w:hint="default"/>
      </w:rPr>
    </w:lvl>
    <w:lvl w:ilvl="1" w:tplc="77487AE8" w:tentative="1">
      <w:start w:val="1"/>
      <w:numFmt w:val="lowerLetter"/>
      <w:lvlText w:val="%2."/>
      <w:lvlJc w:val="left"/>
      <w:pPr>
        <w:ind w:left="1440" w:hanging="360"/>
      </w:pPr>
    </w:lvl>
    <w:lvl w:ilvl="2" w:tplc="A266AF00" w:tentative="1">
      <w:start w:val="1"/>
      <w:numFmt w:val="lowerRoman"/>
      <w:lvlText w:val="%3."/>
      <w:lvlJc w:val="right"/>
      <w:pPr>
        <w:ind w:left="2160" w:hanging="180"/>
      </w:pPr>
    </w:lvl>
    <w:lvl w:ilvl="3" w:tplc="0098FD8A" w:tentative="1">
      <w:start w:val="1"/>
      <w:numFmt w:val="decimal"/>
      <w:lvlText w:val="%4."/>
      <w:lvlJc w:val="left"/>
      <w:pPr>
        <w:ind w:left="2880" w:hanging="360"/>
      </w:pPr>
    </w:lvl>
    <w:lvl w:ilvl="4" w:tplc="5C2A22A8" w:tentative="1">
      <w:start w:val="1"/>
      <w:numFmt w:val="lowerLetter"/>
      <w:lvlText w:val="%5."/>
      <w:lvlJc w:val="left"/>
      <w:pPr>
        <w:ind w:left="3600" w:hanging="360"/>
      </w:pPr>
    </w:lvl>
    <w:lvl w:ilvl="5" w:tplc="C792A642" w:tentative="1">
      <w:start w:val="1"/>
      <w:numFmt w:val="lowerRoman"/>
      <w:lvlText w:val="%6."/>
      <w:lvlJc w:val="right"/>
      <w:pPr>
        <w:ind w:left="4320" w:hanging="180"/>
      </w:pPr>
    </w:lvl>
    <w:lvl w:ilvl="6" w:tplc="B6C4F78A" w:tentative="1">
      <w:start w:val="1"/>
      <w:numFmt w:val="decimal"/>
      <w:lvlText w:val="%7."/>
      <w:lvlJc w:val="left"/>
      <w:pPr>
        <w:ind w:left="5040" w:hanging="360"/>
      </w:pPr>
    </w:lvl>
    <w:lvl w:ilvl="7" w:tplc="109EFDD6" w:tentative="1">
      <w:start w:val="1"/>
      <w:numFmt w:val="lowerLetter"/>
      <w:lvlText w:val="%8."/>
      <w:lvlJc w:val="left"/>
      <w:pPr>
        <w:ind w:left="5760" w:hanging="360"/>
      </w:pPr>
    </w:lvl>
    <w:lvl w:ilvl="8" w:tplc="C61802A0" w:tentative="1">
      <w:start w:val="1"/>
      <w:numFmt w:val="lowerRoman"/>
      <w:lvlText w:val="%9."/>
      <w:lvlJc w:val="right"/>
      <w:pPr>
        <w:ind w:left="6480" w:hanging="180"/>
      </w:pPr>
    </w:lvl>
  </w:abstractNum>
  <w:abstractNum w:abstractNumId="19" w15:restartNumberingAfterBreak="0">
    <w:nsid w:val="54161D66"/>
    <w:multiLevelType w:val="hybridMultilevel"/>
    <w:tmpl w:val="FC70F720"/>
    <w:lvl w:ilvl="0" w:tplc="0D085FAE">
      <w:start w:val="1"/>
      <w:numFmt w:val="bullet"/>
      <w:lvlText w:val=""/>
      <w:lvlJc w:val="left"/>
      <w:pPr>
        <w:ind w:left="720" w:hanging="360"/>
      </w:pPr>
      <w:rPr>
        <w:rFonts w:ascii="Symbol" w:hAnsi="Symbol" w:hint="default"/>
      </w:rPr>
    </w:lvl>
    <w:lvl w:ilvl="1" w:tplc="EE109F92" w:tentative="1">
      <w:start w:val="1"/>
      <w:numFmt w:val="bullet"/>
      <w:lvlText w:val="o"/>
      <w:lvlJc w:val="left"/>
      <w:pPr>
        <w:ind w:left="1440" w:hanging="360"/>
      </w:pPr>
      <w:rPr>
        <w:rFonts w:ascii="Courier New" w:hAnsi="Courier New" w:cs="Courier New" w:hint="default"/>
      </w:rPr>
    </w:lvl>
    <w:lvl w:ilvl="2" w:tplc="13CA7AF8" w:tentative="1">
      <w:start w:val="1"/>
      <w:numFmt w:val="bullet"/>
      <w:lvlText w:val=""/>
      <w:lvlJc w:val="left"/>
      <w:pPr>
        <w:ind w:left="2160" w:hanging="360"/>
      </w:pPr>
      <w:rPr>
        <w:rFonts w:ascii="Wingdings" w:hAnsi="Wingdings" w:hint="default"/>
      </w:rPr>
    </w:lvl>
    <w:lvl w:ilvl="3" w:tplc="0DB05B56" w:tentative="1">
      <w:start w:val="1"/>
      <w:numFmt w:val="bullet"/>
      <w:lvlText w:val=""/>
      <w:lvlJc w:val="left"/>
      <w:pPr>
        <w:ind w:left="2880" w:hanging="360"/>
      </w:pPr>
      <w:rPr>
        <w:rFonts w:ascii="Symbol" w:hAnsi="Symbol" w:hint="default"/>
      </w:rPr>
    </w:lvl>
    <w:lvl w:ilvl="4" w:tplc="84C8915C" w:tentative="1">
      <w:start w:val="1"/>
      <w:numFmt w:val="bullet"/>
      <w:lvlText w:val="o"/>
      <w:lvlJc w:val="left"/>
      <w:pPr>
        <w:ind w:left="3600" w:hanging="360"/>
      </w:pPr>
      <w:rPr>
        <w:rFonts w:ascii="Courier New" w:hAnsi="Courier New" w:cs="Courier New" w:hint="default"/>
      </w:rPr>
    </w:lvl>
    <w:lvl w:ilvl="5" w:tplc="F16C671C" w:tentative="1">
      <w:start w:val="1"/>
      <w:numFmt w:val="bullet"/>
      <w:lvlText w:val=""/>
      <w:lvlJc w:val="left"/>
      <w:pPr>
        <w:ind w:left="4320" w:hanging="360"/>
      </w:pPr>
      <w:rPr>
        <w:rFonts w:ascii="Wingdings" w:hAnsi="Wingdings" w:hint="default"/>
      </w:rPr>
    </w:lvl>
    <w:lvl w:ilvl="6" w:tplc="1ADE209A" w:tentative="1">
      <w:start w:val="1"/>
      <w:numFmt w:val="bullet"/>
      <w:lvlText w:val=""/>
      <w:lvlJc w:val="left"/>
      <w:pPr>
        <w:ind w:left="5040" w:hanging="360"/>
      </w:pPr>
      <w:rPr>
        <w:rFonts w:ascii="Symbol" w:hAnsi="Symbol" w:hint="default"/>
      </w:rPr>
    </w:lvl>
    <w:lvl w:ilvl="7" w:tplc="0AAEF0E4" w:tentative="1">
      <w:start w:val="1"/>
      <w:numFmt w:val="bullet"/>
      <w:lvlText w:val="o"/>
      <w:lvlJc w:val="left"/>
      <w:pPr>
        <w:ind w:left="5760" w:hanging="360"/>
      </w:pPr>
      <w:rPr>
        <w:rFonts w:ascii="Courier New" w:hAnsi="Courier New" w:cs="Courier New" w:hint="default"/>
      </w:rPr>
    </w:lvl>
    <w:lvl w:ilvl="8" w:tplc="178E069E" w:tentative="1">
      <w:start w:val="1"/>
      <w:numFmt w:val="bullet"/>
      <w:lvlText w:val=""/>
      <w:lvlJc w:val="left"/>
      <w:pPr>
        <w:ind w:left="6480" w:hanging="360"/>
      </w:pPr>
      <w:rPr>
        <w:rFonts w:ascii="Wingdings" w:hAnsi="Wingdings" w:hint="default"/>
      </w:rPr>
    </w:lvl>
  </w:abstractNum>
  <w:abstractNum w:abstractNumId="20" w15:restartNumberingAfterBreak="0">
    <w:nsid w:val="5D0F53E5"/>
    <w:multiLevelType w:val="hybridMultilevel"/>
    <w:tmpl w:val="7D12994A"/>
    <w:lvl w:ilvl="0" w:tplc="8482E40C">
      <w:start w:val="1"/>
      <w:numFmt w:val="upperLetter"/>
      <w:lvlText w:val="%1."/>
      <w:lvlJc w:val="left"/>
      <w:pPr>
        <w:ind w:left="720" w:hanging="360"/>
      </w:pPr>
    </w:lvl>
    <w:lvl w:ilvl="1" w:tplc="61EAC246" w:tentative="1">
      <w:start w:val="1"/>
      <w:numFmt w:val="lowerLetter"/>
      <w:lvlText w:val="%2."/>
      <w:lvlJc w:val="left"/>
      <w:pPr>
        <w:ind w:left="1440" w:hanging="360"/>
      </w:pPr>
    </w:lvl>
    <w:lvl w:ilvl="2" w:tplc="76480334" w:tentative="1">
      <w:start w:val="1"/>
      <w:numFmt w:val="lowerRoman"/>
      <w:lvlText w:val="%3."/>
      <w:lvlJc w:val="right"/>
      <w:pPr>
        <w:ind w:left="2160" w:hanging="180"/>
      </w:pPr>
    </w:lvl>
    <w:lvl w:ilvl="3" w:tplc="26701DCC" w:tentative="1">
      <w:start w:val="1"/>
      <w:numFmt w:val="decimal"/>
      <w:lvlText w:val="%4."/>
      <w:lvlJc w:val="left"/>
      <w:pPr>
        <w:ind w:left="2880" w:hanging="360"/>
      </w:pPr>
    </w:lvl>
    <w:lvl w:ilvl="4" w:tplc="A1C69890" w:tentative="1">
      <w:start w:val="1"/>
      <w:numFmt w:val="lowerLetter"/>
      <w:lvlText w:val="%5."/>
      <w:lvlJc w:val="left"/>
      <w:pPr>
        <w:ind w:left="3600" w:hanging="360"/>
      </w:pPr>
    </w:lvl>
    <w:lvl w:ilvl="5" w:tplc="78BC5CEC" w:tentative="1">
      <w:start w:val="1"/>
      <w:numFmt w:val="lowerRoman"/>
      <w:lvlText w:val="%6."/>
      <w:lvlJc w:val="right"/>
      <w:pPr>
        <w:ind w:left="4320" w:hanging="180"/>
      </w:pPr>
    </w:lvl>
    <w:lvl w:ilvl="6" w:tplc="2BC0C8BA" w:tentative="1">
      <w:start w:val="1"/>
      <w:numFmt w:val="decimal"/>
      <w:lvlText w:val="%7."/>
      <w:lvlJc w:val="left"/>
      <w:pPr>
        <w:ind w:left="5040" w:hanging="360"/>
      </w:pPr>
    </w:lvl>
    <w:lvl w:ilvl="7" w:tplc="01A8D64C" w:tentative="1">
      <w:start w:val="1"/>
      <w:numFmt w:val="lowerLetter"/>
      <w:lvlText w:val="%8."/>
      <w:lvlJc w:val="left"/>
      <w:pPr>
        <w:ind w:left="5760" w:hanging="360"/>
      </w:pPr>
    </w:lvl>
    <w:lvl w:ilvl="8" w:tplc="C16AAF4C" w:tentative="1">
      <w:start w:val="1"/>
      <w:numFmt w:val="lowerRoman"/>
      <w:lvlText w:val="%9."/>
      <w:lvlJc w:val="right"/>
      <w:pPr>
        <w:ind w:left="6480" w:hanging="180"/>
      </w:pPr>
    </w:lvl>
  </w:abstractNum>
  <w:abstractNum w:abstractNumId="21" w15:restartNumberingAfterBreak="0">
    <w:nsid w:val="640446F7"/>
    <w:multiLevelType w:val="hybridMultilevel"/>
    <w:tmpl w:val="6A28FA80"/>
    <w:lvl w:ilvl="0" w:tplc="30C4606C">
      <w:start w:val="1"/>
      <w:numFmt w:val="bullet"/>
      <w:lvlText w:val=""/>
      <w:lvlJc w:val="left"/>
      <w:pPr>
        <w:ind w:left="720" w:hanging="360"/>
      </w:pPr>
      <w:rPr>
        <w:rFonts w:ascii="Symbol" w:hAnsi="Symbol" w:hint="default"/>
      </w:rPr>
    </w:lvl>
    <w:lvl w:ilvl="1" w:tplc="8970046A" w:tentative="1">
      <w:start w:val="1"/>
      <w:numFmt w:val="bullet"/>
      <w:lvlText w:val="o"/>
      <w:lvlJc w:val="left"/>
      <w:pPr>
        <w:ind w:left="1440" w:hanging="360"/>
      </w:pPr>
      <w:rPr>
        <w:rFonts w:ascii="Courier New" w:hAnsi="Courier New" w:cs="Courier New" w:hint="default"/>
      </w:rPr>
    </w:lvl>
    <w:lvl w:ilvl="2" w:tplc="BA48DC44" w:tentative="1">
      <w:start w:val="1"/>
      <w:numFmt w:val="bullet"/>
      <w:lvlText w:val=""/>
      <w:lvlJc w:val="left"/>
      <w:pPr>
        <w:ind w:left="2160" w:hanging="360"/>
      </w:pPr>
      <w:rPr>
        <w:rFonts w:ascii="Wingdings" w:hAnsi="Wingdings" w:hint="default"/>
      </w:rPr>
    </w:lvl>
    <w:lvl w:ilvl="3" w:tplc="BE881E0E" w:tentative="1">
      <w:start w:val="1"/>
      <w:numFmt w:val="bullet"/>
      <w:lvlText w:val=""/>
      <w:lvlJc w:val="left"/>
      <w:pPr>
        <w:ind w:left="2880" w:hanging="360"/>
      </w:pPr>
      <w:rPr>
        <w:rFonts w:ascii="Symbol" w:hAnsi="Symbol" w:hint="default"/>
      </w:rPr>
    </w:lvl>
    <w:lvl w:ilvl="4" w:tplc="7FC0648C" w:tentative="1">
      <w:start w:val="1"/>
      <w:numFmt w:val="bullet"/>
      <w:lvlText w:val="o"/>
      <w:lvlJc w:val="left"/>
      <w:pPr>
        <w:ind w:left="3600" w:hanging="360"/>
      </w:pPr>
      <w:rPr>
        <w:rFonts w:ascii="Courier New" w:hAnsi="Courier New" w:cs="Courier New" w:hint="default"/>
      </w:rPr>
    </w:lvl>
    <w:lvl w:ilvl="5" w:tplc="E670DE8C" w:tentative="1">
      <w:start w:val="1"/>
      <w:numFmt w:val="bullet"/>
      <w:lvlText w:val=""/>
      <w:lvlJc w:val="left"/>
      <w:pPr>
        <w:ind w:left="4320" w:hanging="360"/>
      </w:pPr>
      <w:rPr>
        <w:rFonts w:ascii="Wingdings" w:hAnsi="Wingdings" w:hint="default"/>
      </w:rPr>
    </w:lvl>
    <w:lvl w:ilvl="6" w:tplc="42C02784" w:tentative="1">
      <w:start w:val="1"/>
      <w:numFmt w:val="bullet"/>
      <w:lvlText w:val=""/>
      <w:lvlJc w:val="left"/>
      <w:pPr>
        <w:ind w:left="5040" w:hanging="360"/>
      </w:pPr>
      <w:rPr>
        <w:rFonts w:ascii="Symbol" w:hAnsi="Symbol" w:hint="default"/>
      </w:rPr>
    </w:lvl>
    <w:lvl w:ilvl="7" w:tplc="4AB2FAC0" w:tentative="1">
      <w:start w:val="1"/>
      <w:numFmt w:val="bullet"/>
      <w:lvlText w:val="o"/>
      <w:lvlJc w:val="left"/>
      <w:pPr>
        <w:ind w:left="5760" w:hanging="360"/>
      </w:pPr>
      <w:rPr>
        <w:rFonts w:ascii="Courier New" w:hAnsi="Courier New" w:cs="Courier New" w:hint="default"/>
      </w:rPr>
    </w:lvl>
    <w:lvl w:ilvl="8" w:tplc="5EA8ADC8" w:tentative="1">
      <w:start w:val="1"/>
      <w:numFmt w:val="bullet"/>
      <w:lvlText w:val=""/>
      <w:lvlJc w:val="left"/>
      <w:pPr>
        <w:ind w:left="6480" w:hanging="360"/>
      </w:pPr>
      <w:rPr>
        <w:rFonts w:ascii="Wingdings" w:hAnsi="Wingdings" w:hint="default"/>
      </w:rPr>
    </w:lvl>
  </w:abstractNum>
  <w:abstractNum w:abstractNumId="22" w15:restartNumberingAfterBreak="0">
    <w:nsid w:val="6A2B30F6"/>
    <w:multiLevelType w:val="hybridMultilevel"/>
    <w:tmpl w:val="33A83EBE"/>
    <w:lvl w:ilvl="0" w:tplc="12F46E50">
      <w:start w:val="1"/>
      <w:numFmt w:val="bullet"/>
      <w:lvlText w:val=""/>
      <w:lvlJc w:val="left"/>
      <w:pPr>
        <w:ind w:left="720" w:hanging="360"/>
      </w:pPr>
      <w:rPr>
        <w:rFonts w:ascii="Symbol" w:hAnsi="Symbol" w:hint="default"/>
      </w:rPr>
    </w:lvl>
    <w:lvl w:ilvl="1" w:tplc="72B051DC" w:tentative="1">
      <w:start w:val="1"/>
      <w:numFmt w:val="bullet"/>
      <w:lvlText w:val="o"/>
      <w:lvlJc w:val="left"/>
      <w:pPr>
        <w:ind w:left="1440" w:hanging="360"/>
      </w:pPr>
      <w:rPr>
        <w:rFonts w:ascii="Courier New" w:hAnsi="Courier New" w:cs="Courier New" w:hint="default"/>
      </w:rPr>
    </w:lvl>
    <w:lvl w:ilvl="2" w:tplc="EBFA676C" w:tentative="1">
      <w:start w:val="1"/>
      <w:numFmt w:val="bullet"/>
      <w:lvlText w:val=""/>
      <w:lvlJc w:val="left"/>
      <w:pPr>
        <w:ind w:left="2160" w:hanging="360"/>
      </w:pPr>
      <w:rPr>
        <w:rFonts w:ascii="Wingdings" w:hAnsi="Wingdings" w:hint="default"/>
      </w:rPr>
    </w:lvl>
    <w:lvl w:ilvl="3" w:tplc="29CA732E" w:tentative="1">
      <w:start w:val="1"/>
      <w:numFmt w:val="bullet"/>
      <w:lvlText w:val=""/>
      <w:lvlJc w:val="left"/>
      <w:pPr>
        <w:ind w:left="2880" w:hanging="360"/>
      </w:pPr>
      <w:rPr>
        <w:rFonts w:ascii="Symbol" w:hAnsi="Symbol" w:hint="default"/>
      </w:rPr>
    </w:lvl>
    <w:lvl w:ilvl="4" w:tplc="0BB0E0E8" w:tentative="1">
      <w:start w:val="1"/>
      <w:numFmt w:val="bullet"/>
      <w:lvlText w:val="o"/>
      <w:lvlJc w:val="left"/>
      <w:pPr>
        <w:ind w:left="3600" w:hanging="360"/>
      </w:pPr>
      <w:rPr>
        <w:rFonts w:ascii="Courier New" w:hAnsi="Courier New" w:cs="Courier New" w:hint="default"/>
      </w:rPr>
    </w:lvl>
    <w:lvl w:ilvl="5" w:tplc="BFBC3DA2" w:tentative="1">
      <w:start w:val="1"/>
      <w:numFmt w:val="bullet"/>
      <w:lvlText w:val=""/>
      <w:lvlJc w:val="left"/>
      <w:pPr>
        <w:ind w:left="4320" w:hanging="360"/>
      </w:pPr>
      <w:rPr>
        <w:rFonts w:ascii="Wingdings" w:hAnsi="Wingdings" w:hint="default"/>
      </w:rPr>
    </w:lvl>
    <w:lvl w:ilvl="6" w:tplc="F81E4F26" w:tentative="1">
      <w:start w:val="1"/>
      <w:numFmt w:val="bullet"/>
      <w:lvlText w:val=""/>
      <w:lvlJc w:val="left"/>
      <w:pPr>
        <w:ind w:left="5040" w:hanging="360"/>
      </w:pPr>
      <w:rPr>
        <w:rFonts w:ascii="Symbol" w:hAnsi="Symbol" w:hint="default"/>
      </w:rPr>
    </w:lvl>
    <w:lvl w:ilvl="7" w:tplc="E8F22208" w:tentative="1">
      <w:start w:val="1"/>
      <w:numFmt w:val="bullet"/>
      <w:lvlText w:val="o"/>
      <w:lvlJc w:val="left"/>
      <w:pPr>
        <w:ind w:left="5760" w:hanging="360"/>
      </w:pPr>
      <w:rPr>
        <w:rFonts w:ascii="Courier New" w:hAnsi="Courier New" w:cs="Courier New" w:hint="default"/>
      </w:rPr>
    </w:lvl>
    <w:lvl w:ilvl="8" w:tplc="FB70B2F6"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22"/>
  </w:num>
  <w:num w:numId="15">
    <w:abstractNumId w:val="17"/>
  </w:num>
  <w:num w:numId="16">
    <w:abstractNumId w:val="12"/>
  </w:num>
  <w:num w:numId="17">
    <w:abstractNumId w:val="18"/>
  </w:num>
  <w:num w:numId="18">
    <w:abstractNumId w:val="19"/>
  </w:num>
  <w:num w:numId="19">
    <w:abstractNumId w:val="14"/>
  </w:num>
  <w:num w:numId="20">
    <w:abstractNumId w:val="20"/>
  </w:num>
  <w:num w:numId="21">
    <w:abstractNumId w:val="10"/>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edit="readOnly" w:formatting="1" w:enforcement="1"/>
  <w:defaultTabStop w:val="720"/>
  <w:hyphenationZone w:val="425"/>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B94586"/>
    <w:rsid w:val="00027675"/>
    <w:rsid w:val="000F1E2F"/>
    <w:rsid w:val="00817C5F"/>
    <w:rsid w:val="00B9458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5:docId w15:val="{73E8B4D5-3FA6-4C83-B7A9-810C3E52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lsdException w:name="List Continue 5" w:semiHidden="1"/>
    <w:lsdException w:name="Message Header" w:semiHidden="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E76409"/>
    <w:pPr>
      <w:spacing w:line="240" w:lineRule="auto"/>
    </w:pPr>
    <w:rPr>
      <w:szCs w:val="20"/>
      <w:lang w:eastAsia="sv-SE"/>
    </w:rPr>
  </w:style>
  <w:style w:type="character" w:customStyle="1" w:styleId="SidhuvudChar">
    <w:name w:val="Sidhuvud Char"/>
    <w:link w:val="Sidhuvud"/>
    <w:rsid w:val="005D17D0"/>
    <w:rPr>
      <w:sz w:val="24"/>
      <w:szCs w:val="24"/>
      <w:lang w:eastAsia="en-US"/>
    </w:rPr>
  </w:style>
  <w:style w:type="paragraph" w:styleId="Liststycke">
    <w:name w:val="List Paragraph"/>
    <w:basedOn w:val="Normal"/>
    <w:uiPriority w:val="34"/>
    <w:qFormat/>
    <w:rsid w:val="00CF127F"/>
    <w:pPr>
      <w:ind w:left="720"/>
      <w:contextualSpacing/>
    </w:pPr>
  </w:style>
  <w:style w:type="table" w:styleId="Tabellrutnt">
    <w:name w:val="Table Grid"/>
    <w:basedOn w:val="Normaltabell"/>
    <w:rsid w:val="00C33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1EBBC-EED4-48A2-B064-F676CDAD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988</Words>
  <Characters>6464</Characters>
  <Application>Microsoft Office Word</Application>
  <DocSecurity>8</DocSecurity>
  <Lines>53</Lines>
  <Paragraphs>14</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Wognum Petra</dc:creator>
  <cp:lastModifiedBy>Wognum Petra</cp:lastModifiedBy>
  <cp:revision>2</cp:revision>
  <cp:lastPrinted>2016-06-21T14:03:00Z</cp:lastPrinted>
  <dcterms:created xsi:type="dcterms:W3CDTF">2018-12-20T09:12:00Z</dcterms:created>
  <dcterms:modified xsi:type="dcterms:W3CDTF">2018-12-20T09:12:00Z</dcterms:modified>
</cp:coreProperties>
</file>