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6AB625" w14:textId="77777777" w:rsidR="00020066" w:rsidRDefault="00E25C15" w:rsidP="00E56A9A">
      <w:pPr>
        <w:pStyle w:val="HuvudrubrikLST"/>
      </w:pPr>
      <w:bookmarkStart w:id="0" w:name="_Hlk523982178"/>
      <w:r>
        <w:t xml:space="preserve">Geografisk utökning </w:t>
      </w:r>
      <w:r w:rsidR="00020066" w:rsidRPr="00F90631">
        <w:t xml:space="preserve">av naturreservatet </w:t>
      </w:r>
      <w:r w:rsidR="0023044D">
        <w:t>Pippelåsarna</w:t>
      </w:r>
      <w:r w:rsidR="00020066" w:rsidRPr="00F90631">
        <w:t xml:space="preserve"> </w:t>
      </w:r>
      <w:r w:rsidR="0023044D">
        <w:t>i Laxå</w:t>
      </w:r>
      <w:r w:rsidR="00020066" w:rsidRPr="00F90631">
        <w:t xml:space="preserve"> kommun samt beslut om föreskrifter m.m.</w:t>
      </w:r>
    </w:p>
    <w:p w14:paraId="23DA6EE7" w14:textId="77777777" w:rsidR="00614651" w:rsidRPr="00614651" w:rsidRDefault="00614651" w:rsidP="00614651">
      <w:pPr>
        <w:pStyle w:val="NormalLST"/>
      </w:pPr>
    </w:p>
    <w:bookmarkEnd w:id="0"/>
    <w:p w14:paraId="0DDD5602" w14:textId="77777777" w:rsidR="00020066" w:rsidRPr="00886F5A" w:rsidRDefault="00020066" w:rsidP="00E25C15">
      <w:pPr>
        <w:pStyle w:val="Rubrik1LST"/>
      </w:pPr>
      <w:r w:rsidRPr="00886F5A">
        <w:t>B</w:t>
      </w:r>
      <w:r w:rsidR="00F90631" w:rsidRPr="00886F5A">
        <w:t>eslut</w:t>
      </w:r>
    </w:p>
    <w:p w14:paraId="7F394624" w14:textId="4D0E6292" w:rsidR="00020066" w:rsidRPr="008E7659" w:rsidRDefault="00E25C15" w:rsidP="00D138CA">
      <w:pPr>
        <w:pStyle w:val="NormalLST"/>
      </w:pPr>
      <w:bookmarkStart w:id="1" w:name="_Hlk523982200"/>
      <w:r w:rsidRPr="00E25C15">
        <w:t xml:space="preserve">Länsstyrelsen i </w:t>
      </w:r>
      <w:r>
        <w:t>Örebro</w:t>
      </w:r>
      <w:r w:rsidRPr="00E25C15">
        <w:t xml:space="preserve"> län beslutar med stöd av 7 kap. 4 § miljöbalken (1998:808) at</w:t>
      </w:r>
      <w:r w:rsidR="0023044D">
        <w:t>t Pippelåsarnas</w:t>
      </w:r>
      <w:r w:rsidRPr="00E25C15">
        <w:t xml:space="preserve"> naturreservat inrättat av Länsstyrelse</w:t>
      </w:r>
      <w:r w:rsidR="00C64673">
        <w:t>n 2008-09-22 (dnr 5112-10042-2008)</w:t>
      </w:r>
      <w:r w:rsidRPr="00E25C15">
        <w:t xml:space="preserve"> ska ha den utökade geografiska omfattning som framgår av bifogad </w:t>
      </w:r>
      <w:r w:rsidR="00585BBF">
        <w:t>beslut</w:t>
      </w:r>
      <w:r w:rsidRPr="00E25C15">
        <w:t>karta</w:t>
      </w:r>
      <w:r w:rsidR="00585BBF">
        <w:t>.</w:t>
      </w:r>
    </w:p>
    <w:bookmarkEnd w:id="1"/>
    <w:p w14:paraId="5344D4DA" w14:textId="3B4975B5" w:rsidR="00020066" w:rsidRDefault="004D44C7" w:rsidP="00020066">
      <w:pPr>
        <w:rPr>
          <w:rFonts w:eastAsia="Calibri"/>
          <w:szCs w:val="22"/>
          <w:lang w:eastAsia="en-US"/>
        </w:rPr>
      </w:pPr>
      <w:r w:rsidRPr="004D44C7">
        <w:rPr>
          <w:rFonts w:eastAsia="Calibri"/>
          <w:szCs w:val="22"/>
          <w:lang w:eastAsia="en-US"/>
        </w:rPr>
        <w:t>För den tillkommande delen ska beslutet om att bild</w:t>
      </w:r>
      <w:r w:rsidR="00C64673">
        <w:rPr>
          <w:rFonts w:eastAsia="Calibri"/>
          <w:szCs w:val="22"/>
          <w:lang w:eastAsia="en-US"/>
        </w:rPr>
        <w:t>a Pippelåsarnas</w:t>
      </w:r>
      <w:r w:rsidRPr="004D44C7">
        <w:rPr>
          <w:rFonts w:eastAsia="Calibri"/>
          <w:szCs w:val="22"/>
          <w:lang w:eastAsia="en-US"/>
        </w:rPr>
        <w:t xml:space="preserve"> naturreservat gälla i sin helhet med syfte, skäl och föreskrifter enligt 7 kap. 4 §, 5 §, 6 § samt 30 § miljöbalken</w:t>
      </w:r>
      <w:r w:rsidR="005842F5">
        <w:rPr>
          <w:rFonts w:eastAsia="Calibri"/>
          <w:szCs w:val="22"/>
          <w:lang w:eastAsia="en-US"/>
        </w:rPr>
        <w:t xml:space="preserve"> </w:t>
      </w:r>
      <w:r w:rsidR="005842F5" w:rsidRPr="004A63F0">
        <w:rPr>
          <w:rFonts w:eastAsia="Calibri"/>
          <w:szCs w:val="22"/>
          <w:lang w:eastAsia="en-US"/>
        </w:rPr>
        <w:t>(bilaga</w:t>
      </w:r>
      <w:r w:rsidR="00585BBF" w:rsidRPr="004A63F0">
        <w:rPr>
          <w:rFonts w:eastAsia="Calibri"/>
          <w:szCs w:val="22"/>
          <w:lang w:eastAsia="en-US"/>
        </w:rPr>
        <w:t xml:space="preserve"> 1</w:t>
      </w:r>
      <w:r w:rsidR="005842F5" w:rsidRPr="004A63F0">
        <w:rPr>
          <w:rFonts w:eastAsia="Calibri"/>
          <w:szCs w:val="22"/>
          <w:lang w:eastAsia="en-US"/>
        </w:rPr>
        <w:t>)</w:t>
      </w:r>
      <w:r w:rsidRPr="004A63F0">
        <w:rPr>
          <w:rFonts w:eastAsia="Calibri"/>
          <w:szCs w:val="22"/>
          <w:lang w:eastAsia="en-US"/>
        </w:rPr>
        <w:t>.</w:t>
      </w:r>
      <w:r w:rsidRPr="004D44C7">
        <w:rPr>
          <w:rFonts w:eastAsia="Calibri"/>
          <w:szCs w:val="22"/>
          <w:lang w:eastAsia="en-US"/>
        </w:rPr>
        <w:t xml:space="preserve"> </w:t>
      </w:r>
      <w:r w:rsidR="00466336">
        <w:rPr>
          <w:rFonts w:eastAsia="Calibri"/>
          <w:szCs w:val="22"/>
          <w:lang w:eastAsia="en-US"/>
        </w:rPr>
        <w:t>I samband med utvidgningen beslutar Länsstyrelsen att uppdatera skötselplanen för både det befintliga naturreservatet samt den tillkommande delen</w:t>
      </w:r>
      <w:r w:rsidR="00585BBF">
        <w:rPr>
          <w:rFonts w:eastAsia="Calibri"/>
          <w:szCs w:val="22"/>
          <w:lang w:eastAsia="en-US"/>
        </w:rPr>
        <w:t xml:space="preserve"> (</w:t>
      </w:r>
      <w:r w:rsidR="00585BBF" w:rsidRPr="00EE52C1">
        <w:rPr>
          <w:rFonts w:eastAsia="Calibri"/>
          <w:szCs w:val="22"/>
          <w:lang w:eastAsia="en-US"/>
        </w:rPr>
        <w:t>bilaga 2)</w:t>
      </w:r>
      <w:r w:rsidR="00466336" w:rsidRPr="00EE52C1">
        <w:rPr>
          <w:rFonts w:eastAsia="Calibri"/>
          <w:szCs w:val="22"/>
          <w:lang w:eastAsia="en-US"/>
        </w:rPr>
        <w:t>.</w:t>
      </w:r>
    </w:p>
    <w:p w14:paraId="12A6A01E" w14:textId="77777777" w:rsidR="004D44C7" w:rsidRDefault="004D44C7" w:rsidP="00020066"/>
    <w:p w14:paraId="1D59481D" w14:textId="77777777" w:rsidR="00B12072" w:rsidRPr="00B12072" w:rsidRDefault="004D44C7" w:rsidP="00B2412A">
      <w:pPr>
        <w:pStyle w:val="Rubrik1LST"/>
      </w:pPr>
      <w:bookmarkStart w:id="2" w:name="_Hlk523982225"/>
      <w:r w:rsidRPr="004D44C7">
        <w:t xml:space="preserve">Uppgifter om utökningen </w:t>
      </w:r>
      <w:r w:rsidR="00B12072">
        <w:tab/>
      </w:r>
      <w:r w:rsidR="00B12072">
        <w:tab/>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3"/>
        <w:gridCol w:w="3963"/>
      </w:tblGrid>
      <w:tr w:rsidR="00B12072" w14:paraId="528FEBB2" w14:textId="77777777" w:rsidTr="009039BD">
        <w:tc>
          <w:tcPr>
            <w:tcW w:w="3963" w:type="dxa"/>
          </w:tcPr>
          <w:p w14:paraId="05303045" w14:textId="77777777" w:rsidR="00B12072" w:rsidRDefault="00B12072" w:rsidP="009039BD">
            <w:r w:rsidRPr="009A78B9">
              <w:rPr>
                <w:b/>
              </w:rPr>
              <w:t>Namn</w:t>
            </w:r>
            <w:r w:rsidRPr="005203FE">
              <w:t>:</w:t>
            </w:r>
          </w:p>
        </w:tc>
        <w:tc>
          <w:tcPr>
            <w:tcW w:w="3963" w:type="dxa"/>
          </w:tcPr>
          <w:p w14:paraId="24B86F3B" w14:textId="77777777" w:rsidR="00B12072" w:rsidRDefault="00B5381C" w:rsidP="009039BD">
            <w:r>
              <w:t>Pippelåsarna</w:t>
            </w:r>
          </w:p>
        </w:tc>
      </w:tr>
      <w:tr w:rsidR="00B12072" w14:paraId="0A3F3E8A" w14:textId="77777777" w:rsidTr="009039BD">
        <w:tc>
          <w:tcPr>
            <w:tcW w:w="3963" w:type="dxa"/>
          </w:tcPr>
          <w:p w14:paraId="7651ED84" w14:textId="77777777" w:rsidR="00B12072" w:rsidRDefault="00B12072" w:rsidP="009039BD">
            <w:r w:rsidRPr="009A78B9">
              <w:rPr>
                <w:b/>
              </w:rPr>
              <w:t>NVR-id</w:t>
            </w:r>
            <w:r w:rsidRPr="005203FE">
              <w:t>:</w:t>
            </w:r>
          </w:p>
        </w:tc>
        <w:tc>
          <w:tcPr>
            <w:tcW w:w="3963" w:type="dxa"/>
          </w:tcPr>
          <w:p w14:paraId="4011E9B3" w14:textId="77777777" w:rsidR="00B12072" w:rsidRDefault="00B5381C" w:rsidP="009039BD">
            <w:r>
              <w:t>2013999</w:t>
            </w:r>
          </w:p>
        </w:tc>
      </w:tr>
      <w:tr w:rsidR="00B12072" w14:paraId="107070A0" w14:textId="77777777" w:rsidTr="009039BD">
        <w:tc>
          <w:tcPr>
            <w:tcW w:w="3963" w:type="dxa"/>
          </w:tcPr>
          <w:p w14:paraId="374EE4B0" w14:textId="77777777" w:rsidR="00B12072" w:rsidRDefault="00B12072" w:rsidP="009039BD">
            <w:r w:rsidRPr="009A78B9">
              <w:rPr>
                <w:b/>
              </w:rPr>
              <w:t>Kommun</w:t>
            </w:r>
            <w:r w:rsidRPr="005203FE">
              <w:t>:</w:t>
            </w:r>
          </w:p>
        </w:tc>
        <w:tc>
          <w:tcPr>
            <w:tcW w:w="3963" w:type="dxa"/>
          </w:tcPr>
          <w:p w14:paraId="68A80263" w14:textId="77777777" w:rsidR="00B12072" w:rsidRDefault="00B5381C" w:rsidP="009039BD">
            <w:r>
              <w:t>Laxå</w:t>
            </w:r>
          </w:p>
        </w:tc>
      </w:tr>
      <w:tr w:rsidR="00B12072" w14:paraId="03F2BF14" w14:textId="77777777" w:rsidTr="009039BD">
        <w:tc>
          <w:tcPr>
            <w:tcW w:w="3963" w:type="dxa"/>
          </w:tcPr>
          <w:p w14:paraId="449D69BD" w14:textId="77777777" w:rsidR="00B12072" w:rsidRDefault="00B12072" w:rsidP="009039BD">
            <w:r w:rsidRPr="009A78B9">
              <w:rPr>
                <w:b/>
              </w:rPr>
              <w:t>Natura 2000-område</w:t>
            </w:r>
            <w:r w:rsidRPr="005203FE">
              <w:t>:</w:t>
            </w:r>
          </w:p>
        </w:tc>
        <w:tc>
          <w:tcPr>
            <w:tcW w:w="3963" w:type="dxa"/>
          </w:tcPr>
          <w:p w14:paraId="65EE59AA" w14:textId="77777777" w:rsidR="00B12072" w:rsidRDefault="00B5381C" w:rsidP="009039BD">
            <w:r>
              <w:t>Nej</w:t>
            </w:r>
          </w:p>
        </w:tc>
      </w:tr>
      <w:tr w:rsidR="00B12072" w14:paraId="7D2B0B6A" w14:textId="77777777" w:rsidTr="009039BD">
        <w:tc>
          <w:tcPr>
            <w:tcW w:w="3963" w:type="dxa"/>
          </w:tcPr>
          <w:p w14:paraId="12992076" w14:textId="77777777" w:rsidR="00B12072" w:rsidRDefault="00B12072" w:rsidP="009039BD">
            <w:r w:rsidRPr="009A78B9">
              <w:rPr>
                <w:b/>
              </w:rPr>
              <w:t>Lägesbeskrivning</w:t>
            </w:r>
            <w:r w:rsidRPr="005203FE">
              <w:t>:</w:t>
            </w:r>
          </w:p>
        </w:tc>
        <w:tc>
          <w:tcPr>
            <w:tcW w:w="3963" w:type="dxa"/>
          </w:tcPr>
          <w:p w14:paraId="177EF934" w14:textId="77777777" w:rsidR="00B12072" w:rsidRPr="00B5381C" w:rsidRDefault="00B5381C" w:rsidP="009039BD">
            <w:r w:rsidRPr="00B5381C">
              <w:t>13</w:t>
            </w:r>
            <w:r w:rsidR="00B12072" w:rsidRPr="00B5381C">
              <w:t xml:space="preserve"> km </w:t>
            </w:r>
            <w:r w:rsidRPr="00B5381C">
              <w:t>sydväst</w:t>
            </w:r>
            <w:r w:rsidR="00B12072" w:rsidRPr="00B5381C">
              <w:t xml:space="preserve"> om </w:t>
            </w:r>
            <w:r w:rsidRPr="00B5381C">
              <w:t>Laxå</w:t>
            </w:r>
          </w:p>
        </w:tc>
      </w:tr>
      <w:tr w:rsidR="00B12072" w14:paraId="7752DD77" w14:textId="77777777" w:rsidTr="009039BD">
        <w:tc>
          <w:tcPr>
            <w:tcW w:w="3963" w:type="dxa"/>
          </w:tcPr>
          <w:p w14:paraId="7761E54E" w14:textId="77777777" w:rsidR="00B12072" w:rsidRDefault="00B12072" w:rsidP="009039BD">
            <w:r w:rsidRPr="009A78B9">
              <w:rPr>
                <w:b/>
              </w:rPr>
              <w:t>IUCN-kategori</w:t>
            </w:r>
            <w:r w:rsidRPr="005203FE">
              <w:t>:</w:t>
            </w:r>
          </w:p>
        </w:tc>
        <w:tc>
          <w:tcPr>
            <w:tcW w:w="3963" w:type="dxa"/>
          </w:tcPr>
          <w:p w14:paraId="01A6CEA9" w14:textId="77777777" w:rsidR="00B12072" w:rsidRDefault="00B5381C" w:rsidP="009039BD">
            <w:r>
              <w:t>1a Strikt naturreservat</w:t>
            </w:r>
          </w:p>
        </w:tc>
      </w:tr>
      <w:tr w:rsidR="00B12072" w14:paraId="0343F1AA" w14:textId="77777777" w:rsidTr="009039BD">
        <w:tc>
          <w:tcPr>
            <w:tcW w:w="3963" w:type="dxa"/>
          </w:tcPr>
          <w:p w14:paraId="410727A6" w14:textId="77777777" w:rsidR="00B12072" w:rsidRDefault="00B12072" w:rsidP="009039BD">
            <w:r w:rsidRPr="009A78B9">
              <w:rPr>
                <w:b/>
              </w:rPr>
              <w:t>Fastigheter</w:t>
            </w:r>
            <w:r w:rsidRPr="005203FE">
              <w:t>:</w:t>
            </w:r>
          </w:p>
        </w:tc>
        <w:tc>
          <w:tcPr>
            <w:tcW w:w="3963" w:type="dxa"/>
          </w:tcPr>
          <w:p w14:paraId="4A88F5A1" w14:textId="77777777" w:rsidR="00B12072" w:rsidRDefault="00B12072" w:rsidP="009039BD">
            <w:r w:rsidRPr="005203FE">
              <w:t xml:space="preserve">del av </w:t>
            </w:r>
            <w:r w:rsidR="002B63E9">
              <w:t>Västa</w:t>
            </w:r>
            <w:r w:rsidR="00492BE7">
              <w:t>n</w:t>
            </w:r>
            <w:r w:rsidR="002B63E9">
              <w:t>sjökilen 1:1 och Rom 3:1</w:t>
            </w:r>
          </w:p>
        </w:tc>
      </w:tr>
      <w:tr w:rsidR="00B12072" w14:paraId="6FA27116" w14:textId="77777777" w:rsidTr="009039BD">
        <w:tc>
          <w:tcPr>
            <w:tcW w:w="3963" w:type="dxa"/>
          </w:tcPr>
          <w:p w14:paraId="609AC7DE" w14:textId="77777777" w:rsidR="00B12072" w:rsidRPr="009A78B9" w:rsidRDefault="00B12072" w:rsidP="009039BD">
            <w:pPr>
              <w:rPr>
                <w:b/>
              </w:rPr>
            </w:pPr>
            <w:r w:rsidRPr="009A78B9">
              <w:rPr>
                <w:b/>
              </w:rPr>
              <w:t>Markägare:</w:t>
            </w:r>
          </w:p>
        </w:tc>
        <w:tc>
          <w:tcPr>
            <w:tcW w:w="3963" w:type="dxa"/>
          </w:tcPr>
          <w:p w14:paraId="2CF289EF" w14:textId="77777777" w:rsidR="00B12072" w:rsidRDefault="00B12072" w:rsidP="009039BD">
            <w:r w:rsidRPr="005203FE">
              <w:t>Staten genom Naturvårdsverket</w:t>
            </w:r>
            <w:r w:rsidR="002B63E9">
              <w:t xml:space="preserve"> och AB Göta kanalbolag</w:t>
            </w:r>
          </w:p>
        </w:tc>
      </w:tr>
      <w:tr w:rsidR="00B12072" w14:paraId="2B610DA5" w14:textId="77777777" w:rsidTr="009039BD">
        <w:tc>
          <w:tcPr>
            <w:tcW w:w="3963" w:type="dxa"/>
          </w:tcPr>
          <w:p w14:paraId="45D93BF9" w14:textId="77777777" w:rsidR="00B12072" w:rsidRDefault="00B12072" w:rsidP="009039BD">
            <w:r w:rsidRPr="009A78B9">
              <w:rPr>
                <w:b/>
              </w:rPr>
              <w:t>Rättigheter</w:t>
            </w:r>
            <w:r w:rsidRPr="005203FE">
              <w:t>:</w:t>
            </w:r>
          </w:p>
        </w:tc>
        <w:tc>
          <w:tcPr>
            <w:tcW w:w="3963" w:type="dxa"/>
          </w:tcPr>
          <w:p w14:paraId="39DE9759" w14:textId="77777777" w:rsidR="00B12072" w:rsidRDefault="002B63E9" w:rsidP="009039BD">
            <w:r>
              <w:t>Jakträtt, väg</w:t>
            </w:r>
            <w:r w:rsidR="00C259F2">
              <w:t>, ledningsrätt</w:t>
            </w:r>
          </w:p>
        </w:tc>
      </w:tr>
      <w:tr w:rsidR="00B12072" w14:paraId="0C48E4E0" w14:textId="77777777" w:rsidTr="009039BD">
        <w:tc>
          <w:tcPr>
            <w:tcW w:w="3963" w:type="dxa"/>
          </w:tcPr>
          <w:p w14:paraId="45554463" w14:textId="77777777" w:rsidR="00B12072" w:rsidRDefault="00B12072" w:rsidP="009039BD">
            <w:r w:rsidRPr="009A78B9">
              <w:rPr>
                <w:b/>
              </w:rPr>
              <w:t>Areal</w:t>
            </w:r>
            <w:r w:rsidRPr="005203FE">
              <w:t>:</w:t>
            </w:r>
          </w:p>
        </w:tc>
        <w:tc>
          <w:tcPr>
            <w:tcW w:w="3963" w:type="dxa"/>
          </w:tcPr>
          <w:p w14:paraId="732D74CF" w14:textId="77777777" w:rsidR="009A53DE" w:rsidRDefault="009A78B9" w:rsidP="009039BD">
            <w:r w:rsidRPr="009A78B9">
              <w:t xml:space="preserve">Utökning </w:t>
            </w:r>
            <w:r w:rsidR="002B63E9">
              <w:t>35</w:t>
            </w:r>
            <w:r w:rsidR="00B12072" w:rsidRPr="005203FE">
              <w:t xml:space="preserve"> hektar,</w:t>
            </w:r>
            <w:r>
              <w:t xml:space="preserve"> </w:t>
            </w:r>
          </w:p>
          <w:p w14:paraId="31E72A27" w14:textId="77777777" w:rsidR="007B2FC9" w:rsidRDefault="009A53DE" w:rsidP="009039BD">
            <w:r w:rsidRPr="005203FE">
              <w:t xml:space="preserve">varav </w:t>
            </w:r>
            <w:r w:rsidR="002B63E9">
              <w:t>3</w:t>
            </w:r>
            <w:r w:rsidR="000B6FD7">
              <w:t>4</w:t>
            </w:r>
            <w:r w:rsidRPr="005203FE">
              <w:t xml:space="preserve"> ha produktiv skogsmark</w:t>
            </w:r>
            <w:r w:rsidR="009A78B9">
              <w:br/>
            </w:r>
            <w:r w:rsidR="009E7CCA">
              <w:t>(</w:t>
            </w:r>
            <w:r w:rsidR="009A78B9">
              <w:t xml:space="preserve">hela naturreservatet </w:t>
            </w:r>
            <w:r w:rsidR="002B63E9">
              <w:t>144</w:t>
            </w:r>
            <w:r w:rsidR="009A78B9" w:rsidRPr="009A78B9">
              <w:rPr>
                <w:color w:val="0070C0"/>
              </w:rPr>
              <w:t xml:space="preserve"> </w:t>
            </w:r>
            <w:r w:rsidR="009A78B9">
              <w:t>hektar)</w:t>
            </w:r>
          </w:p>
        </w:tc>
      </w:tr>
      <w:tr w:rsidR="00B12072" w14:paraId="2DAA46AF" w14:textId="77777777" w:rsidTr="009039BD">
        <w:tc>
          <w:tcPr>
            <w:tcW w:w="3963" w:type="dxa"/>
          </w:tcPr>
          <w:p w14:paraId="63811C85" w14:textId="77777777" w:rsidR="00B12072" w:rsidRPr="000B6FD7" w:rsidRDefault="00B12072" w:rsidP="009039BD">
            <w:pPr>
              <w:rPr>
                <w:b/>
                <w:bCs/>
              </w:rPr>
            </w:pPr>
            <w:r w:rsidRPr="000B6FD7">
              <w:rPr>
                <w:b/>
                <w:bCs/>
              </w:rPr>
              <w:t>Naturtyper</w:t>
            </w:r>
            <w:r w:rsidR="009A53DE" w:rsidRPr="000B6FD7">
              <w:rPr>
                <w:b/>
                <w:bCs/>
              </w:rPr>
              <w:t xml:space="preserve"> utökningen</w:t>
            </w:r>
            <w:r w:rsidRPr="000B6FD7">
              <w:rPr>
                <w:b/>
                <w:bCs/>
              </w:rPr>
              <w:t>:</w:t>
            </w:r>
          </w:p>
        </w:tc>
        <w:tc>
          <w:tcPr>
            <w:tcW w:w="3963" w:type="dxa"/>
          </w:tcPr>
          <w:p w14:paraId="6B300E87" w14:textId="77777777" w:rsidR="00B12072" w:rsidRDefault="000B6FD7" w:rsidP="009039BD">
            <w:r>
              <w:t>34</w:t>
            </w:r>
            <w:r w:rsidR="00B12072" w:rsidRPr="005203FE">
              <w:t xml:space="preserve"> ha</w:t>
            </w:r>
            <w:r>
              <w:t xml:space="preserve"> skog</w:t>
            </w:r>
            <w:r w:rsidR="00B12072" w:rsidRPr="005203FE">
              <w:t xml:space="preserve">, </w:t>
            </w:r>
            <w:r>
              <w:t>1</w:t>
            </w:r>
            <w:r w:rsidR="00B12072" w:rsidRPr="005203FE">
              <w:t xml:space="preserve"> ha</w:t>
            </w:r>
            <w:r>
              <w:t xml:space="preserve"> vatte</w:t>
            </w:r>
            <w:r w:rsidR="00401F0C">
              <w:t>n och</w:t>
            </w:r>
            <w:r>
              <w:t xml:space="preserve"> våtmark</w:t>
            </w:r>
          </w:p>
        </w:tc>
      </w:tr>
      <w:tr w:rsidR="00B12072" w14:paraId="406BB12C" w14:textId="77777777" w:rsidTr="009039BD">
        <w:tc>
          <w:tcPr>
            <w:tcW w:w="3963" w:type="dxa"/>
          </w:tcPr>
          <w:p w14:paraId="786661F1" w14:textId="77777777" w:rsidR="00B12072" w:rsidRPr="000B6FD7" w:rsidRDefault="00B12072" w:rsidP="009039BD">
            <w:pPr>
              <w:rPr>
                <w:b/>
                <w:bCs/>
              </w:rPr>
            </w:pPr>
            <w:r w:rsidRPr="000B6FD7">
              <w:rPr>
                <w:b/>
                <w:bCs/>
              </w:rPr>
              <w:t>Förvaltare av reservatet:</w:t>
            </w:r>
          </w:p>
        </w:tc>
        <w:tc>
          <w:tcPr>
            <w:tcW w:w="3963" w:type="dxa"/>
          </w:tcPr>
          <w:p w14:paraId="0AC84780" w14:textId="77777777" w:rsidR="00B12072" w:rsidRDefault="00B12072" w:rsidP="009039BD">
            <w:r w:rsidRPr="005203FE">
              <w:t>Länsstyrelsen i Örebro län</w:t>
            </w:r>
          </w:p>
        </w:tc>
      </w:tr>
      <w:bookmarkEnd w:id="2"/>
    </w:tbl>
    <w:p w14:paraId="7E78BD3F" w14:textId="77777777" w:rsidR="008E514F" w:rsidRPr="004D44C7" w:rsidRDefault="008E514F" w:rsidP="00150269">
      <w:pPr>
        <w:pStyle w:val="NormalLST"/>
        <w:rPr>
          <w:bCs/>
          <w:color w:val="00B0F0"/>
        </w:rPr>
      </w:pPr>
    </w:p>
    <w:p w14:paraId="79011909" w14:textId="77777777" w:rsidR="004D44C7" w:rsidRDefault="004D44C7" w:rsidP="00B2412A">
      <w:pPr>
        <w:pStyle w:val="Rubrik1LST"/>
      </w:pPr>
      <w:r w:rsidRPr="004D44C7">
        <w:lastRenderedPageBreak/>
        <w:t>Beskrivning av området som utgör utökninge</w:t>
      </w:r>
      <w:r>
        <w:t>n</w:t>
      </w:r>
    </w:p>
    <w:p w14:paraId="3A2A77EA" w14:textId="77777777" w:rsidR="000B6FD7" w:rsidRPr="000B6FD7" w:rsidRDefault="000B6FD7" w:rsidP="004D44C7">
      <w:pPr>
        <w:pStyle w:val="NormalLST"/>
      </w:pPr>
      <w:r w:rsidRPr="000B6FD7">
        <w:t>Pippelåsarna</w:t>
      </w:r>
      <w:r>
        <w:t>s utvidgning</w:t>
      </w:r>
      <w:r w:rsidRPr="000B6FD7">
        <w:t xml:space="preserve"> utgörs av ett kuperat och mycket blockigt område med lövbarrskog uppkommen efter en stor brand i början av 1900-talet. Det utgör en rest av ett mycket större brandområde och har bevarats tack vare den oländiga och svårforcerade terrängen. Skogen är naturskogsartad med hög andel lövträd, samt mycket död ved, t ex grova högstubbar och torrakor av tall. Karaktäristiskt är även de många bukettformiga björkarna, uppkomna efter den senaste branden. Kring Märremossen i </w:t>
      </w:r>
      <w:r>
        <w:t>nordost</w:t>
      </w:r>
      <w:r w:rsidRPr="000B6FD7">
        <w:t xml:space="preserve"> finns talldominerad skog dels av skvattramtyp </w:t>
      </w:r>
      <w:r w:rsidR="005A1508" w:rsidRPr="000B6FD7">
        <w:t>dels</w:t>
      </w:r>
      <w:r w:rsidRPr="000B6FD7">
        <w:t xml:space="preserve"> av ristyp samt av renlavstyp. Hela objektet är sannolikt självföryngrat efter branden och </w:t>
      </w:r>
      <w:r>
        <w:t xml:space="preserve">visar förhållandevis lite spår </w:t>
      </w:r>
      <w:r w:rsidRPr="000B6FD7">
        <w:t>av modernt skogsbruk. Lumptoppar vittnar om uttag av tall i dimensionsavverkning. I området finns ett stort antal signalarter och rödlistade arter; bland de senare kan nämnas stor knopplav och dvärgbägarlav. En inventering av vedlevande skalbaggar (Jansson 2000) fann</w:t>
      </w:r>
      <w:r w:rsidR="00DC4D8E">
        <w:t xml:space="preserve"> flera</w:t>
      </w:r>
      <w:r w:rsidRPr="000B6FD7">
        <w:t xml:space="preserve"> rödlistade </w:t>
      </w:r>
      <w:r w:rsidR="00DC4D8E">
        <w:t xml:space="preserve">och naturvårdsintressanta </w:t>
      </w:r>
      <w:r w:rsidRPr="000B6FD7">
        <w:t>skalbaggar i området</w:t>
      </w:r>
      <w:r w:rsidR="00F47A63">
        <w:t xml:space="preserve"> t.ex. kortvingarna</w:t>
      </w:r>
      <w:r w:rsidRPr="000B6FD7">
        <w:t xml:space="preserve"> </w:t>
      </w:r>
      <w:r w:rsidRPr="005B196C">
        <w:rPr>
          <w:i/>
          <w:iCs/>
        </w:rPr>
        <w:t>Microscydmus nanus</w:t>
      </w:r>
      <w:r w:rsidR="00F47A63">
        <w:rPr>
          <w:i/>
          <w:iCs/>
        </w:rPr>
        <w:t xml:space="preserve"> </w:t>
      </w:r>
      <w:r w:rsidR="00F47A63" w:rsidRPr="006069F9">
        <w:t>och</w:t>
      </w:r>
      <w:r w:rsidRPr="005B196C">
        <w:rPr>
          <w:i/>
          <w:iCs/>
        </w:rPr>
        <w:t xml:space="preserve"> Thamiaraea hospita</w:t>
      </w:r>
      <w:r w:rsidR="00F47A63">
        <w:rPr>
          <w:i/>
          <w:iCs/>
        </w:rPr>
        <w:t xml:space="preserve"> </w:t>
      </w:r>
      <w:r w:rsidR="00F47A63">
        <w:t>samt arterna</w:t>
      </w:r>
      <w:r w:rsidRPr="000B6FD7">
        <w:t xml:space="preserve"> alträdbasbagge </w:t>
      </w:r>
      <w:r w:rsidRPr="005B196C">
        <w:rPr>
          <w:i/>
          <w:iCs/>
        </w:rPr>
        <w:t>Rabocerus gabrieli</w:t>
      </w:r>
      <w:r w:rsidRPr="000B6FD7">
        <w:t xml:space="preserve">, korstecknad svampbagge </w:t>
      </w:r>
      <w:r w:rsidRPr="005B196C">
        <w:rPr>
          <w:i/>
          <w:iCs/>
        </w:rPr>
        <w:t>Mycetina cruciata</w:t>
      </w:r>
      <w:r w:rsidRPr="000B6FD7">
        <w:t xml:space="preserve"> och bronshjon </w:t>
      </w:r>
      <w:r w:rsidRPr="005B196C">
        <w:rPr>
          <w:i/>
          <w:iCs/>
        </w:rPr>
        <w:t>Callidium coriaceum</w:t>
      </w:r>
      <w:r w:rsidRPr="000B6FD7">
        <w:t>.</w:t>
      </w:r>
    </w:p>
    <w:p w14:paraId="0A47196A" w14:textId="77777777" w:rsidR="00B2412A" w:rsidRPr="00B2412A" w:rsidRDefault="00B2412A" w:rsidP="00B2412A">
      <w:pPr>
        <w:pStyle w:val="Rubrik1LST"/>
      </w:pPr>
      <w:bookmarkStart w:id="3" w:name="_Hlk523983157"/>
      <w:r w:rsidRPr="00B2412A">
        <w:t>Skälen för beslutet</w:t>
      </w:r>
    </w:p>
    <w:p w14:paraId="64A69CF8" w14:textId="77777777" w:rsidR="00DC4D8E" w:rsidRDefault="00DC4D8E" w:rsidP="00DC4D8E">
      <w:pPr>
        <w:suppressAutoHyphens/>
        <w:autoSpaceDE w:val="0"/>
        <w:autoSpaceDN w:val="0"/>
        <w:adjustRightInd w:val="0"/>
        <w:rPr>
          <w:color w:val="000000"/>
          <w:lang w:eastAsia="en-US"/>
        </w:rPr>
      </w:pPr>
    </w:p>
    <w:p w14:paraId="66E0CF67" w14:textId="77777777" w:rsidR="00DC4D8E" w:rsidRPr="00DC4D8E" w:rsidRDefault="00DC4D8E" w:rsidP="00DC4D8E">
      <w:pPr>
        <w:suppressAutoHyphens/>
        <w:autoSpaceDE w:val="0"/>
        <w:autoSpaceDN w:val="0"/>
        <w:adjustRightInd w:val="0"/>
        <w:rPr>
          <w:lang w:eastAsia="en-US"/>
        </w:rPr>
      </w:pPr>
      <w:r w:rsidRPr="00DC4D8E">
        <w:rPr>
          <w:color w:val="000000"/>
          <w:lang w:eastAsia="en-US"/>
        </w:rPr>
        <w:t>Pippelåsarna har mycket höga naturvärden knutna till ett sent stadium av boreal successionsskog, till hög luftfuktighet, hög lövandel och stor mängd död ved. I området finns ett stort antal signal- och rödlistearter. Pippelåsarna är ett naturskogsområde av stor betydelse för bevarandet av biologisk mångfald i regionen</w:t>
      </w:r>
      <w:r w:rsidR="005B196C">
        <w:rPr>
          <w:color w:val="000000"/>
          <w:lang w:eastAsia="en-US"/>
        </w:rPr>
        <w:t>.</w:t>
      </w:r>
      <w:r w:rsidRPr="00DC4D8E">
        <w:rPr>
          <w:color w:val="000000"/>
          <w:lang w:eastAsia="en-US"/>
        </w:rPr>
        <w:t xml:space="preserve"> Objektet ligger i värdetrakt för naturbarrskogar utpekad i den regionala strategin för formellt skydd av skogsmark.</w:t>
      </w:r>
    </w:p>
    <w:p w14:paraId="59817F2E" w14:textId="77777777" w:rsidR="00DC4D8E" w:rsidRPr="00DC4D8E" w:rsidRDefault="00DC4D8E" w:rsidP="00DC4D8E">
      <w:pPr>
        <w:suppressAutoHyphens/>
        <w:autoSpaceDE w:val="0"/>
        <w:autoSpaceDN w:val="0"/>
        <w:adjustRightInd w:val="0"/>
        <w:rPr>
          <w:lang w:eastAsia="en-US"/>
        </w:rPr>
      </w:pPr>
      <w:r w:rsidRPr="00DC4D8E">
        <w:rPr>
          <w:color w:val="000000"/>
          <w:lang w:eastAsia="en-US"/>
        </w:rPr>
        <w:t xml:space="preserve"> </w:t>
      </w:r>
    </w:p>
    <w:p w14:paraId="57F8DC9B" w14:textId="77777777" w:rsidR="00020066" w:rsidRPr="00BE525F" w:rsidRDefault="00B2412A" w:rsidP="0002556A">
      <w:pPr>
        <w:pStyle w:val="NormalLST"/>
      </w:pPr>
      <w:r>
        <w:t>Naturvärdena</w:t>
      </w:r>
      <w:r w:rsidR="00020066" w:rsidRPr="00BE525F">
        <w:t xml:space="preserve"> knutna till områdets livsmiljöer, naturliga dynamik samt mängden signalarter och rödlistade arter har </w:t>
      </w:r>
      <w:r w:rsidR="00BE525F" w:rsidRPr="00BE525F">
        <w:t>endast begränsade</w:t>
      </w:r>
      <w:r w:rsidR="00020066" w:rsidRPr="00BE525F">
        <w:t xml:space="preserve"> möjligheter att finnas kvar under påverkan av skogsbruk. Den närmast förväntade skogsbruksåtgärden är för större delen av området slutavverkning</w:t>
      </w:r>
      <w:bookmarkEnd w:id="3"/>
      <w:r w:rsidR="00DC4D8E">
        <w:t>.</w:t>
      </w:r>
      <w:r w:rsidR="00020066" w:rsidRPr="00BE525F">
        <w:t xml:space="preserve">        </w:t>
      </w:r>
    </w:p>
    <w:p w14:paraId="0133F86F" w14:textId="77777777" w:rsidR="00020066" w:rsidRPr="009C53E3" w:rsidRDefault="009C53E3" w:rsidP="0002556A">
      <w:pPr>
        <w:pStyle w:val="Rubrik1LST"/>
      </w:pPr>
      <w:bookmarkStart w:id="4" w:name="_Hlk523983178"/>
      <w:r w:rsidRPr="009C53E3">
        <w:t>Länsstyrelsens bedömning</w:t>
      </w:r>
    </w:p>
    <w:p w14:paraId="41CE70CC" w14:textId="77777777" w:rsidR="00164DF0" w:rsidRDefault="0031477A" w:rsidP="0031477A">
      <w:pPr>
        <w:pStyle w:val="NormalLST"/>
      </w:pPr>
      <w:r>
        <w:t xml:space="preserve">Det föreslagna området har mycket höga naturvärden. </w:t>
      </w:r>
      <w:r w:rsidR="00164DF0">
        <w:t>Skogen</w:t>
      </w:r>
      <w:r>
        <w:t xml:space="preserve"> har hög ålder och uppvisar få spår av modernt skogsbruk. Skyddsvärda arter kopplade till den gamla skogen och dess strukturer har också hittats. Områdets naturvärden är sådana att de kräver ett omfattande och långsiktigt skydd för att bevaras och utvecklas. Detta skyddsbehov tillgodoses bäst genom att området införliva</w:t>
      </w:r>
      <w:r w:rsidR="00DC4D8E">
        <w:t>s i Pippelåsarnas</w:t>
      </w:r>
      <w:r w:rsidRPr="006100DE">
        <w:t xml:space="preserve"> </w:t>
      </w:r>
      <w:r>
        <w:t xml:space="preserve">naturreservat. </w:t>
      </w:r>
    </w:p>
    <w:p w14:paraId="27CA1DF9" w14:textId="77777777" w:rsidR="003A38FD" w:rsidRDefault="0031477A" w:rsidP="0002556A">
      <w:pPr>
        <w:pStyle w:val="NormalLST"/>
      </w:pPr>
      <w:r>
        <w:t xml:space="preserve">Beslutet följer de riktlinjer som gäller för Länsstyrelsens prioritering av områdesskydd. Området ingår </w:t>
      </w:r>
      <w:r w:rsidR="003A38FD">
        <w:t>i värdetrakt Norra Undens barrskogstrakt</w:t>
      </w:r>
      <w:r>
        <w:t>, och utökningen av naturreservatet är därmed väl i linje med den regionala strategin för formellt skydd av skog.</w:t>
      </w:r>
    </w:p>
    <w:p w14:paraId="0FECB2ED" w14:textId="599EB25F" w:rsidR="00020066" w:rsidRPr="00B2412A" w:rsidRDefault="00020066" w:rsidP="0002556A">
      <w:pPr>
        <w:pStyle w:val="NormalLST"/>
      </w:pPr>
      <w:r>
        <w:lastRenderedPageBreak/>
        <w:t xml:space="preserve">Förutsättningarna för att bevara områdets biologiska mångfald och livsmiljöer bedöms som </w:t>
      </w:r>
      <w:r w:rsidRPr="00B2412A">
        <w:t xml:space="preserve">goda om förvaltningsinriktningen i detta beslut följs och </w:t>
      </w:r>
      <w:r w:rsidRPr="00EE52C1">
        <w:t>skötselmålen uppfylls i enlighet med den för reservatet fastställda skötselplanen</w:t>
      </w:r>
      <w:r w:rsidR="00492BE7" w:rsidRPr="00EE52C1">
        <w:t xml:space="preserve"> som även uppdateras i samband med detta beslut</w:t>
      </w:r>
      <w:r w:rsidR="00585BBF" w:rsidRPr="00EE52C1">
        <w:t xml:space="preserve"> (bilaga </w:t>
      </w:r>
      <w:r w:rsidR="004A63F0">
        <w:t>3</w:t>
      </w:r>
      <w:r w:rsidR="00585BBF" w:rsidRPr="00EE52C1">
        <w:t>)</w:t>
      </w:r>
      <w:r w:rsidR="00492BE7" w:rsidRPr="00EE52C1">
        <w:t>.</w:t>
      </w:r>
    </w:p>
    <w:p w14:paraId="0698DCEF" w14:textId="77777777" w:rsidR="00FA6AD0" w:rsidRDefault="00020066" w:rsidP="0002556A">
      <w:pPr>
        <w:pStyle w:val="NormalLST"/>
        <w:rPr>
          <w:color w:val="4F81BD" w:themeColor="accent1"/>
        </w:rPr>
      </w:pPr>
      <w:r w:rsidRPr="00B2412A">
        <w:t>Beslutet följer Naturvårdsverkets riktlinjer för prioritering av naturreservatsskydd och är i överensstämmelse med Sveriges internationella åtaganden om skydd av den biologiska mångfalden samt de av riksdagen antagna miljökvalitetsmålen. Skyddet a</w:t>
      </w:r>
      <w:r w:rsidR="003A38FD">
        <w:t>v Pippelåsarna</w:t>
      </w:r>
      <w:r w:rsidRPr="006100DE">
        <w:t xml:space="preserve"> </w:t>
      </w:r>
      <w:r w:rsidRPr="00B2412A">
        <w:t>bidrar till arealmålet för miljömålet Levande skogar samt till miljömålet Ett rikt växt- och djurliv.</w:t>
      </w:r>
    </w:p>
    <w:p w14:paraId="31605E18" w14:textId="77777777" w:rsidR="00020066" w:rsidRPr="002205E6" w:rsidRDefault="00FA6AD0" w:rsidP="0002556A">
      <w:pPr>
        <w:pStyle w:val="NormalLST"/>
      </w:pPr>
      <w:r>
        <w:t>Naturr</w:t>
      </w:r>
      <w:r w:rsidRPr="00FA6AD0">
        <w:t xml:space="preserve">eservatet </w:t>
      </w:r>
      <w:r w:rsidR="00AE160D">
        <w:t xml:space="preserve">bidrar också till skyddet av </w:t>
      </w:r>
      <w:r w:rsidRPr="00FA6AD0">
        <w:t>ekosystem vars funktioner är viktiga för upprätthållande av de ekosystemtjänster vårt samhälle är beroende av.</w:t>
      </w:r>
    </w:p>
    <w:p w14:paraId="59068B12" w14:textId="77777777" w:rsidR="00020066" w:rsidRDefault="00020066" w:rsidP="0002556A">
      <w:pPr>
        <w:pStyle w:val="NormalLST"/>
      </w:pPr>
      <w:r>
        <w:t xml:space="preserve">Beslutet strider inte mot kommunal översiktsplan eller detaljplan och är därmed förenligt med 7 kap. 8 § miljöbalken. </w:t>
      </w:r>
    </w:p>
    <w:p w14:paraId="6B120EE6" w14:textId="77777777" w:rsidR="00020066" w:rsidRPr="00A0712C" w:rsidRDefault="00020066" w:rsidP="0002556A">
      <w:pPr>
        <w:pStyle w:val="NormalLST"/>
        <w:rPr>
          <w:color w:val="FF0000"/>
        </w:rPr>
      </w:pPr>
      <w:r w:rsidRPr="00A0712C">
        <w:t xml:space="preserve">Beslutet är förenligt med hushållningsbestämmelserna i 3 och 4 kapitlet miljöbalken. </w:t>
      </w:r>
    </w:p>
    <w:p w14:paraId="2ED273D5" w14:textId="77777777" w:rsidR="00020066" w:rsidRDefault="00020066" w:rsidP="0002556A">
      <w:pPr>
        <w:pStyle w:val="NormalLST"/>
      </w:pPr>
      <w:r>
        <w:t xml:space="preserve">Beslutet är inte i konflikt med </w:t>
      </w:r>
      <w:r w:rsidRPr="008E7659">
        <w:t>koncessioner eller undersökningstillstånd för</w:t>
      </w:r>
      <w:r>
        <w:t xml:space="preserve"> gruvnäringen enligt den information Länsstyrelsen </w:t>
      </w:r>
      <w:r w:rsidR="00A331B2">
        <w:t>inhämtat från</w:t>
      </w:r>
      <w:r>
        <w:t xml:space="preserve"> </w:t>
      </w:r>
      <w:r w:rsidRPr="00282FA9">
        <w:t>Bergsstaten</w:t>
      </w:r>
      <w:r>
        <w:t xml:space="preserve">. </w:t>
      </w:r>
    </w:p>
    <w:p w14:paraId="5AB289F8" w14:textId="77777777" w:rsidR="00020066" w:rsidRDefault="00020066" w:rsidP="0002556A">
      <w:pPr>
        <w:pStyle w:val="NormalLST"/>
      </w:pPr>
      <w:r>
        <w:t>Vid en avvägning, enligt 7 kap 25 § miljöbalken, mellan allmänna och enskilda intressen bedömer Länsstyrelsen att den inskränkning i enskild rätt att använda mark och vatten som beslutet om naturreservat innebär inte går längre än vad som krävs för att syftet med naturreservatet ska tillgodoses.</w:t>
      </w:r>
    </w:p>
    <w:p w14:paraId="0E63D5E6" w14:textId="77777777" w:rsidR="00A0712C" w:rsidRDefault="00020066" w:rsidP="0002556A">
      <w:pPr>
        <w:pStyle w:val="NormalLST"/>
      </w:pPr>
      <w:r w:rsidRPr="00AA3B22">
        <w:t xml:space="preserve">I enlighet med vad som </w:t>
      </w:r>
      <w:r w:rsidRPr="001966D8">
        <w:t xml:space="preserve">sägs i </w:t>
      </w:r>
      <w:r w:rsidRPr="001966D8">
        <w:rPr>
          <w:iCs/>
        </w:rPr>
        <w:t>4 och 5 §§ förordningen (2007:1244) om konsekvensutredning vid regelgivning</w:t>
      </w:r>
      <w:r w:rsidRPr="001966D8">
        <w:t xml:space="preserve">, bedömer Länsstyrelsen att de föreslagna ordningsföreskrifterna enligt </w:t>
      </w:r>
      <w:r w:rsidRPr="001966D8">
        <w:rPr>
          <w:iCs/>
        </w:rPr>
        <w:t>7 kap 30 § miljöbalken</w:t>
      </w:r>
      <w:r w:rsidRPr="00AA3B22">
        <w:rPr>
          <w:i/>
          <w:iCs/>
        </w:rPr>
        <w:t xml:space="preserve"> </w:t>
      </w:r>
      <w:r w:rsidRPr="00AA3B22">
        <w:t>innebär så begränsade kostnadsmässiga och andra ko</w:t>
      </w:r>
      <w:r>
        <w:t>nsekvens</w:t>
      </w:r>
      <w:r w:rsidRPr="00AA3B22">
        <w:t>er att det saknas skäl för en konsekvens</w:t>
      </w:r>
      <w:r w:rsidRPr="00AA3B22">
        <w:softHyphen/>
        <w:t>utredning av regelgivningen.</w:t>
      </w:r>
      <w:bookmarkEnd w:id="4"/>
    </w:p>
    <w:p w14:paraId="27119420" w14:textId="77777777" w:rsidR="00A0712C" w:rsidRDefault="00A0712C" w:rsidP="00A0712C">
      <w:pPr>
        <w:pStyle w:val="NormalLST"/>
      </w:pPr>
      <w:r>
        <w:t xml:space="preserve">Av ovan redovisade skäl anser Länsstyrelsen att </w:t>
      </w:r>
      <w:r w:rsidR="005B196C">
        <w:t>Pippelåsarnas</w:t>
      </w:r>
      <w:r>
        <w:t xml:space="preserve"> naturreservat ska utökas.</w:t>
      </w:r>
    </w:p>
    <w:p w14:paraId="686C529C" w14:textId="77777777" w:rsidR="002E55D1" w:rsidRDefault="002E55D1" w:rsidP="00A0712C">
      <w:pPr>
        <w:pStyle w:val="NormalLST"/>
      </w:pPr>
    </w:p>
    <w:p w14:paraId="1EAA1359" w14:textId="77777777" w:rsidR="002E55D1" w:rsidRDefault="002E55D1" w:rsidP="002E55D1">
      <w:pPr>
        <w:pStyle w:val="Rubrik1LST"/>
      </w:pPr>
      <w:r>
        <w:t xml:space="preserve">Kungörelse </w:t>
      </w:r>
    </w:p>
    <w:p w14:paraId="7DB50DA7" w14:textId="77777777" w:rsidR="002E55D1" w:rsidRDefault="002E55D1" w:rsidP="002E55D1">
      <w:pPr>
        <w:pStyle w:val="NormalLST"/>
      </w:pPr>
      <w:r>
        <w:t>Föreskrifterna enligt 7 kap. 30 § miljöbalken ska kungöras i länets författningssamling. Beslutet delges sakägarna enligt sändlista med delgivningskvitto.</w:t>
      </w:r>
    </w:p>
    <w:p w14:paraId="25D9B515" w14:textId="77777777" w:rsidR="00A0712C" w:rsidRDefault="00A0712C" w:rsidP="0002556A">
      <w:pPr>
        <w:pStyle w:val="NormalLST"/>
      </w:pPr>
    </w:p>
    <w:p w14:paraId="2C04B262" w14:textId="77777777" w:rsidR="00020066" w:rsidRPr="00CB4FCC" w:rsidRDefault="00CB4FCC" w:rsidP="0002556A">
      <w:pPr>
        <w:pStyle w:val="Rubrik1LST"/>
        <w:rPr>
          <w:b/>
        </w:rPr>
      </w:pPr>
      <w:r w:rsidRPr="00CB4FCC">
        <w:lastRenderedPageBreak/>
        <w:t>Redogörelse för ärendet</w:t>
      </w:r>
    </w:p>
    <w:p w14:paraId="4B3C2594" w14:textId="77777777" w:rsidR="006100DE" w:rsidRPr="00DC29BE" w:rsidRDefault="00783A70" w:rsidP="00164DF0">
      <w:pPr>
        <w:pStyle w:val="NormalLST"/>
      </w:pPr>
      <w:r w:rsidRPr="00DC29BE">
        <w:t>Under andra halvan av 2013 anmäl</w:t>
      </w:r>
      <w:r w:rsidR="00DC29BE" w:rsidRPr="00DC29BE">
        <w:t>de</w:t>
      </w:r>
      <w:r w:rsidRPr="00DC29BE">
        <w:t xml:space="preserve"> Sveaskog ett bestånd </w:t>
      </w:r>
      <w:r w:rsidR="00D967CC">
        <w:t xml:space="preserve">för avverkning som </w:t>
      </w:r>
      <w:r w:rsidRPr="00DC29BE">
        <w:t>gräns</w:t>
      </w:r>
      <w:r w:rsidR="00D967CC">
        <w:t>ar</w:t>
      </w:r>
      <w:r w:rsidRPr="00DC29BE">
        <w:t xml:space="preserve"> mot naturreservatet Pippelåsarna. Länsstyrelsen besök</w:t>
      </w:r>
      <w:r w:rsidR="00DC29BE" w:rsidRPr="00DC29BE">
        <w:t>te</w:t>
      </w:r>
      <w:r w:rsidRPr="00DC29BE">
        <w:t xml:space="preserve"> det avverkningsanmälda beståndet och bedöm</w:t>
      </w:r>
      <w:r w:rsidR="00DC29BE" w:rsidRPr="00DC29BE">
        <w:t>de</w:t>
      </w:r>
      <w:r w:rsidRPr="00DC29BE">
        <w:t xml:space="preserve"> att det hys</w:t>
      </w:r>
      <w:r w:rsidR="00DC29BE" w:rsidRPr="00DC29BE">
        <w:t>te</w:t>
      </w:r>
      <w:r w:rsidRPr="00DC29BE">
        <w:t xml:space="preserve"> höga naturvärden. En dialog mellan Sveaskog och Länsstyrelsen </w:t>
      </w:r>
      <w:r w:rsidR="00DC29BE" w:rsidRPr="00DC29BE">
        <w:t>inled</w:t>
      </w:r>
      <w:r w:rsidR="006808D5">
        <w:t>des</w:t>
      </w:r>
      <w:r w:rsidR="00DC29BE" w:rsidRPr="00DC29BE">
        <w:t xml:space="preserve"> och </w:t>
      </w:r>
      <w:r w:rsidRPr="00DC29BE">
        <w:t>mynna</w:t>
      </w:r>
      <w:r w:rsidR="006808D5">
        <w:t>de</w:t>
      </w:r>
      <w:r w:rsidRPr="00DC29BE">
        <w:t xml:space="preserve"> i att parterna ena</w:t>
      </w:r>
      <w:r w:rsidR="006808D5">
        <w:t>de</w:t>
      </w:r>
      <w:r w:rsidRPr="00DC29BE">
        <w:t>s om att bestånd</w:t>
      </w:r>
      <w:r w:rsidR="006808D5">
        <w:t>et</w:t>
      </w:r>
      <w:r w:rsidRPr="00DC29BE">
        <w:t xml:space="preserve"> sk</w:t>
      </w:r>
      <w:r w:rsidR="006808D5">
        <w:t>ulle</w:t>
      </w:r>
      <w:r w:rsidRPr="00DC29BE">
        <w:t xml:space="preserve"> värderas för reservatsbildning</w:t>
      </w:r>
      <w:r w:rsidR="00DC29BE" w:rsidRPr="00DC29BE">
        <w:t>. Detta g</w:t>
      </w:r>
      <w:r w:rsidR="006808D5">
        <w:t>jordes,</w:t>
      </w:r>
      <w:r w:rsidR="00DC29BE" w:rsidRPr="00DC29BE">
        <w:t xml:space="preserve"> och år </w:t>
      </w:r>
      <w:r w:rsidR="00DC29BE" w:rsidRPr="00284B48">
        <w:t>2020 kö</w:t>
      </w:r>
      <w:r w:rsidR="006808D5" w:rsidRPr="00284B48">
        <w:t>pte</w:t>
      </w:r>
      <w:r w:rsidR="00DC29BE" w:rsidRPr="00284B48">
        <w:t xml:space="preserve"> </w:t>
      </w:r>
      <w:r w:rsidR="00284B48" w:rsidRPr="00284B48">
        <w:t>Naturvårdsverket</w:t>
      </w:r>
      <w:r w:rsidR="00DC29BE" w:rsidRPr="00DC29BE">
        <w:t xml:space="preserve"> det aktuella området av Sveaskog med syfte att bilda naturreservat. Parallellt med detta ske</w:t>
      </w:r>
      <w:r w:rsidR="006808D5">
        <w:t>dde</w:t>
      </w:r>
      <w:r w:rsidR="00DC29BE" w:rsidRPr="00DC29BE">
        <w:t xml:space="preserve"> </w:t>
      </w:r>
      <w:r w:rsidR="00DC29BE" w:rsidRPr="00284B48">
        <w:t>förhandlingar mellan Länsstyrelsen och AB Göta kanalbolag om att bilda reservat av ett st</w:t>
      </w:r>
      <w:r w:rsidR="00DC29BE" w:rsidRPr="00DC29BE">
        <w:t>ycke mark i direkt anslutning till Pippelåsarnas naturreservats södra del. Förhandlingar påg</w:t>
      </w:r>
      <w:r w:rsidR="006808D5">
        <w:t>ick</w:t>
      </w:r>
      <w:r w:rsidR="00DC29BE" w:rsidRPr="00DC29BE">
        <w:t xml:space="preserve"> mellan 2017 och 2020 och resultera</w:t>
      </w:r>
      <w:r w:rsidR="006808D5">
        <w:t>de</w:t>
      </w:r>
      <w:r w:rsidR="00DC29BE" w:rsidRPr="00DC29BE">
        <w:t xml:space="preserve"> i att överenskommelse om intrångsersättning för naturreservatsbildning träffa</w:t>
      </w:r>
      <w:r w:rsidR="006808D5">
        <w:t>des</w:t>
      </w:r>
      <w:r w:rsidR="00DC29BE" w:rsidRPr="00DC29BE">
        <w:t xml:space="preserve"> mellan parterna våren 2020.</w:t>
      </w:r>
      <w:r w:rsidRPr="00DC29BE">
        <w:t xml:space="preserve"> </w:t>
      </w:r>
    </w:p>
    <w:p w14:paraId="5D7A7FA5" w14:textId="77777777" w:rsidR="00164DF0" w:rsidRPr="006100DE" w:rsidRDefault="00164DF0" w:rsidP="0002556A">
      <w:pPr>
        <w:pStyle w:val="NormalLST"/>
      </w:pPr>
      <w:r>
        <w:t xml:space="preserve">Samråd har skett med </w:t>
      </w:r>
      <w:r w:rsidR="005B196C">
        <w:t>Laxå</w:t>
      </w:r>
      <w:r>
        <w:t xml:space="preserve"> kommun.</w:t>
      </w:r>
      <w:r w:rsidRPr="00574335">
        <w:t xml:space="preserve"> </w:t>
      </w:r>
    </w:p>
    <w:p w14:paraId="3F7FD7D3" w14:textId="77777777" w:rsidR="00D243BC" w:rsidRDefault="00020066" w:rsidP="0002556A">
      <w:pPr>
        <w:pStyle w:val="NormalLST"/>
      </w:pPr>
      <w:r w:rsidRPr="00336FF0">
        <w:t>Ärendet har varit föremål för remissbehandling. Sakägare och övriga remissinstanser har beretts möjlighet att yttra sig över förslag</w:t>
      </w:r>
      <w:r>
        <w:t xml:space="preserve"> till beslut.</w:t>
      </w:r>
    </w:p>
    <w:p w14:paraId="26878F4C" w14:textId="638D38C9" w:rsidR="00020066" w:rsidRDefault="00020066" w:rsidP="0002556A">
      <w:pPr>
        <w:pStyle w:val="NormalLST"/>
      </w:pPr>
      <w:r>
        <w:t>Detta bes</w:t>
      </w:r>
      <w:r w:rsidR="00A61DD3">
        <w:t>lut kan överklagas</w:t>
      </w:r>
      <w:r w:rsidR="00A61DD3" w:rsidRPr="00EE52C1">
        <w:t xml:space="preserve">. (Se bilaga </w:t>
      </w:r>
      <w:r w:rsidR="006F3CB1">
        <w:t>3</w:t>
      </w:r>
      <w:bookmarkStart w:id="5" w:name="_GoBack"/>
      <w:bookmarkEnd w:id="5"/>
      <w:r w:rsidRPr="00EE52C1">
        <w:t>)</w:t>
      </w:r>
      <w:r w:rsidR="00EE52C1">
        <w:t>.</w:t>
      </w:r>
      <w:r>
        <w:t xml:space="preserve"> </w:t>
      </w:r>
    </w:p>
    <w:p w14:paraId="399121B0" w14:textId="77777777" w:rsidR="00DA4C83" w:rsidRPr="007D071D" w:rsidRDefault="00020066" w:rsidP="0002556A">
      <w:pPr>
        <w:pStyle w:val="NormalLST"/>
      </w:pPr>
      <w:r w:rsidRPr="00EE52C1">
        <w:t xml:space="preserve">Beslut i detta ärende har fattats av Landshövding </w:t>
      </w:r>
      <w:r w:rsidR="007D071D" w:rsidRPr="00EE52C1">
        <w:t>Maria Larsson</w:t>
      </w:r>
      <w:r w:rsidRPr="00EE52C1">
        <w:t xml:space="preserve">. Vid den slutliga handläggningen av ärendet </w:t>
      </w:r>
      <w:r w:rsidR="004156B6" w:rsidRPr="00EE52C1">
        <w:t>deltog</w:t>
      </w:r>
      <w:r w:rsidRPr="00EE52C1">
        <w:t xml:space="preserve"> länsjurist </w:t>
      </w:r>
      <w:r w:rsidR="007D071D" w:rsidRPr="00EE52C1">
        <w:t>Lars Wadström</w:t>
      </w:r>
      <w:r w:rsidRPr="00EE52C1">
        <w:t xml:space="preserve">, enhetschef </w:t>
      </w:r>
      <w:r w:rsidR="007D071D" w:rsidRPr="00EE52C1">
        <w:t>Johan Karlhager</w:t>
      </w:r>
      <w:r w:rsidRPr="00EE52C1">
        <w:t xml:space="preserve"> samt handläggare </w:t>
      </w:r>
      <w:r w:rsidR="007D071D" w:rsidRPr="00EE52C1">
        <w:t>Jim Hellquist</w:t>
      </w:r>
      <w:r w:rsidRPr="00EE52C1">
        <w:t>, föredragande.</w:t>
      </w:r>
    </w:p>
    <w:p w14:paraId="0FC636EE" w14:textId="77777777" w:rsidR="00DA4C83" w:rsidRDefault="00AF54B6" w:rsidP="00DA4C83">
      <w:pPr>
        <w:pStyle w:val="EnPunkt"/>
      </w:pPr>
      <w:r>
        <w:rPr>
          <w:noProof/>
          <w:szCs w:val="24"/>
        </w:rPr>
        <mc:AlternateContent>
          <mc:Choice Requires="wps">
            <w:drawing>
              <wp:anchor distT="0" distB="0" distL="114300" distR="114300" simplePos="0" relativeHeight="251659264" behindDoc="0" locked="0" layoutInCell="1" allowOverlap="1" wp14:anchorId="421742B3" wp14:editId="1166B1F5">
                <wp:simplePos x="0" y="0"/>
                <wp:positionH relativeFrom="page">
                  <wp:align>left</wp:align>
                </wp:positionH>
                <wp:positionV relativeFrom="page">
                  <wp:posOffset>10386060</wp:posOffset>
                </wp:positionV>
                <wp:extent cx="7581265" cy="302260"/>
                <wp:effectExtent l="0" t="0" r="635" b="2540"/>
                <wp:wrapNone/>
                <wp:docPr id="1" name="Textruta 13"/>
                <wp:cNvGraphicFramePr/>
                <a:graphic xmlns:a="http://schemas.openxmlformats.org/drawingml/2006/main">
                  <a:graphicData uri="http://schemas.microsoft.com/office/word/2010/wordprocessingShape">
                    <wps:wsp>
                      <wps:cNvSpPr txBox="1"/>
                      <wps:spPr>
                        <a:xfrm>
                          <a:off x="0" y="0"/>
                          <a:ext cx="7581265" cy="302260"/>
                        </a:xfrm>
                        <a:prstGeom prst="rect">
                          <a:avLst/>
                        </a:prstGeom>
                        <a:solidFill>
                          <a:schemeClr val="bg1"/>
                        </a:solidFill>
                        <a:ln w="6350">
                          <a:noFill/>
                        </a:ln>
                      </wps:spPr>
                      <wps:txbx>
                        <w:txbxContent>
                          <w:p w14:paraId="5A615AD0" w14:textId="77777777" w:rsidR="00AF54B6" w:rsidRDefault="00AF54B6" w:rsidP="00AF54B6">
                            <w:pPr>
                              <w:pStyle w:val="EnPunkt"/>
                            </w:pPr>
                          </w:p>
                          <w:p w14:paraId="63E5B693" w14:textId="77777777" w:rsidR="00437DBE" w:rsidRDefault="006F3CB1" w:rsidP="00437DBE">
                            <w:pPr>
                              <w:pStyle w:val="EnPunk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EFE478" id="_x0000_t202" coordsize="21600,21600" o:spt="202" path="m,l,21600r21600,l21600,xe">
                <v:stroke joinstyle="miter"/>
                <v:path gradientshapeok="t" o:connecttype="rect"/>
              </v:shapetype>
              <v:shape id="Textruta 13" o:spid="_x0000_s1026" type="#_x0000_t202" style="position:absolute;margin-left:0;margin-top:817.8pt;width:596.95pt;height:23.8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ashQwIAAHoEAAAOAAAAZHJzL2Uyb0RvYy54bWysVE1v2zAMvQ/YfxB0X5zvdkGcIkvRYUDR&#10;FmiHnhVZTgzIoiYpsbtfvyfZabNup2EXmRQpko+P9PKqrTU7KucrMjkfDYacKSOpqMwu59+fbj5d&#10;cuaDMIXQZFTOX5TnV6uPH5aNXagx7UkXyjEEMX7R2JzvQ7CLLPNyr2rhB2SVgbEkV4sA1e2ywokG&#10;0WudjYfDedaQK6wjqbzH7XVn5KsUvyyVDPdl6VVgOueoLaTTpXMbz2y1FIudE3Zfyb4M8Q9V1KIy&#10;SPoa6loEwQ6u+iNUXUlHnsowkFRnVJaVVAkD0IyG79A87oVVCQua4+1rm/z/Cyvvjg+OVQW448yI&#10;GhQ9qTa4A+ofTWJ7GusX8Hq08AvtF2qja3/vcRlRt6Wr4xd4GOxo9MtrcxGNSVxezC5H4/mMMwnb&#10;ZDgez1P3s7fX1vnwVVHNopBzB/JST8Xx1gdkhOvJJSbzpKviptI6KXFg1EY7dhSgertLNeLFb17a&#10;sCbn88lsmAIbis+7yNogQcTaYYpSaLdtD3RLxQvwO+oGyFt5U6HIW+HDg3CYGEDGFoR7HKUmJKFe&#10;4mxP7uff7qM/iISVswYTmHP/4yCc4kx/M6D482g6jSOblOnsYgzFnVu25xZzqDcE5KAR1SUx+gd9&#10;EktH9TOWZR2zwiSMRO6ch5O4Cd1eYNmkWq+TE4bUinBrHq2MoWOnIwVP7bNwtucpgOE7Os2qWLyj&#10;q/ONLw2tD4HKKnEZG9x1te87BjxR3C9j3KBzPXm9/TJWvwAAAP//AwBQSwMEFAAGAAgAAAAhAEoA&#10;wqjeAAAACwEAAA8AAABkcnMvZG93bnJldi54bWxMj0FPg0AQhe8m/ofNmHizS0tKWmRpqrFnI3jw&#10;uGVHwLKzhN22yK93ONnjvDd573vZbrSduODgW0cKlosIBFLlTEu1gs/y8LQB4YMmoztHqOAXPezy&#10;+7tMp8Zd6QMvRagFh5BPtYImhD6V0lcNWu0Xrkdi79sNVgc+h1qaQV853HZyFUWJtLolbmh0j68N&#10;VqfibLnXlW+naR9keaiweDHr6ef9a1Lq8WHcP4MIOIb/Z5jxGR1yZjq6MxkvOgU8JLCaxOsExOwv&#10;t/EWxHHWNvEKZJ7J2w35HwAAAP//AwBQSwECLQAUAAYACAAAACEAtoM4kv4AAADhAQAAEwAAAAAA&#10;AAAAAAAAAAAAAAAAW0NvbnRlbnRfVHlwZXNdLnhtbFBLAQItABQABgAIAAAAIQA4/SH/1gAAAJQB&#10;AAALAAAAAAAAAAAAAAAAAC8BAABfcmVscy8ucmVsc1BLAQItABQABgAIAAAAIQCtJashQwIAAHoE&#10;AAAOAAAAAAAAAAAAAAAAAC4CAABkcnMvZTJvRG9jLnhtbFBLAQItABQABgAIAAAAIQBKAMKo3gAA&#10;AAsBAAAPAAAAAAAAAAAAAAAAAJ0EAABkcnMvZG93bnJldi54bWxQSwUGAAAAAAQABADzAAAAqAUA&#10;AAAA&#10;" fillcolor="white [3212]" stroked="f" strokeweight=".5pt">
                <v:textbox>
                  <w:txbxContent>
                    <w:p w:rsidR="00AF54B6" w:rsidRDefault="00AF54B6" w:rsidP="00AF54B6">
                      <w:pPr>
                        <w:pStyle w:val="EnPunkt"/>
                      </w:pPr>
                    </w:p>
                    <w:p w:rsidR="00437DBE" w:rsidRDefault="000D3EB2" w:rsidP="00437DBE">
                      <w:pPr>
                        <w:pStyle w:val="EnPunkt"/>
                      </w:pPr>
                    </w:p>
                  </w:txbxContent>
                </v:textbox>
                <w10:wrap anchorx="page" anchory="page"/>
              </v:shape>
            </w:pict>
          </mc:Fallback>
        </mc:AlternateContent>
      </w:r>
    </w:p>
    <w:p w14:paraId="423601B5" w14:textId="77777777" w:rsidR="007842B3" w:rsidRDefault="007842B3">
      <w:pPr>
        <w:rPr>
          <w:rFonts w:eastAsia="Calibri"/>
          <w:szCs w:val="22"/>
          <w:lang w:eastAsia="en-US"/>
        </w:rPr>
      </w:pPr>
      <w:r>
        <w:rPr>
          <w:rFonts w:eastAsia="Calibri"/>
          <w:szCs w:val="22"/>
          <w:lang w:eastAsia="en-US"/>
        </w:rPr>
        <w:br w:type="page"/>
      </w:r>
    </w:p>
    <w:p w14:paraId="2CEC4DE7" w14:textId="77777777" w:rsidR="007842B3" w:rsidRDefault="007842B3" w:rsidP="007842B3">
      <w:pPr>
        <w:rPr>
          <w:rFonts w:eastAsia="Calibri"/>
          <w:szCs w:val="22"/>
          <w:lang w:eastAsia="en-US"/>
        </w:rPr>
        <w:sectPr w:rsidR="007842B3" w:rsidSect="00471F77">
          <w:headerReference w:type="default" r:id="rId8"/>
          <w:headerReference w:type="first" r:id="rId9"/>
          <w:footerReference w:type="first" r:id="rId10"/>
          <w:pgSz w:w="11906" w:h="16838" w:code="9"/>
          <w:pgMar w:top="2410" w:right="1985" w:bottom="1701" w:left="1985" w:header="454" w:footer="340" w:gutter="0"/>
          <w:cols w:space="708"/>
          <w:titlePg/>
          <w:docGrid w:linePitch="360"/>
        </w:sectPr>
      </w:pPr>
    </w:p>
    <w:p w14:paraId="007565E6" w14:textId="77777777" w:rsidR="00887BC5" w:rsidRDefault="00BB189A">
      <w:pPr>
        <w:rPr>
          <w:rFonts w:ascii="Arial" w:eastAsia="Calibri" w:hAnsi="Arial"/>
          <w:sz w:val="28"/>
          <w:szCs w:val="26"/>
          <w:lang w:eastAsia="en-US"/>
        </w:rPr>
      </w:pPr>
      <w:r>
        <w:rPr>
          <w:rFonts w:eastAsia="Calibri"/>
          <w:noProof/>
        </w:rPr>
        <w:lastRenderedPageBreak/>
        <w:drawing>
          <wp:anchor distT="0" distB="0" distL="114300" distR="114300" simplePos="0" relativeHeight="251660288" behindDoc="0" locked="0" layoutInCell="1" allowOverlap="1" wp14:anchorId="2BC5D12E" wp14:editId="5EF6AEFF">
            <wp:simplePos x="0" y="0"/>
            <wp:positionH relativeFrom="margin">
              <wp:posOffset>-2224405</wp:posOffset>
            </wp:positionH>
            <wp:positionV relativeFrom="margin">
              <wp:posOffset>759460</wp:posOffset>
            </wp:positionV>
            <wp:extent cx="9547225" cy="6858635"/>
            <wp:effectExtent l="0" t="8255" r="7620" b="7620"/>
            <wp:wrapSquare wrapText="bothSides"/>
            <wp:docPr id="2" name="Bildobjekt 2" descr="En bild som visar text, karta&#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slutskarta_Pippelåsarna_ sep 2020.jpg"/>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9547225" cy="6858635"/>
                    </a:xfrm>
                    <a:prstGeom prst="rect">
                      <a:avLst/>
                    </a:prstGeom>
                  </pic:spPr>
                </pic:pic>
              </a:graphicData>
            </a:graphic>
            <wp14:sizeRelH relativeFrom="margin">
              <wp14:pctWidth>0</wp14:pctWidth>
            </wp14:sizeRelH>
            <wp14:sizeRelV relativeFrom="margin">
              <wp14:pctHeight>0</wp14:pctHeight>
            </wp14:sizeRelV>
          </wp:anchor>
        </w:drawing>
      </w:r>
      <w:r w:rsidR="00887BC5">
        <w:rPr>
          <w:rFonts w:eastAsia="Calibri"/>
        </w:rPr>
        <w:br w:type="page"/>
      </w:r>
    </w:p>
    <w:p w14:paraId="32D2C6E7" w14:textId="74F3FF4F" w:rsidR="007842B3" w:rsidRPr="00CD43FA" w:rsidRDefault="007842B3" w:rsidP="0002556A">
      <w:pPr>
        <w:pStyle w:val="Rubrik2LST"/>
        <w:rPr>
          <w:rFonts w:eastAsia="Calibri"/>
        </w:rPr>
      </w:pPr>
      <w:r w:rsidRPr="00EE52C1">
        <w:rPr>
          <w:rFonts w:eastAsia="Calibri"/>
        </w:rPr>
        <w:lastRenderedPageBreak/>
        <w:t xml:space="preserve">Bilaga </w:t>
      </w:r>
      <w:r w:rsidR="004A63F0">
        <w:rPr>
          <w:rFonts w:eastAsia="Calibri"/>
        </w:rPr>
        <w:t>2</w:t>
      </w:r>
    </w:p>
    <w:p w14:paraId="5B25550C" w14:textId="77777777" w:rsidR="007842B3" w:rsidRPr="00CD43FA" w:rsidRDefault="007842B3" w:rsidP="0002556A">
      <w:pPr>
        <w:pStyle w:val="Rubrik1LST"/>
        <w:rPr>
          <w:rFonts w:eastAsia="Calibri"/>
        </w:rPr>
      </w:pPr>
      <w:r w:rsidRPr="00CD43FA">
        <w:rPr>
          <w:rFonts w:eastAsia="Calibri"/>
        </w:rPr>
        <w:t>Du kan överklaga beslutet</w:t>
      </w:r>
    </w:p>
    <w:p w14:paraId="423C9D7D" w14:textId="77777777" w:rsidR="007842B3" w:rsidRDefault="007842B3" w:rsidP="0002556A">
      <w:pPr>
        <w:pStyle w:val="NormalLST"/>
      </w:pPr>
      <w:r w:rsidRPr="007842B3">
        <w:t xml:space="preserve">Om du inte är nöjd med Länsstyrelsens beslut, kan du skriftligen överklaga beslutet hos Regeringen. Observera att du ska skicka eller lämna överklagandet till Länsstyrelsen i Örebro län, 701 86 Örebro. Du kan även skicka in överklagandet via e-post till orebro@lansstyrelsen.se. Det ska du göra därför att Länsstyrelsen måste pröva om överklagandet har kommit in i rätt tid, innan det skickas vidare till Regeringen. </w:t>
      </w:r>
    </w:p>
    <w:p w14:paraId="2A72AAC4" w14:textId="77777777" w:rsidR="007842B3" w:rsidRPr="00CD43FA" w:rsidRDefault="007842B3" w:rsidP="0002556A">
      <w:pPr>
        <w:pStyle w:val="Rubrik2LST"/>
        <w:rPr>
          <w:rFonts w:eastAsia="Calibri"/>
        </w:rPr>
      </w:pPr>
      <w:r w:rsidRPr="00CD43FA">
        <w:rPr>
          <w:rFonts w:eastAsia="Calibri"/>
        </w:rPr>
        <w:t>Tiden för överklagande</w:t>
      </w:r>
    </w:p>
    <w:p w14:paraId="0C0DD954" w14:textId="77777777" w:rsidR="007842B3" w:rsidRPr="007842B3" w:rsidRDefault="007842B3" w:rsidP="0002556A">
      <w:pPr>
        <w:pStyle w:val="NormalLST"/>
      </w:pPr>
      <w:r w:rsidRPr="007842B3">
        <w:t>Ditt överklagande måste ha kommit in till Länsstyrelsen inom tre veckor från den dag du fick del av beslutet. Om det kommer in senare kan överklagandet inte prövas. I ditt överklagande kan du be om att få ytterligare tid till att utveckla dina synpunkter och skälen till att du överklagar. Sedan är det Regeringen som beslutar om tiden kan förlängas eller inte.</w:t>
      </w:r>
    </w:p>
    <w:p w14:paraId="0A5720DE" w14:textId="77777777" w:rsidR="007842B3" w:rsidRDefault="007842B3" w:rsidP="007842B3">
      <w:pPr>
        <w:rPr>
          <w:rFonts w:eastAsia="Calibri"/>
          <w:szCs w:val="22"/>
          <w:lang w:eastAsia="en-US"/>
        </w:rPr>
      </w:pPr>
      <w:r w:rsidRPr="007842B3">
        <w:rPr>
          <w:rFonts w:eastAsia="Calibri"/>
          <w:szCs w:val="22"/>
          <w:lang w:eastAsia="en-US"/>
        </w:rPr>
        <w:t>Om någon annan part överklagar beslutet, till exempel en kommun eller annan myndighet, är tiden tre veckor från det datum som står på beslutet.</w:t>
      </w:r>
    </w:p>
    <w:p w14:paraId="4B94A4B6" w14:textId="77777777" w:rsidR="007842B3" w:rsidRPr="00CD43FA" w:rsidRDefault="007842B3" w:rsidP="0002556A">
      <w:pPr>
        <w:pStyle w:val="Rubrik2LST"/>
        <w:rPr>
          <w:rFonts w:eastAsia="Calibri"/>
        </w:rPr>
      </w:pPr>
      <w:r w:rsidRPr="00CD43FA">
        <w:rPr>
          <w:rFonts w:eastAsia="Calibri"/>
        </w:rPr>
        <w:t>Ditt överklagande ska innehålla:</w:t>
      </w:r>
    </w:p>
    <w:p w14:paraId="207FBF93" w14:textId="77777777" w:rsidR="007842B3" w:rsidRPr="007842B3" w:rsidRDefault="00A55F8F" w:rsidP="00D35856">
      <w:pPr>
        <w:pStyle w:val="PunktlistaLST"/>
        <w:numPr>
          <w:ilvl w:val="0"/>
          <w:numId w:val="0"/>
        </w:numPr>
      </w:pPr>
      <w:r>
        <w:t xml:space="preserve">• </w:t>
      </w:r>
      <w:r w:rsidR="007842B3" w:rsidRPr="007842B3">
        <w:t xml:space="preserve">vilket beslut som överklagas, beslutets datum och diarienummer </w:t>
      </w:r>
    </w:p>
    <w:p w14:paraId="5FE51BA1" w14:textId="77777777" w:rsidR="007842B3" w:rsidRPr="007842B3" w:rsidRDefault="00A55F8F" w:rsidP="00D35856">
      <w:pPr>
        <w:pStyle w:val="PunktlistaLST"/>
        <w:numPr>
          <w:ilvl w:val="0"/>
          <w:numId w:val="0"/>
        </w:numPr>
      </w:pPr>
      <w:r>
        <w:t xml:space="preserve">• </w:t>
      </w:r>
      <w:r w:rsidR="007842B3" w:rsidRPr="007842B3">
        <w:t>hur du vill att beslutet ska ändras</w:t>
      </w:r>
    </w:p>
    <w:p w14:paraId="7361D649" w14:textId="77777777" w:rsidR="007842B3" w:rsidRPr="007842B3" w:rsidRDefault="00A55F8F" w:rsidP="00D35856">
      <w:pPr>
        <w:pStyle w:val="PunktlistaLST"/>
        <w:numPr>
          <w:ilvl w:val="0"/>
          <w:numId w:val="0"/>
        </w:numPr>
      </w:pPr>
      <w:r>
        <w:t xml:space="preserve">• </w:t>
      </w:r>
      <w:r w:rsidR="007842B3" w:rsidRPr="007842B3">
        <w:t>varför du anser att Länsstyrelsens beslut är felaktigt</w:t>
      </w:r>
    </w:p>
    <w:p w14:paraId="0B66B6D1" w14:textId="77777777" w:rsidR="007842B3" w:rsidRPr="007842B3" w:rsidRDefault="007842B3" w:rsidP="0002556A">
      <w:pPr>
        <w:pStyle w:val="NormalLST"/>
      </w:pPr>
      <w:r w:rsidRPr="007842B3">
        <w:t>Skriv också följande uppgifter, om du inte tidigare lämnat dem:</w:t>
      </w:r>
    </w:p>
    <w:p w14:paraId="7E8032FC" w14:textId="77777777" w:rsidR="007842B3" w:rsidRPr="007842B3" w:rsidRDefault="00A55F8F" w:rsidP="00D35856">
      <w:pPr>
        <w:pStyle w:val="PunktlistaLST"/>
        <w:numPr>
          <w:ilvl w:val="0"/>
          <w:numId w:val="0"/>
        </w:numPr>
      </w:pPr>
      <w:r>
        <w:t xml:space="preserve">• </w:t>
      </w:r>
      <w:r w:rsidR="007842B3" w:rsidRPr="007842B3">
        <w:t>personnummer</w:t>
      </w:r>
    </w:p>
    <w:p w14:paraId="1730DD31" w14:textId="77777777" w:rsidR="007842B3" w:rsidRPr="007842B3" w:rsidRDefault="00A55F8F" w:rsidP="00D35856">
      <w:pPr>
        <w:pStyle w:val="PunktlistaLST"/>
        <w:numPr>
          <w:ilvl w:val="0"/>
          <w:numId w:val="0"/>
        </w:numPr>
      </w:pPr>
      <w:r>
        <w:t xml:space="preserve">• </w:t>
      </w:r>
      <w:r w:rsidR="007842B3" w:rsidRPr="007842B3">
        <w:t>adress till bostaden</w:t>
      </w:r>
    </w:p>
    <w:p w14:paraId="48A26D27" w14:textId="77777777" w:rsidR="007842B3" w:rsidRPr="007842B3" w:rsidRDefault="00A55F8F" w:rsidP="00D35856">
      <w:pPr>
        <w:pStyle w:val="PunktlistaLST"/>
        <w:numPr>
          <w:ilvl w:val="0"/>
          <w:numId w:val="0"/>
        </w:numPr>
      </w:pPr>
      <w:r>
        <w:t xml:space="preserve">• </w:t>
      </w:r>
      <w:r w:rsidR="007842B3" w:rsidRPr="007842B3">
        <w:t>telefonnummer där du kan nås</w:t>
      </w:r>
    </w:p>
    <w:p w14:paraId="1A424E88" w14:textId="77777777" w:rsidR="007842B3" w:rsidRPr="007842B3" w:rsidRDefault="00A55F8F" w:rsidP="00D35856">
      <w:pPr>
        <w:pStyle w:val="PunktlistaLST"/>
        <w:numPr>
          <w:ilvl w:val="0"/>
          <w:numId w:val="0"/>
        </w:numPr>
      </w:pPr>
      <w:r>
        <w:t xml:space="preserve">• </w:t>
      </w:r>
      <w:r w:rsidR="007842B3" w:rsidRPr="007842B3">
        <w:t xml:space="preserve">eventuellt övriga uppgifter som behövs för att man ska kunna skicka </w:t>
      </w:r>
      <w:r>
        <w:t>handlingar</w:t>
      </w:r>
      <w:r w:rsidR="0002556A">
        <w:t xml:space="preserve"> </w:t>
      </w:r>
      <w:r w:rsidR="007842B3" w:rsidRPr="007842B3">
        <w:t>till dig</w:t>
      </w:r>
    </w:p>
    <w:p w14:paraId="7CCB7751" w14:textId="77777777" w:rsidR="007842B3" w:rsidRDefault="007842B3" w:rsidP="0002556A">
      <w:pPr>
        <w:pStyle w:val="NormalLST"/>
      </w:pPr>
      <w:r w:rsidRPr="007842B3">
        <w:t>Om du har handlingar eller annat som du anser stöder din uppfattning, bör du skicka med kopior på dessa.</w:t>
      </w:r>
    </w:p>
    <w:p w14:paraId="24AD5C4F" w14:textId="77777777" w:rsidR="007842B3" w:rsidRPr="00CD43FA" w:rsidRDefault="007842B3" w:rsidP="0002556A">
      <w:pPr>
        <w:pStyle w:val="Rubrik2LST"/>
        <w:rPr>
          <w:rFonts w:eastAsia="Calibri"/>
        </w:rPr>
      </w:pPr>
      <w:r w:rsidRPr="00CD43FA">
        <w:rPr>
          <w:rFonts w:eastAsia="Calibri"/>
        </w:rPr>
        <w:t>Ombud</w:t>
      </w:r>
    </w:p>
    <w:p w14:paraId="29BAFC2C" w14:textId="77777777" w:rsidR="007842B3" w:rsidRDefault="007842B3" w:rsidP="0002556A">
      <w:pPr>
        <w:pStyle w:val="NormalLST"/>
      </w:pPr>
      <w:r w:rsidRPr="007842B3">
        <w:t>Du har rätt att anlita ett ombud för att sköta överklagandet åt dig. I så fall ska ombudet underteckna skrivelsen, bifoga en fullmakt i original från dig samt uppge sitt namn, adress och telefonnummer.</w:t>
      </w:r>
    </w:p>
    <w:p w14:paraId="0568E3AD" w14:textId="77777777" w:rsidR="007842B3" w:rsidRPr="00CD43FA" w:rsidRDefault="007842B3" w:rsidP="0002556A">
      <w:pPr>
        <w:pStyle w:val="Rubrik2LST"/>
        <w:rPr>
          <w:rFonts w:eastAsia="Calibri"/>
        </w:rPr>
      </w:pPr>
      <w:r w:rsidRPr="00CD43FA">
        <w:rPr>
          <w:rFonts w:eastAsia="Calibri"/>
        </w:rPr>
        <w:t>Ytterligare upplysningar</w:t>
      </w:r>
    </w:p>
    <w:p w14:paraId="23F32676" w14:textId="77777777" w:rsidR="00D95362" w:rsidRPr="001648D5" w:rsidRDefault="007842B3" w:rsidP="007842B3">
      <w:pPr>
        <w:rPr>
          <w:rFonts w:eastAsia="Calibri"/>
          <w:szCs w:val="22"/>
          <w:lang w:eastAsia="en-US"/>
        </w:rPr>
      </w:pPr>
      <w:r w:rsidRPr="007842B3">
        <w:rPr>
          <w:rFonts w:eastAsia="Calibri"/>
          <w:szCs w:val="22"/>
          <w:lang w:eastAsia="en-US"/>
        </w:rPr>
        <w:t>Behöver du veta mer om hur du ska göra, går det bra att ringa till Länsstyrelsen, telefon 010-224 80 00. Fråga efter den som varit föredragande i beslutet.</w:t>
      </w:r>
    </w:p>
    <w:sectPr w:rsidR="00D95362" w:rsidRPr="001648D5" w:rsidSect="0002556A">
      <w:headerReference w:type="first" r:id="rId12"/>
      <w:footerReference w:type="first" r:id="rId13"/>
      <w:pgSz w:w="11906" w:h="16838" w:code="9"/>
      <w:pgMar w:top="1985" w:right="1985" w:bottom="1701" w:left="1985"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EA584F" w14:textId="77777777" w:rsidR="00EA28F7" w:rsidRDefault="00EA28F7">
      <w:r>
        <w:separator/>
      </w:r>
    </w:p>
  </w:endnote>
  <w:endnote w:type="continuationSeparator" w:id="0">
    <w:p w14:paraId="09B43F54" w14:textId="77777777" w:rsidR="00EA28F7" w:rsidRDefault="00EA2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Borders>
        <w:top w:val="double" w:sz="6" w:space="0" w:color="auto"/>
      </w:tblBorders>
      <w:tblLayout w:type="fixed"/>
      <w:tblCellMar>
        <w:left w:w="71" w:type="dxa"/>
        <w:right w:w="71" w:type="dxa"/>
      </w:tblCellMar>
      <w:tblLook w:val="04A0" w:firstRow="1" w:lastRow="0" w:firstColumn="1" w:lastColumn="0" w:noHBand="0" w:noVBand="1"/>
    </w:tblPr>
    <w:tblGrid>
      <w:gridCol w:w="1419"/>
      <w:gridCol w:w="1276"/>
      <w:gridCol w:w="1275"/>
      <w:gridCol w:w="1985"/>
      <w:gridCol w:w="2268"/>
      <w:gridCol w:w="1842"/>
    </w:tblGrid>
    <w:tr w:rsidR="00B37E45" w:rsidRPr="00CA093E" w14:paraId="310587F6" w14:textId="77777777" w:rsidTr="001648D5">
      <w:tc>
        <w:tcPr>
          <w:tcW w:w="1419" w:type="dxa"/>
          <w:tcBorders>
            <w:top w:val="single" w:sz="4" w:space="0" w:color="auto"/>
            <w:left w:val="nil"/>
            <w:bottom w:val="nil"/>
            <w:right w:val="nil"/>
          </w:tcBorders>
          <w:hideMark/>
        </w:tcPr>
        <w:p w14:paraId="7465422C" w14:textId="77777777" w:rsidR="00B37E45" w:rsidRPr="00CA093E" w:rsidRDefault="00B37E45" w:rsidP="00CA093E">
          <w:pPr>
            <w:pStyle w:val="Sidfot"/>
            <w:rPr>
              <w:rFonts w:cs="Arial"/>
              <w:szCs w:val="16"/>
            </w:rPr>
          </w:pPr>
          <w:r w:rsidRPr="00CA093E">
            <w:rPr>
              <w:rFonts w:cs="Arial"/>
              <w:szCs w:val="16"/>
            </w:rPr>
            <w:t>Postadress</w:t>
          </w:r>
        </w:p>
      </w:tc>
      <w:tc>
        <w:tcPr>
          <w:tcW w:w="1276" w:type="dxa"/>
          <w:tcBorders>
            <w:top w:val="single" w:sz="4" w:space="0" w:color="auto"/>
            <w:left w:val="nil"/>
            <w:bottom w:val="nil"/>
            <w:right w:val="nil"/>
          </w:tcBorders>
          <w:hideMark/>
        </w:tcPr>
        <w:p w14:paraId="6BA8812D" w14:textId="77777777" w:rsidR="00B37E45" w:rsidRPr="00CA093E" w:rsidRDefault="00B37E45" w:rsidP="00CA093E">
          <w:pPr>
            <w:pStyle w:val="Sidfot"/>
            <w:rPr>
              <w:rFonts w:cs="Arial"/>
              <w:szCs w:val="16"/>
            </w:rPr>
          </w:pPr>
          <w:r w:rsidRPr="00CA093E">
            <w:rPr>
              <w:rFonts w:cs="Arial"/>
              <w:szCs w:val="16"/>
            </w:rPr>
            <w:t>Gatuadress</w:t>
          </w:r>
        </w:p>
      </w:tc>
      <w:tc>
        <w:tcPr>
          <w:tcW w:w="1275" w:type="dxa"/>
          <w:tcBorders>
            <w:top w:val="single" w:sz="4" w:space="0" w:color="auto"/>
            <w:left w:val="nil"/>
            <w:bottom w:val="nil"/>
            <w:right w:val="nil"/>
          </w:tcBorders>
          <w:hideMark/>
        </w:tcPr>
        <w:p w14:paraId="3A708A78" w14:textId="77777777" w:rsidR="00B37E45" w:rsidRPr="00CA093E" w:rsidRDefault="00B37E45" w:rsidP="00CA093E">
          <w:pPr>
            <w:pStyle w:val="Sidfot"/>
            <w:rPr>
              <w:rFonts w:cs="Arial"/>
              <w:szCs w:val="16"/>
            </w:rPr>
          </w:pPr>
          <w:r w:rsidRPr="00CA093E">
            <w:rPr>
              <w:rFonts w:cs="Arial"/>
              <w:szCs w:val="16"/>
            </w:rPr>
            <w:t>Telefon</w:t>
          </w:r>
        </w:p>
      </w:tc>
      <w:tc>
        <w:tcPr>
          <w:tcW w:w="1985" w:type="dxa"/>
          <w:tcBorders>
            <w:top w:val="single" w:sz="4" w:space="0" w:color="auto"/>
            <w:left w:val="nil"/>
            <w:bottom w:val="nil"/>
            <w:right w:val="nil"/>
          </w:tcBorders>
          <w:hideMark/>
        </w:tcPr>
        <w:p w14:paraId="0A7CDF76" w14:textId="77777777" w:rsidR="00B37E45" w:rsidRPr="00CA093E" w:rsidRDefault="00B37E45" w:rsidP="00CA093E">
          <w:pPr>
            <w:pStyle w:val="Sidfot"/>
            <w:rPr>
              <w:rFonts w:cs="Arial"/>
              <w:szCs w:val="16"/>
              <w:lang w:val="de-DE"/>
            </w:rPr>
          </w:pPr>
          <w:r w:rsidRPr="00CA093E">
            <w:rPr>
              <w:rFonts w:cs="Arial"/>
              <w:szCs w:val="16"/>
              <w:lang w:val="de-DE"/>
            </w:rPr>
            <w:t>E-</w:t>
          </w:r>
          <w:r w:rsidRPr="00CA093E">
            <w:rPr>
              <w:rFonts w:cs="Arial"/>
              <w:szCs w:val="16"/>
            </w:rPr>
            <w:t>post</w:t>
          </w:r>
        </w:p>
      </w:tc>
      <w:tc>
        <w:tcPr>
          <w:tcW w:w="2268" w:type="dxa"/>
          <w:tcBorders>
            <w:top w:val="single" w:sz="4" w:space="0" w:color="auto"/>
            <w:left w:val="nil"/>
            <w:bottom w:val="nil"/>
            <w:right w:val="nil"/>
          </w:tcBorders>
          <w:hideMark/>
        </w:tcPr>
        <w:p w14:paraId="73955861" w14:textId="77777777" w:rsidR="00B37E45" w:rsidRPr="00CA093E" w:rsidRDefault="00B37E45" w:rsidP="00CA093E">
          <w:pPr>
            <w:pStyle w:val="Sidfot"/>
            <w:rPr>
              <w:rFonts w:cs="Arial"/>
              <w:szCs w:val="16"/>
            </w:rPr>
          </w:pPr>
          <w:r w:rsidRPr="00CA093E">
            <w:rPr>
              <w:rFonts w:cs="Arial"/>
              <w:szCs w:val="16"/>
            </w:rPr>
            <w:t>Internet</w:t>
          </w:r>
        </w:p>
      </w:tc>
      <w:tc>
        <w:tcPr>
          <w:tcW w:w="1842" w:type="dxa"/>
          <w:tcBorders>
            <w:top w:val="single" w:sz="4" w:space="0" w:color="auto"/>
            <w:left w:val="nil"/>
            <w:bottom w:val="nil"/>
            <w:right w:val="nil"/>
          </w:tcBorders>
          <w:hideMark/>
        </w:tcPr>
        <w:p w14:paraId="436C6904" w14:textId="77777777" w:rsidR="00B37E45" w:rsidRPr="00CA093E" w:rsidRDefault="00B37E45" w:rsidP="00CA093E">
          <w:pPr>
            <w:pStyle w:val="Sidfot"/>
            <w:rPr>
              <w:rFonts w:cs="Arial"/>
              <w:szCs w:val="16"/>
            </w:rPr>
          </w:pPr>
          <w:r w:rsidRPr="00CA093E">
            <w:rPr>
              <w:rFonts w:cs="Arial"/>
              <w:szCs w:val="16"/>
            </w:rPr>
            <w:t>Organisationsnummer</w:t>
          </w:r>
        </w:p>
      </w:tc>
    </w:tr>
    <w:tr w:rsidR="00B37E45" w:rsidRPr="00CA093E" w14:paraId="568B8F52" w14:textId="77777777" w:rsidTr="001648D5">
      <w:tc>
        <w:tcPr>
          <w:tcW w:w="1419" w:type="dxa"/>
          <w:tcBorders>
            <w:top w:val="nil"/>
            <w:left w:val="nil"/>
            <w:bottom w:val="nil"/>
            <w:right w:val="nil"/>
          </w:tcBorders>
          <w:hideMark/>
        </w:tcPr>
        <w:p w14:paraId="3C3DA31D" w14:textId="77777777" w:rsidR="00B37E45" w:rsidRPr="00CA093E" w:rsidRDefault="00B37E45" w:rsidP="00CA093E">
          <w:pPr>
            <w:pStyle w:val="Sidfot"/>
            <w:rPr>
              <w:rFonts w:cs="Arial"/>
              <w:szCs w:val="16"/>
            </w:rPr>
          </w:pPr>
          <w:r w:rsidRPr="00CA093E">
            <w:rPr>
              <w:rFonts w:cs="Arial"/>
              <w:szCs w:val="16"/>
            </w:rPr>
            <w:t>701 86  ÖREBRO</w:t>
          </w:r>
        </w:p>
      </w:tc>
      <w:tc>
        <w:tcPr>
          <w:tcW w:w="1276" w:type="dxa"/>
          <w:tcBorders>
            <w:top w:val="nil"/>
            <w:left w:val="nil"/>
            <w:bottom w:val="nil"/>
            <w:right w:val="nil"/>
          </w:tcBorders>
          <w:hideMark/>
        </w:tcPr>
        <w:p w14:paraId="23A75299" w14:textId="77777777" w:rsidR="00B37E45" w:rsidRPr="00CA093E" w:rsidRDefault="00B37E45" w:rsidP="00CA093E">
          <w:pPr>
            <w:pStyle w:val="Sidfot"/>
            <w:rPr>
              <w:rFonts w:cs="Arial"/>
              <w:szCs w:val="16"/>
            </w:rPr>
          </w:pPr>
          <w:r w:rsidRPr="00CA093E">
            <w:rPr>
              <w:rFonts w:cs="Arial"/>
              <w:szCs w:val="16"/>
            </w:rPr>
            <w:t>Stortorget 22</w:t>
          </w:r>
        </w:p>
      </w:tc>
      <w:tc>
        <w:tcPr>
          <w:tcW w:w="1275" w:type="dxa"/>
          <w:tcBorders>
            <w:top w:val="nil"/>
            <w:left w:val="nil"/>
            <w:bottom w:val="nil"/>
            <w:right w:val="nil"/>
          </w:tcBorders>
          <w:hideMark/>
        </w:tcPr>
        <w:p w14:paraId="651880DC" w14:textId="77777777" w:rsidR="00B37E45" w:rsidRPr="00CA093E" w:rsidRDefault="00B37E45" w:rsidP="00CA093E">
          <w:pPr>
            <w:pStyle w:val="Sidfot"/>
            <w:rPr>
              <w:rFonts w:cs="Arial"/>
              <w:szCs w:val="16"/>
            </w:rPr>
          </w:pPr>
          <w:r w:rsidRPr="00CA093E">
            <w:rPr>
              <w:rFonts w:cs="Arial"/>
              <w:szCs w:val="16"/>
            </w:rPr>
            <w:t>010–224 80 00</w:t>
          </w:r>
        </w:p>
      </w:tc>
      <w:tc>
        <w:tcPr>
          <w:tcW w:w="1985" w:type="dxa"/>
          <w:tcBorders>
            <w:top w:val="nil"/>
            <w:left w:val="nil"/>
            <w:bottom w:val="nil"/>
            <w:right w:val="nil"/>
          </w:tcBorders>
          <w:hideMark/>
        </w:tcPr>
        <w:p w14:paraId="78146A7C" w14:textId="77777777" w:rsidR="00B37E45" w:rsidRPr="00CA093E" w:rsidRDefault="00B37E45" w:rsidP="00CA093E">
          <w:pPr>
            <w:pStyle w:val="Sidfot"/>
            <w:rPr>
              <w:rFonts w:cs="Arial"/>
              <w:szCs w:val="16"/>
            </w:rPr>
          </w:pPr>
          <w:r w:rsidRPr="00CA093E">
            <w:rPr>
              <w:rFonts w:cs="Arial"/>
              <w:szCs w:val="16"/>
            </w:rPr>
            <w:t>orebro@lansstyrelsen.se</w:t>
          </w:r>
        </w:p>
      </w:tc>
      <w:tc>
        <w:tcPr>
          <w:tcW w:w="2268" w:type="dxa"/>
          <w:tcBorders>
            <w:top w:val="nil"/>
            <w:left w:val="nil"/>
            <w:bottom w:val="nil"/>
            <w:right w:val="nil"/>
          </w:tcBorders>
          <w:hideMark/>
        </w:tcPr>
        <w:p w14:paraId="42460CD6" w14:textId="77777777" w:rsidR="00B37E45" w:rsidRPr="00CA093E" w:rsidRDefault="00B37E45" w:rsidP="00CA093E">
          <w:pPr>
            <w:pStyle w:val="Sidfot"/>
            <w:rPr>
              <w:rFonts w:cs="Arial"/>
              <w:szCs w:val="16"/>
            </w:rPr>
          </w:pPr>
          <w:r w:rsidRPr="00CA093E">
            <w:rPr>
              <w:rFonts w:cs="Arial"/>
              <w:szCs w:val="16"/>
            </w:rPr>
            <w:t>www.lansstyrelsen.se/orebro</w:t>
          </w:r>
        </w:p>
      </w:tc>
      <w:tc>
        <w:tcPr>
          <w:tcW w:w="1842" w:type="dxa"/>
          <w:tcBorders>
            <w:top w:val="nil"/>
            <w:left w:val="nil"/>
            <w:bottom w:val="nil"/>
            <w:right w:val="nil"/>
          </w:tcBorders>
          <w:hideMark/>
        </w:tcPr>
        <w:p w14:paraId="146735E7" w14:textId="77777777" w:rsidR="00B37E45" w:rsidRPr="00CA093E" w:rsidRDefault="00B37E45" w:rsidP="00CA093E">
          <w:pPr>
            <w:pStyle w:val="Sidfot"/>
            <w:rPr>
              <w:rFonts w:cs="Arial"/>
              <w:szCs w:val="16"/>
            </w:rPr>
          </w:pPr>
          <w:r w:rsidRPr="00CA093E">
            <w:rPr>
              <w:rFonts w:cs="Arial"/>
              <w:szCs w:val="16"/>
            </w:rPr>
            <w:t>202100-2403</w:t>
          </w:r>
        </w:p>
      </w:tc>
    </w:tr>
    <w:tr w:rsidR="001648D5" w:rsidRPr="00CA093E" w14:paraId="3C1A7CA0" w14:textId="77777777" w:rsidTr="001648D5">
      <w:tc>
        <w:tcPr>
          <w:tcW w:w="1419" w:type="dxa"/>
          <w:tcBorders>
            <w:top w:val="nil"/>
            <w:left w:val="nil"/>
            <w:bottom w:val="nil"/>
            <w:right w:val="nil"/>
          </w:tcBorders>
        </w:tcPr>
        <w:p w14:paraId="430623AA" w14:textId="77777777" w:rsidR="001648D5" w:rsidRPr="00CA093E" w:rsidRDefault="001648D5" w:rsidP="00CA093E">
          <w:pPr>
            <w:pStyle w:val="Sidfot"/>
            <w:rPr>
              <w:rFonts w:cs="Arial"/>
              <w:szCs w:val="16"/>
            </w:rPr>
          </w:pPr>
        </w:p>
      </w:tc>
      <w:tc>
        <w:tcPr>
          <w:tcW w:w="1276" w:type="dxa"/>
          <w:tcBorders>
            <w:top w:val="nil"/>
            <w:left w:val="nil"/>
            <w:bottom w:val="nil"/>
            <w:right w:val="nil"/>
          </w:tcBorders>
        </w:tcPr>
        <w:p w14:paraId="5D9319A8" w14:textId="77777777" w:rsidR="001648D5" w:rsidRPr="00CA093E" w:rsidRDefault="001648D5" w:rsidP="00CA093E">
          <w:pPr>
            <w:pStyle w:val="Sidfot"/>
            <w:rPr>
              <w:rFonts w:cs="Arial"/>
              <w:szCs w:val="16"/>
            </w:rPr>
          </w:pPr>
        </w:p>
      </w:tc>
      <w:tc>
        <w:tcPr>
          <w:tcW w:w="1275" w:type="dxa"/>
          <w:tcBorders>
            <w:top w:val="nil"/>
            <w:left w:val="nil"/>
            <w:bottom w:val="nil"/>
            <w:right w:val="nil"/>
          </w:tcBorders>
        </w:tcPr>
        <w:p w14:paraId="6F4C2742" w14:textId="77777777" w:rsidR="001648D5" w:rsidRPr="00CA093E" w:rsidRDefault="001648D5" w:rsidP="00CA093E">
          <w:pPr>
            <w:pStyle w:val="Sidfot"/>
            <w:rPr>
              <w:rFonts w:cs="Arial"/>
              <w:szCs w:val="16"/>
            </w:rPr>
          </w:pPr>
        </w:p>
      </w:tc>
      <w:tc>
        <w:tcPr>
          <w:tcW w:w="1985" w:type="dxa"/>
          <w:tcBorders>
            <w:top w:val="nil"/>
            <w:left w:val="nil"/>
            <w:bottom w:val="nil"/>
            <w:right w:val="nil"/>
          </w:tcBorders>
        </w:tcPr>
        <w:p w14:paraId="578AF806" w14:textId="77777777" w:rsidR="001648D5" w:rsidRPr="00CA093E" w:rsidRDefault="001648D5" w:rsidP="00CA093E">
          <w:pPr>
            <w:pStyle w:val="Sidfot"/>
            <w:rPr>
              <w:rFonts w:cs="Arial"/>
              <w:szCs w:val="16"/>
            </w:rPr>
          </w:pPr>
        </w:p>
      </w:tc>
      <w:tc>
        <w:tcPr>
          <w:tcW w:w="2268" w:type="dxa"/>
          <w:tcBorders>
            <w:top w:val="nil"/>
            <w:left w:val="nil"/>
            <w:bottom w:val="nil"/>
            <w:right w:val="nil"/>
          </w:tcBorders>
        </w:tcPr>
        <w:p w14:paraId="0959F17F" w14:textId="77777777" w:rsidR="001648D5" w:rsidRPr="00CA093E" w:rsidRDefault="001648D5" w:rsidP="00CA093E">
          <w:pPr>
            <w:pStyle w:val="Sidfot"/>
            <w:rPr>
              <w:rFonts w:cs="Arial"/>
              <w:szCs w:val="16"/>
            </w:rPr>
          </w:pPr>
        </w:p>
      </w:tc>
      <w:tc>
        <w:tcPr>
          <w:tcW w:w="1842" w:type="dxa"/>
          <w:tcBorders>
            <w:top w:val="nil"/>
            <w:left w:val="nil"/>
            <w:bottom w:val="nil"/>
            <w:right w:val="nil"/>
          </w:tcBorders>
        </w:tcPr>
        <w:p w14:paraId="5A925D84" w14:textId="77777777" w:rsidR="001648D5" w:rsidRPr="00CA093E" w:rsidRDefault="001648D5" w:rsidP="00CA093E">
          <w:pPr>
            <w:pStyle w:val="Sidfot"/>
            <w:rPr>
              <w:rFonts w:cs="Arial"/>
              <w:szCs w:val="16"/>
            </w:rPr>
          </w:pPr>
        </w:p>
      </w:tc>
    </w:tr>
  </w:tbl>
  <w:p w14:paraId="5F2BE0A3" w14:textId="77777777" w:rsidR="009D103C" w:rsidRDefault="009D103C" w:rsidP="009D103C">
    <w:pPr>
      <w:pStyle w:val="Sidfo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C8890" w14:textId="77777777" w:rsidR="007842B3" w:rsidRDefault="007842B3" w:rsidP="009D103C">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44BF2" w14:textId="77777777" w:rsidR="00EA28F7" w:rsidRDefault="00EA28F7">
      <w:r>
        <w:separator/>
      </w:r>
    </w:p>
  </w:footnote>
  <w:footnote w:type="continuationSeparator" w:id="0">
    <w:p w14:paraId="7FF226AD" w14:textId="77777777" w:rsidR="00EA28F7" w:rsidRDefault="00EA2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Layout w:type="fixed"/>
      <w:tblCellMar>
        <w:left w:w="71" w:type="dxa"/>
        <w:right w:w="71" w:type="dxa"/>
      </w:tblCellMar>
      <w:tblLook w:val="04A0" w:firstRow="1" w:lastRow="0" w:firstColumn="1" w:lastColumn="0" w:noHBand="0" w:noVBand="1"/>
    </w:tblPr>
    <w:tblGrid>
      <w:gridCol w:w="5385"/>
      <w:gridCol w:w="2713"/>
      <w:gridCol w:w="1133"/>
      <w:gridCol w:w="834"/>
    </w:tblGrid>
    <w:tr w:rsidR="00C37700" w14:paraId="43DF3DC9" w14:textId="77777777" w:rsidTr="00B40823">
      <w:trPr>
        <w:cantSplit/>
        <w:trHeight w:hRule="exact" w:val="425"/>
      </w:trPr>
      <w:tc>
        <w:tcPr>
          <w:tcW w:w="5385" w:type="dxa"/>
          <w:vMerge w:val="restart"/>
          <w:tcMar>
            <w:top w:w="0" w:type="dxa"/>
            <w:left w:w="0" w:type="dxa"/>
            <w:bottom w:w="0" w:type="dxa"/>
            <w:right w:w="0" w:type="dxa"/>
          </w:tcMar>
          <w:hideMark/>
        </w:tcPr>
        <w:p w14:paraId="685D45A1" w14:textId="77777777" w:rsidR="007842B3" w:rsidRDefault="007842B3" w:rsidP="00C37700">
          <w:pPr>
            <w:pStyle w:val="IngetavstndLST"/>
            <w:rPr>
              <w:sz w:val="16"/>
              <w:szCs w:val="16"/>
            </w:rPr>
          </w:pPr>
          <w:bookmarkStart w:id="6" w:name="_Hlk508341778"/>
        </w:p>
        <w:p w14:paraId="5D4529BF" w14:textId="77777777" w:rsidR="007842B3" w:rsidRPr="007842B3" w:rsidRDefault="007842B3" w:rsidP="007842B3">
          <w:pPr>
            <w:rPr>
              <w:lang w:eastAsia="en-US"/>
            </w:rPr>
          </w:pPr>
        </w:p>
        <w:p w14:paraId="415F72AE" w14:textId="77777777" w:rsidR="007842B3" w:rsidRPr="007842B3" w:rsidRDefault="007842B3" w:rsidP="007842B3">
          <w:pPr>
            <w:rPr>
              <w:lang w:eastAsia="en-US"/>
            </w:rPr>
          </w:pPr>
        </w:p>
        <w:p w14:paraId="05BF6571" w14:textId="77777777" w:rsidR="00C37700" w:rsidRPr="007842B3" w:rsidRDefault="007842B3" w:rsidP="007842B3">
          <w:pPr>
            <w:tabs>
              <w:tab w:val="left" w:pos="3300"/>
            </w:tabs>
            <w:rPr>
              <w:lang w:eastAsia="en-US"/>
            </w:rPr>
          </w:pPr>
          <w:r>
            <w:rPr>
              <w:lang w:eastAsia="en-US"/>
            </w:rPr>
            <w:tab/>
          </w:r>
        </w:p>
      </w:tc>
      <w:tc>
        <w:tcPr>
          <w:tcW w:w="3846" w:type="dxa"/>
          <w:gridSpan w:val="2"/>
        </w:tcPr>
        <w:p w14:paraId="1AA34691" w14:textId="30BD048A" w:rsidR="00C37700" w:rsidRPr="00B40823" w:rsidRDefault="00EE6C46" w:rsidP="00B40823">
          <w:pPr>
            <w:rPr>
              <w:b/>
              <w:sz w:val="20"/>
              <w:szCs w:val="20"/>
            </w:rPr>
          </w:pPr>
          <w:r w:rsidRPr="00B40823">
            <w:rPr>
              <w:b/>
              <w:sz w:val="20"/>
              <w:szCs w:val="20"/>
            </w:rPr>
            <w:fldChar w:fldCharType="begin"/>
          </w:r>
          <w:r w:rsidRPr="00B40823">
            <w:rPr>
              <w:b/>
              <w:sz w:val="20"/>
              <w:szCs w:val="20"/>
            </w:rPr>
            <w:instrText xml:space="preserve"> REF Dokumentnamn \h </w:instrText>
          </w:r>
          <w:r w:rsidR="0094276C" w:rsidRPr="00B40823">
            <w:rPr>
              <w:b/>
              <w:sz w:val="20"/>
              <w:szCs w:val="20"/>
            </w:rPr>
            <w:instrText xml:space="preserve"> \* MERGEFORMAT </w:instrText>
          </w:r>
          <w:r w:rsidRPr="00B40823">
            <w:rPr>
              <w:b/>
              <w:sz w:val="20"/>
              <w:szCs w:val="20"/>
            </w:rPr>
          </w:r>
          <w:r w:rsidRPr="00B40823">
            <w:rPr>
              <w:b/>
              <w:sz w:val="20"/>
              <w:szCs w:val="20"/>
            </w:rPr>
            <w:fldChar w:fldCharType="separate"/>
          </w:r>
          <w:r w:rsidR="001A1978" w:rsidRPr="001A1978">
            <w:rPr>
              <w:b/>
              <w:noProof/>
              <w:sz w:val="20"/>
              <w:szCs w:val="20"/>
            </w:rPr>
            <w:t>Beslut</w:t>
          </w:r>
          <w:r w:rsidRPr="00B40823">
            <w:rPr>
              <w:b/>
              <w:sz w:val="20"/>
              <w:szCs w:val="20"/>
            </w:rPr>
            <w:fldChar w:fldCharType="end"/>
          </w:r>
        </w:p>
      </w:tc>
      <w:tc>
        <w:tcPr>
          <w:tcW w:w="834" w:type="dxa"/>
          <w:hideMark/>
        </w:tcPr>
        <w:p w14:paraId="04D6EA18" w14:textId="77777777" w:rsidR="00C37700" w:rsidRPr="009D103C" w:rsidRDefault="00C37700" w:rsidP="001B4949">
          <w:pPr>
            <w:pStyle w:val="SidnummerLST"/>
            <w:jc w:val="right"/>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091F33">
            <w:rPr>
              <w:noProof/>
              <w:sz w:val="20"/>
              <w:szCs w:val="20"/>
            </w:rPr>
            <w:t>8</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091F33">
            <w:rPr>
              <w:noProof/>
              <w:sz w:val="20"/>
              <w:szCs w:val="20"/>
            </w:rPr>
            <w:t>8</w:t>
          </w:r>
          <w:r w:rsidR="00177074" w:rsidRPr="003D0222">
            <w:rPr>
              <w:noProof/>
              <w:sz w:val="20"/>
              <w:szCs w:val="20"/>
            </w:rPr>
            <w:fldChar w:fldCharType="end"/>
          </w:r>
          <w:r w:rsidRPr="009D103C">
            <w:t xml:space="preserve">) </w:t>
          </w:r>
        </w:p>
      </w:tc>
    </w:tr>
    <w:tr w:rsidR="00C37700" w14:paraId="45C105C8" w14:textId="77777777" w:rsidTr="00B40823">
      <w:trPr>
        <w:cantSplit/>
      </w:trPr>
      <w:tc>
        <w:tcPr>
          <w:tcW w:w="5385" w:type="dxa"/>
          <w:vMerge/>
          <w:vAlign w:val="center"/>
          <w:hideMark/>
        </w:tcPr>
        <w:p w14:paraId="66522228" w14:textId="77777777" w:rsidR="00C37700" w:rsidRDefault="00C37700" w:rsidP="00C37700">
          <w:pPr>
            <w:rPr>
              <w:rFonts w:eastAsia="Calibri"/>
              <w:sz w:val="16"/>
              <w:szCs w:val="16"/>
              <w:lang w:eastAsia="en-US"/>
            </w:rPr>
          </w:pPr>
        </w:p>
      </w:tc>
      <w:tc>
        <w:tcPr>
          <w:tcW w:w="2713" w:type="dxa"/>
        </w:tcPr>
        <w:p w14:paraId="77F54613" w14:textId="77777777" w:rsidR="00C37700" w:rsidRDefault="00C37700" w:rsidP="00C37700">
          <w:pPr>
            <w:pStyle w:val="SidhuvudrubrikLST"/>
          </w:pPr>
        </w:p>
      </w:tc>
      <w:tc>
        <w:tcPr>
          <w:tcW w:w="1967" w:type="dxa"/>
          <w:gridSpan w:val="2"/>
          <w:hideMark/>
        </w:tcPr>
        <w:p w14:paraId="178E362C" w14:textId="77777777" w:rsidR="00C37700" w:rsidRDefault="00C37700" w:rsidP="00C37700">
          <w:pPr>
            <w:pStyle w:val="SidhuvudrubrikLST"/>
          </w:pPr>
        </w:p>
      </w:tc>
    </w:tr>
    <w:tr w:rsidR="00C37700" w14:paraId="484B6F27" w14:textId="77777777" w:rsidTr="00B40823">
      <w:trPr>
        <w:cantSplit/>
        <w:trHeight w:val="403"/>
      </w:trPr>
      <w:tc>
        <w:tcPr>
          <w:tcW w:w="5385" w:type="dxa"/>
          <w:vMerge/>
          <w:vAlign w:val="center"/>
          <w:hideMark/>
        </w:tcPr>
        <w:p w14:paraId="1907B4A8" w14:textId="77777777" w:rsidR="00C37700" w:rsidRDefault="00C37700" w:rsidP="00C37700">
          <w:pPr>
            <w:rPr>
              <w:rFonts w:eastAsia="Calibri"/>
              <w:sz w:val="16"/>
              <w:szCs w:val="16"/>
              <w:lang w:eastAsia="en-US"/>
            </w:rPr>
          </w:pPr>
        </w:p>
      </w:tc>
      <w:tc>
        <w:tcPr>
          <w:tcW w:w="2713" w:type="dxa"/>
        </w:tcPr>
        <w:p w14:paraId="57AA5331" w14:textId="1A58C2C9" w:rsidR="00C37700" w:rsidRPr="008A05A1" w:rsidRDefault="005B196C" w:rsidP="00B37E45">
          <w:pPr>
            <w:pStyle w:val="SidhuvudtextLST"/>
            <w:rPr>
              <w:sz w:val="20"/>
              <w:szCs w:val="20"/>
              <w:lang w:val="nl-NL"/>
            </w:rPr>
          </w:pPr>
          <w:r w:rsidRPr="00DD3E5C">
            <w:rPr>
              <w:sz w:val="20"/>
              <w:szCs w:val="20"/>
              <w:lang w:val="nl-NL"/>
            </w:rPr>
            <w:t>2020-</w:t>
          </w:r>
          <w:r w:rsidR="00DD3E5C" w:rsidRPr="00DD3E5C">
            <w:rPr>
              <w:sz w:val="20"/>
              <w:szCs w:val="20"/>
              <w:lang w:val="nl-NL"/>
            </w:rPr>
            <w:t>11-16</w:t>
          </w:r>
        </w:p>
      </w:tc>
      <w:tc>
        <w:tcPr>
          <w:tcW w:w="1967" w:type="dxa"/>
          <w:gridSpan w:val="2"/>
        </w:tcPr>
        <w:p w14:paraId="29FC77D6" w14:textId="77777777" w:rsidR="001A1978" w:rsidRPr="005B196C" w:rsidRDefault="008A05A1" w:rsidP="009D103C">
          <w:pPr>
            <w:pStyle w:val="SidhuvudtextLST"/>
            <w:rPr>
              <w:sz w:val="20"/>
              <w:szCs w:val="20"/>
            </w:rPr>
          </w:pPr>
          <w:r>
            <w:rPr>
              <w:sz w:val="20"/>
              <w:szCs w:val="20"/>
            </w:rPr>
            <w:fldChar w:fldCharType="begin"/>
          </w:r>
          <w:r>
            <w:rPr>
              <w:sz w:val="20"/>
              <w:szCs w:val="20"/>
            </w:rPr>
            <w:instrText xml:space="preserve"> REF Dnr \h </w:instrText>
          </w:r>
          <w:r w:rsidR="005B196C">
            <w:rPr>
              <w:sz w:val="20"/>
              <w:szCs w:val="20"/>
            </w:rPr>
            <w:instrText xml:space="preserve"> \* MERGEFORMAT </w:instrText>
          </w:r>
          <w:r>
            <w:rPr>
              <w:sz w:val="20"/>
              <w:szCs w:val="20"/>
            </w:rPr>
          </w:r>
          <w:r>
            <w:rPr>
              <w:sz w:val="20"/>
              <w:szCs w:val="20"/>
            </w:rPr>
            <w:fldChar w:fldCharType="separate"/>
          </w:r>
          <w:r w:rsidR="001A1978" w:rsidRPr="005B196C">
            <w:rPr>
              <w:sz w:val="20"/>
              <w:szCs w:val="20"/>
            </w:rPr>
            <w:t>511-2275-2017</w:t>
          </w:r>
        </w:p>
        <w:p w14:paraId="279989E2" w14:textId="77777777" w:rsidR="00C37700" w:rsidRPr="00B37E45" w:rsidRDefault="008A05A1" w:rsidP="00B37E45">
          <w:pPr>
            <w:pStyle w:val="SidhuvudtextLST"/>
            <w:rPr>
              <w:sz w:val="20"/>
              <w:szCs w:val="20"/>
            </w:rPr>
          </w:pPr>
          <w:r>
            <w:rPr>
              <w:sz w:val="20"/>
              <w:szCs w:val="20"/>
            </w:rPr>
            <w:fldChar w:fldCharType="end"/>
          </w:r>
        </w:p>
      </w:tc>
    </w:tr>
    <w:bookmarkEnd w:id="6"/>
  </w:tbl>
  <w:p w14:paraId="10F41306" w14:textId="77777777" w:rsidR="00C37700" w:rsidRDefault="00C37700" w:rsidP="00C37700">
    <w:pPr>
      <w:pStyle w:val="IngetavstndLST"/>
      <w:rPr>
        <w:lang w:val="nl-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Layout w:type="fixed"/>
      <w:tblCellMar>
        <w:left w:w="71" w:type="dxa"/>
        <w:right w:w="71" w:type="dxa"/>
      </w:tblCellMar>
      <w:tblLook w:val="04A0" w:firstRow="1" w:lastRow="0" w:firstColumn="1" w:lastColumn="0" w:noHBand="0" w:noVBand="1"/>
    </w:tblPr>
    <w:tblGrid>
      <w:gridCol w:w="5390"/>
      <w:gridCol w:w="2549"/>
      <w:gridCol w:w="1299"/>
      <w:gridCol w:w="827"/>
    </w:tblGrid>
    <w:tr w:rsidR="005705E5" w14:paraId="0F00EF84" w14:textId="77777777" w:rsidTr="002E4A25">
      <w:trPr>
        <w:cantSplit/>
        <w:trHeight w:hRule="exact" w:val="437"/>
      </w:trPr>
      <w:tc>
        <w:tcPr>
          <w:tcW w:w="5390" w:type="dxa"/>
          <w:vMerge w:val="restart"/>
          <w:tcMar>
            <w:top w:w="0" w:type="dxa"/>
            <w:left w:w="0" w:type="dxa"/>
            <w:bottom w:w="0" w:type="dxa"/>
            <w:right w:w="0" w:type="dxa"/>
          </w:tcMar>
          <w:hideMark/>
        </w:tcPr>
        <w:p w14:paraId="210C4F00" w14:textId="77777777" w:rsidR="005705E5" w:rsidRPr="00440750" w:rsidRDefault="005705E5" w:rsidP="00C37700">
          <w:pPr>
            <w:pStyle w:val="IngetavstndLST"/>
          </w:pPr>
          <w:bookmarkStart w:id="7" w:name="_Hlk508341425"/>
          <w:r w:rsidRPr="00440750">
            <w:rPr>
              <w:noProof/>
            </w:rPr>
            <w:drawing>
              <wp:inline distT="0" distB="0" distL="0" distR="0" wp14:anchorId="26C628F2" wp14:editId="1B1D9ECA">
                <wp:extent cx="708025" cy="1260390"/>
                <wp:effectExtent l="0" t="0" r="0" b="0"/>
                <wp:docPr id="18" name="Bild 85" descr="farg-staende-logotyp-lansstyrelsen-orebro-la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Bild 85" descr="farg-staende-logotyp-lansstyrelsen-orebro-lan-RGB"/>
                        <pic:cNvPicPr/>
                      </pic:nvPicPr>
                      <pic:blipFill rotWithShape="1">
                        <a:blip r:embed="rId1">
                          <a:extLst>
                            <a:ext uri="{28A0092B-C50C-407E-A947-70E740481C1C}">
                              <a14:useLocalDpi xmlns:a14="http://schemas.microsoft.com/office/drawing/2010/main" val="0"/>
                            </a:ext>
                          </a:extLst>
                        </a:blip>
                        <a:srcRect l="11302" t="6852" r="11575" b="1483"/>
                        <a:stretch/>
                      </pic:blipFill>
                      <pic:spPr bwMode="auto">
                        <a:xfrm>
                          <a:off x="0" y="0"/>
                          <a:ext cx="713943" cy="12709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48" w:type="dxa"/>
          <w:gridSpan w:val="2"/>
          <w:vAlign w:val="bottom"/>
        </w:tcPr>
        <w:p w14:paraId="703F7A8E" w14:textId="072B86FF" w:rsidR="005705E5" w:rsidRPr="00440750" w:rsidRDefault="00D70B23" w:rsidP="00B40823">
          <w:pPr>
            <w:rPr>
              <w:b/>
              <w:sz w:val="20"/>
              <w:szCs w:val="20"/>
            </w:rPr>
          </w:pPr>
          <w:bookmarkStart w:id="8" w:name="Dokumentnamn"/>
          <w:r w:rsidRPr="00440750">
            <w:rPr>
              <w:b/>
              <w:sz w:val="20"/>
              <w:szCs w:val="20"/>
            </w:rPr>
            <w:t>Beslut</w:t>
          </w:r>
          <w:bookmarkEnd w:id="8"/>
        </w:p>
      </w:tc>
      <w:tc>
        <w:tcPr>
          <w:tcW w:w="827" w:type="dxa"/>
          <w:hideMark/>
        </w:tcPr>
        <w:p w14:paraId="4E4D8555" w14:textId="77777777" w:rsidR="005705E5" w:rsidRPr="003D0222" w:rsidRDefault="005705E5" w:rsidP="001B4949">
          <w:pPr>
            <w:pStyle w:val="SidnummerLST"/>
            <w:jc w:val="center"/>
            <w:rPr>
              <w:sz w:val="20"/>
              <w:szCs w:val="20"/>
            </w:rPr>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0F3DB8">
            <w:rPr>
              <w:noProof/>
              <w:sz w:val="20"/>
              <w:szCs w:val="20"/>
            </w:rPr>
            <w:t>1</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0F3DB8">
            <w:rPr>
              <w:noProof/>
              <w:sz w:val="20"/>
              <w:szCs w:val="20"/>
            </w:rPr>
            <w:t>8</w:t>
          </w:r>
          <w:r w:rsidR="00177074" w:rsidRPr="003D0222">
            <w:rPr>
              <w:noProof/>
              <w:sz w:val="20"/>
              <w:szCs w:val="20"/>
            </w:rPr>
            <w:fldChar w:fldCharType="end"/>
          </w:r>
          <w:r w:rsidRPr="003D0222">
            <w:rPr>
              <w:sz w:val="20"/>
              <w:szCs w:val="20"/>
            </w:rPr>
            <w:t>)</w:t>
          </w:r>
        </w:p>
      </w:tc>
    </w:tr>
    <w:tr w:rsidR="00B851BD" w14:paraId="01A4024C" w14:textId="77777777" w:rsidTr="002E4A25">
      <w:trPr>
        <w:cantSplit/>
        <w:trHeight w:val="357"/>
      </w:trPr>
      <w:tc>
        <w:tcPr>
          <w:tcW w:w="5390" w:type="dxa"/>
          <w:vMerge/>
          <w:vAlign w:val="center"/>
          <w:hideMark/>
        </w:tcPr>
        <w:p w14:paraId="31F14211" w14:textId="77777777" w:rsidR="00B851BD" w:rsidRPr="00440750" w:rsidRDefault="00B851BD" w:rsidP="00C37700">
          <w:pPr>
            <w:rPr>
              <w:rFonts w:eastAsia="Calibri"/>
              <w:szCs w:val="22"/>
              <w:lang w:eastAsia="en-US"/>
            </w:rPr>
          </w:pPr>
        </w:p>
      </w:tc>
      <w:tc>
        <w:tcPr>
          <w:tcW w:w="2549" w:type="dxa"/>
          <w:vAlign w:val="bottom"/>
          <w:hideMark/>
        </w:tcPr>
        <w:p w14:paraId="0F8058FA" w14:textId="77777777" w:rsidR="00B851BD" w:rsidRPr="00440750" w:rsidRDefault="00B851BD" w:rsidP="00C37700">
          <w:pPr>
            <w:pStyle w:val="SidhuvudrubrikLST"/>
          </w:pPr>
          <w:r w:rsidRPr="00440750">
            <w:t>Datum</w:t>
          </w:r>
        </w:p>
      </w:tc>
      <w:tc>
        <w:tcPr>
          <w:tcW w:w="2126" w:type="dxa"/>
          <w:gridSpan w:val="2"/>
          <w:vAlign w:val="bottom"/>
          <w:hideMark/>
        </w:tcPr>
        <w:p w14:paraId="49E21748" w14:textId="77777777" w:rsidR="00B851BD" w:rsidRDefault="00B851BD" w:rsidP="0022722E">
          <w:pPr>
            <w:pStyle w:val="SidhuvudrubrikLST"/>
            <w:ind w:left="-73"/>
          </w:pPr>
          <w:r>
            <w:t>Diarienummer</w:t>
          </w:r>
        </w:p>
      </w:tc>
    </w:tr>
    <w:tr w:rsidR="00B851BD" w:rsidRPr="00B37E45" w14:paraId="6D31081F" w14:textId="77777777" w:rsidTr="002E4A25">
      <w:trPr>
        <w:cantSplit/>
        <w:trHeight w:hRule="exact" w:val="550"/>
      </w:trPr>
      <w:tc>
        <w:tcPr>
          <w:tcW w:w="5390" w:type="dxa"/>
          <w:vMerge/>
          <w:vAlign w:val="center"/>
          <w:hideMark/>
        </w:tcPr>
        <w:p w14:paraId="0BF8C89F" w14:textId="77777777" w:rsidR="00B851BD" w:rsidRPr="00440750" w:rsidRDefault="00B851BD" w:rsidP="00C37700">
          <w:pPr>
            <w:rPr>
              <w:rFonts w:eastAsia="Calibri"/>
              <w:szCs w:val="22"/>
              <w:lang w:eastAsia="en-US"/>
            </w:rPr>
          </w:pPr>
        </w:p>
      </w:tc>
      <w:tc>
        <w:tcPr>
          <w:tcW w:w="2549" w:type="dxa"/>
          <w:hideMark/>
        </w:tcPr>
        <w:p w14:paraId="62353947" w14:textId="20C06351" w:rsidR="00B851BD" w:rsidRPr="00440750" w:rsidRDefault="00CA7DCB" w:rsidP="00C37700">
          <w:pPr>
            <w:pStyle w:val="SidhuvudtextLST"/>
            <w:rPr>
              <w:sz w:val="20"/>
              <w:szCs w:val="20"/>
            </w:rPr>
          </w:pPr>
          <w:bookmarkStart w:id="9" w:name="Datum"/>
          <w:r w:rsidRPr="00440750">
            <w:rPr>
              <w:sz w:val="20"/>
              <w:szCs w:val="20"/>
            </w:rPr>
            <w:t>20</w:t>
          </w:r>
          <w:r w:rsidR="0023044D" w:rsidRPr="00440750">
            <w:rPr>
              <w:sz w:val="20"/>
              <w:szCs w:val="20"/>
            </w:rPr>
            <w:t>20</w:t>
          </w:r>
          <w:r w:rsidRPr="00440750">
            <w:rPr>
              <w:sz w:val="20"/>
              <w:szCs w:val="20"/>
            </w:rPr>
            <w:t>-</w:t>
          </w:r>
          <w:r w:rsidR="00440750" w:rsidRPr="00440750">
            <w:rPr>
              <w:sz w:val="20"/>
              <w:szCs w:val="20"/>
            </w:rPr>
            <w:t>11-</w:t>
          </w:r>
          <w:r w:rsidR="00DD3E5C">
            <w:rPr>
              <w:sz w:val="20"/>
              <w:szCs w:val="20"/>
            </w:rPr>
            <w:t>16</w:t>
          </w:r>
        </w:p>
        <w:bookmarkEnd w:id="9"/>
        <w:p w14:paraId="2EE34301" w14:textId="77777777" w:rsidR="00B851BD" w:rsidRPr="00440750" w:rsidRDefault="00B851BD" w:rsidP="00C37700">
          <w:pPr>
            <w:pStyle w:val="SidhuvudtextLST"/>
            <w:rPr>
              <w:color w:val="0070C0"/>
              <w:sz w:val="20"/>
              <w:szCs w:val="20"/>
            </w:rPr>
          </w:pPr>
          <w:r w:rsidRPr="00440750">
            <w:rPr>
              <w:color w:val="0070C0"/>
              <w:sz w:val="20"/>
              <w:szCs w:val="20"/>
            </w:rPr>
            <w:t xml:space="preserve"> </w:t>
          </w:r>
        </w:p>
      </w:tc>
      <w:tc>
        <w:tcPr>
          <w:tcW w:w="2126" w:type="dxa"/>
          <w:gridSpan w:val="2"/>
          <w:tcMar>
            <w:top w:w="0" w:type="dxa"/>
            <w:left w:w="0" w:type="dxa"/>
            <w:bottom w:w="0" w:type="dxa"/>
            <w:right w:w="0" w:type="dxa"/>
          </w:tcMar>
          <w:hideMark/>
        </w:tcPr>
        <w:p w14:paraId="5F8E563A" w14:textId="77777777" w:rsidR="00B851BD" w:rsidRPr="005B196C" w:rsidRDefault="00900081" w:rsidP="009D103C">
          <w:pPr>
            <w:pStyle w:val="SidhuvudtextLST"/>
            <w:rPr>
              <w:sz w:val="20"/>
              <w:szCs w:val="20"/>
            </w:rPr>
          </w:pPr>
          <w:bookmarkStart w:id="10" w:name="Dnr"/>
          <w:r w:rsidRPr="005B196C">
            <w:rPr>
              <w:sz w:val="20"/>
              <w:szCs w:val="20"/>
            </w:rPr>
            <w:t>511</w:t>
          </w:r>
          <w:r w:rsidR="00E54B5A" w:rsidRPr="005B196C">
            <w:rPr>
              <w:sz w:val="20"/>
              <w:szCs w:val="20"/>
            </w:rPr>
            <w:t>-</w:t>
          </w:r>
          <w:r w:rsidR="005B196C" w:rsidRPr="005B196C">
            <w:rPr>
              <w:sz w:val="20"/>
              <w:szCs w:val="20"/>
            </w:rPr>
            <w:t>2275-2017</w:t>
          </w:r>
        </w:p>
        <w:bookmarkEnd w:id="10"/>
        <w:p w14:paraId="728ED93E" w14:textId="77777777" w:rsidR="008A05A1" w:rsidRPr="005B196C" w:rsidRDefault="008A05A1" w:rsidP="009D103C">
          <w:pPr>
            <w:pStyle w:val="SidhuvudtextLST"/>
            <w:rPr>
              <w:sz w:val="20"/>
              <w:szCs w:val="20"/>
              <w:highlight w:val="yellow"/>
            </w:rPr>
          </w:pPr>
        </w:p>
      </w:tc>
    </w:tr>
    <w:tr w:rsidR="00B851BD" w14:paraId="13D0745C" w14:textId="77777777" w:rsidTr="002E4A25">
      <w:trPr>
        <w:cantSplit/>
        <w:trHeight w:hRule="exact" w:val="636"/>
      </w:trPr>
      <w:tc>
        <w:tcPr>
          <w:tcW w:w="5390" w:type="dxa"/>
          <w:vMerge/>
          <w:vAlign w:val="center"/>
        </w:tcPr>
        <w:p w14:paraId="0D117CFC" w14:textId="77777777" w:rsidR="00B851BD" w:rsidRDefault="00B851BD" w:rsidP="00C37700">
          <w:pPr>
            <w:rPr>
              <w:rFonts w:eastAsia="Calibri"/>
              <w:szCs w:val="22"/>
              <w:lang w:eastAsia="en-US"/>
            </w:rPr>
          </w:pPr>
        </w:p>
      </w:tc>
      <w:tc>
        <w:tcPr>
          <w:tcW w:w="2549" w:type="dxa"/>
        </w:tcPr>
        <w:p w14:paraId="72F47C6D" w14:textId="77777777" w:rsidR="00B851BD" w:rsidRDefault="00B851BD" w:rsidP="00C37700">
          <w:pPr>
            <w:pStyle w:val="SidhuvudtextLST"/>
          </w:pPr>
        </w:p>
      </w:tc>
      <w:tc>
        <w:tcPr>
          <w:tcW w:w="2126" w:type="dxa"/>
          <w:gridSpan w:val="2"/>
          <w:tcMar>
            <w:top w:w="0" w:type="dxa"/>
            <w:left w:w="0" w:type="dxa"/>
            <w:bottom w:w="0" w:type="dxa"/>
            <w:right w:w="0" w:type="dxa"/>
          </w:tcMar>
        </w:tcPr>
        <w:p w14:paraId="28565A3C" w14:textId="77777777" w:rsidR="00B851BD" w:rsidRDefault="00B851BD" w:rsidP="009D103C">
          <w:pPr>
            <w:pStyle w:val="SidhuvudtextLST"/>
          </w:pPr>
        </w:p>
      </w:tc>
    </w:tr>
    <w:tr w:rsidR="005705E5" w:rsidRPr="00A76C63" w14:paraId="11774A34" w14:textId="77777777" w:rsidTr="002E4A25">
      <w:trPr>
        <w:cantSplit/>
        <w:trHeight w:val="1552"/>
      </w:trPr>
      <w:tc>
        <w:tcPr>
          <w:tcW w:w="5390" w:type="dxa"/>
        </w:tcPr>
        <w:p w14:paraId="3F0CA89E" w14:textId="77777777" w:rsidR="005705E5" w:rsidRPr="007F7FDE" w:rsidRDefault="005705E5" w:rsidP="007F7FDE">
          <w:pPr>
            <w:rPr>
              <w:sz w:val="18"/>
              <w:szCs w:val="18"/>
            </w:rPr>
          </w:pPr>
        </w:p>
      </w:tc>
      <w:tc>
        <w:tcPr>
          <w:tcW w:w="4675" w:type="dxa"/>
          <w:gridSpan w:val="3"/>
        </w:tcPr>
        <w:p w14:paraId="63AD7BE7" w14:textId="77777777" w:rsidR="00CE28A4" w:rsidRPr="00ED7C8E" w:rsidRDefault="00146F3E" w:rsidP="00B40823">
          <w:pPr>
            <w:pStyle w:val="SidhuvudtextLST"/>
            <w:rPr>
              <w:lang w:val="en-US"/>
            </w:rPr>
          </w:pPr>
          <w:r>
            <w:t>Enligt sändlista</w:t>
          </w:r>
        </w:p>
      </w:tc>
    </w:tr>
    <w:bookmarkEnd w:id="7"/>
  </w:tbl>
  <w:p w14:paraId="286654FB" w14:textId="77777777" w:rsidR="00C37700" w:rsidRPr="00ED7C8E" w:rsidRDefault="00C37700" w:rsidP="00C37700">
    <w:pPr>
      <w:pStyle w:val="EnPunktLST"/>
      <w:rPr>
        <w:lang w:val="en-US"/>
      </w:rPr>
    </w:pPr>
  </w:p>
  <w:p w14:paraId="78D6DB7A" w14:textId="77777777" w:rsidR="00C37700" w:rsidRPr="00ED7C8E" w:rsidRDefault="00C37700" w:rsidP="00C37700">
    <w:pPr>
      <w:pStyle w:val="EnPunktLST"/>
      <w:rPr>
        <w:lang w:val="en-US"/>
      </w:rPr>
    </w:pPr>
  </w:p>
  <w:p w14:paraId="65AEBD4C" w14:textId="77777777" w:rsidR="00C37700" w:rsidRPr="00ED7C8E" w:rsidRDefault="00C37700" w:rsidP="00C37700">
    <w:pPr>
      <w:pStyle w:val="EnPunktLST"/>
      <w:rPr>
        <w:lang w:val="en-US"/>
      </w:rPr>
    </w:pPr>
  </w:p>
  <w:p w14:paraId="7BA0EEB0" w14:textId="77777777" w:rsidR="00C37700" w:rsidRPr="00ED7C8E" w:rsidRDefault="00C37700" w:rsidP="00C37700">
    <w:pPr>
      <w:pStyle w:val="EnPunktLST"/>
      <w:rPr>
        <w:lang w:val="en-US"/>
      </w:rPr>
    </w:pPr>
  </w:p>
  <w:p w14:paraId="67F1CD39" w14:textId="77777777" w:rsidR="00C37700" w:rsidRPr="00ED7C8E" w:rsidRDefault="00C37700" w:rsidP="00C37700">
    <w:pPr>
      <w:pStyle w:val="EnPunktLST"/>
      <w:rPr>
        <w:lang w:val="en-US"/>
      </w:rPr>
    </w:pPr>
  </w:p>
  <w:p w14:paraId="425AE424" w14:textId="77777777" w:rsidR="00C37700" w:rsidRPr="001D6369" w:rsidRDefault="00C37700" w:rsidP="00C37700">
    <w:pPr>
      <w:pStyle w:val="EnPunktLST"/>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379D3" w14:textId="77777777" w:rsidR="007842B3" w:rsidRPr="00ED7C8E" w:rsidRDefault="007842B3" w:rsidP="00C37700">
    <w:pPr>
      <w:pStyle w:val="EnPunktLST"/>
      <w:rPr>
        <w:lang w:val="en-US"/>
      </w:rPr>
    </w:pPr>
  </w:p>
  <w:p w14:paraId="43456540" w14:textId="77777777" w:rsidR="007842B3" w:rsidRPr="00ED7C8E" w:rsidRDefault="007842B3" w:rsidP="00C37700">
    <w:pPr>
      <w:pStyle w:val="EnPunktLST"/>
      <w:rPr>
        <w:lang w:val="en-US"/>
      </w:rPr>
    </w:pPr>
  </w:p>
  <w:p w14:paraId="584A1AAC" w14:textId="77777777" w:rsidR="007842B3" w:rsidRPr="00ED7C8E" w:rsidRDefault="007842B3" w:rsidP="00C37700">
    <w:pPr>
      <w:pStyle w:val="EnPunktLST"/>
      <w:rPr>
        <w:lang w:val="en-US"/>
      </w:rPr>
    </w:pPr>
  </w:p>
  <w:p w14:paraId="2DEE0AD5" w14:textId="77777777" w:rsidR="007842B3" w:rsidRPr="00ED7C8E" w:rsidRDefault="007842B3" w:rsidP="00C37700">
    <w:pPr>
      <w:pStyle w:val="EnPunktLST"/>
      <w:rPr>
        <w:lang w:val="en-US"/>
      </w:rPr>
    </w:pPr>
  </w:p>
  <w:p w14:paraId="202258C2" w14:textId="77777777" w:rsidR="007842B3" w:rsidRPr="00ED7C8E" w:rsidRDefault="007842B3" w:rsidP="00C37700">
    <w:pPr>
      <w:pStyle w:val="EnPunktLST"/>
      <w:rPr>
        <w:lang w:val="en-US"/>
      </w:rPr>
    </w:pPr>
  </w:p>
  <w:p w14:paraId="60B3D9F9" w14:textId="77777777" w:rsidR="007842B3" w:rsidRPr="001D6369" w:rsidRDefault="007842B3" w:rsidP="00C37700">
    <w:pPr>
      <w:pStyle w:val="EnPunktLS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3F48C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8CD6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504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225F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A2F1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3444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BA0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58A7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00C568"/>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4336FB2A"/>
    <w:lvl w:ilvl="0" w:tplc="31FE5AFC">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11564868"/>
    <w:multiLevelType w:val="hybridMultilevel"/>
    <w:tmpl w:val="1110F8C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3" w15:restartNumberingAfterBreak="0">
    <w:nsid w:val="1D9E6750"/>
    <w:multiLevelType w:val="hybridMultilevel"/>
    <w:tmpl w:val="735AAAA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15:restartNumberingAfterBreak="0">
    <w:nsid w:val="23D72B5D"/>
    <w:multiLevelType w:val="hybridMultilevel"/>
    <w:tmpl w:val="965CF48A"/>
    <w:lvl w:ilvl="0" w:tplc="93B07134">
      <w:start w:val="1"/>
      <w:numFmt w:val="bullet"/>
      <w:pStyle w:val="Punktlista"/>
      <w:lvlText w:val=""/>
      <w:lvlJc w:val="left"/>
      <w:pPr>
        <w:tabs>
          <w:tab w:val="num" w:pos="454"/>
        </w:tabs>
        <w:ind w:left="454" w:hanging="454"/>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CB6934"/>
    <w:multiLevelType w:val="hybridMultilevel"/>
    <w:tmpl w:val="94BED5A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15:restartNumberingAfterBreak="0">
    <w:nsid w:val="2C4343C9"/>
    <w:multiLevelType w:val="hybridMultilevel"/>
    <w:tmpl w:val="9606EFF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7" w15:restartNumberingAfterBreak="0">
    <w:nsid w:val="35FA7B46"/>
    <w:multiLevelType w:val="hybridMultilevel"/>
    <w:tmpl w:val="628ACE1C"/>
    <w:lvl w:ilvl="0" w:tplc="AC023D9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8"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9" w15:restartNumberingAfterBreak="0">
    <w:nsid w:val="38F671E4"/>
    <w:multiLevelType w:val="hybridMultilevel"/>
    <w:tmpl w:val="821CF590"/>
    <w:lvl w:ilvl="0" w:tplc="4A529F06">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57D962F9"/>
    <w:multiLevelType w:val="hybridMultilevel"/>
    <w:tmpl w:val="48484C4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1" w15:restartNumberingAfterBreak="0">
    <w:nsid w:val="70FC33E7"/>
    <w:multiLevelType w:val="hybridMultilevel"/>
    <w:tmpl w:val="A53C9968"/>
    <w:lvl w:ilvl="0" w:tplc="041D0017">
      <w:start w:val="1"/>
      <w:numFmt w:val="lowerLetter"/>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2" w15:restartNumberingAfterBreak="0">
    <w:nsid w:val="784131F8"/>
    <w:multiLevelType w:val="hybridMultilevel"/>
    <w:tmpl w:val="807A5FA4"/>
    <w:lvl w:ilvl="0" w:tplc="A34E8F94">
      <w:start w:val="1"/>
      <w:numFmt w:val="decimal"/>
      <w:pStyle w:val="Brdtextnumreradlista"/>
      <w:lvlText w:val="%1."/>
      <w:lvlJc w:val="left"/>
      <w:pPr>
        <w:tabs>
          <w:tab w:val="num" w:pos="720"/>
        </w:tabs>
        <w:ind w:left="720" w:hanging="360"/>
      </w:p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3" w15:restartNumberingAfterBreak="0">
    <w:nsid w:val="7B1353FD"/>
    <w:multiLevelType w:val="hybridMultilevel"/>
    <w:tmpl w:val="AE2EBA8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4" w15:restartNumberingAfterBreak="0">
    <w:nsid w:val="7CD00AF9"/>
    <w:multiLevelType w:val="hybridMultilevel"/>
    <w:tmpl w:val="5E66ED06"/>
    <w:lvl w:ilvl="0" w:tplc="041D0019">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7F0E1890"/>
    <w:multiLevelType w:val="hybridMultilevel"/>
    <w:tmpl w:val="B8041278"/>
    <w:lvl w:ilvl="0" w:tplc="D84C52C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12"/>
  </w:num>
  <w:num w:numId="13">
    <w:abstractNumId w:val="18"/>
  </w:num>
  <w:num w:numId="14">
    <w:abstractNumId w:val="12"/>
  </w:num>
  <w:num w:numId="15">
    <w:abstractNumId w:val="14"/>
  </w:num>
  <w:num w:numId="16">
    <w:abstractNumId w:val="10"/>
  </w:num>
  <w:num w:numId="17">
    <w:abstractNumId w:val="19"/>
  </w:num>
  <w:num w:numId="18">
    <w:abstractNumId w:val="25"/>
  </w:num>
  <w:num w:numId="19">
    <w:abstractNumId w:val="17"/>
  </w:num>
  <w:num w:numId="20">
    <w:abstractNumId w:val="22"/>
  </w:num>
  <w:num w:numId="21">
    <w:abstractNumId w:val="23"/>
  </w:num>
  <w:num w:numId="22">
    <w:abstractNumId w:val="20"/>
  </w:num>
  <w:num w:numId="23">
    <w:abstractNumId w:val="21"/>
  </w:num>
  <w:num w:numId="24">
    <w:abstractNumId w:val="13"/>
  </w:num>
  <w:num w:numId="25">
    <w:abstractNumId w:val="15"/>
  </w:num>
  <w:num w:numId="26">
    <w:abstractNumId w:val="16"/>
  </w:num>
  <w:num w:numId="27">
    <w:abstractNumId w:val="11"/>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MARTDOCUMENTSID" w:val="+Root"/>
  </w:docVars>
  <w:rsids>
    <w:rsidRoot w:val="00402444"/>
    <w:rsid w:val="00003BF6"/>
    <w:rsid w:val="00005F16"/>
    <w:rsid w:val="00007843"/>
    <w:rsid w:val="00020066"/>
    <w:rsid w:val="00022000"/>
    <w:rsid w:val="00023DE0"/>
    <w:rsid w:val="0002556A"/>
    <w:rsid w:val="00025CB8"/>
    <w:rsid w:val="000308AD"/>
    <w:rsid w:val="000308E1"/>
    <w:rsid w:val="00031C70"/>
    <w:rsid w:val="00042DC4"/>
    <w:rsid w:val="00043463"/>
    <w:rsid w:val="0004382C"/>
    <w:rsid w:val="00052A18"/>
    <w:rsid w:val="000547D3"/>
    <w:rsid w:val="00055D0A"/>
    <w:rsid w:val="0006053D"/>
    <w:rsid w:val="00062FA9"/>
    <w:rsid w:val="00063145"/>
    <w:rsid w:val="00064281"/>
    <w:rsid w:val="000660F9"/>
    <w:rsid w:val="000661E4"/>
    <w:rsid w:val="00067BBA"/>
    <w:rsid w:val="000702FA"/>
    <w:rsid w:val="000724B6"/>
    <w:rsid w:val="0007350A"/>
    <w:rsid w:val="00076B49"/>
    <w:rsid w:val="00077DAA"/>
    <w:rsid w:val="00081366"/>
    <w:rsid w:val="00082274"/>
    <w:rsid w:val="00083E49"/>
    <w:rsid w:val="00085371"/>
    <w:rsid w:val="00086555"/>
    <w:rsid w:val="000900BA"/>
    <w:rsid w:val="00091F33"/>
    <w:rsid w:val="000946AA"/>
    <w:rsid w:val="00094D8B"/>
    <w:rsid w:val="000955BF"/>
    <w:rsid w:val="000A678F"/>
    <w:rsid w:val="000A7B3D"/>
    <w:rsid w:val="000B152D"/>
    <w:rsid w:val="000B2A0F"/>
    <w:rsid w:val="000B6F75"/>
    <w:rsid w:val="000B6FD7"/>
    <w:rsid w:val="000C1AD3"/>
    <w:rsid w:val="000C62CF"/>
    <w:rsid w:val="000C7C98"/>
    <w:rsid w:val="000D3D5F"/>
    <w:rsid w:val="000D3EB2"/>
    <w:rsid w:val="000E147A"/>
    <w:rsid w:val="000E5899"/>
    <w:rsid w:val="000E5915"/>
    <w:rsid w:val="000E5D26"/>
    <w:rsid w:val="000F3579"/>
    <w:rsid w:val="000F3AEC"/>
    <w:rsid w:val="000F3DB8"/>
    <w:rsid w:val="000F3FC4"/>
    <w:rsid w:val="00112269"/>
    <w:rsid w:val="00113B4A"/>
    <w:rsid w:val="001145C6"/>
    <w:rsid w:val="0011475C"/>
    <w:rsid w:val="00114BFD"/>
    <w:rsid w:val="001153ED"/>
    <w:rsid w:val="00116777"/>
    <w:rsid w:val="00120DB9"/>
    <w:rsid w:val="00125DF1"/>
    <w:rsid w:val="00127B3E"/>
    <w:rsid w:val="00133081"/>
    <w:rsid w:val="00135BF1"/>
    <w:rsid w:val="0014658B"/>
    <w:rsid w:val="00146F3E"/>
    <w:rsid w:val="0014721B"/>
    <w:rsid w:val="001476C1"/>
    <w:rsid w:val="00150269"/>
    <w:rsid w:val="00152058"/>
    <w:rsid w:val="001544E1"/>
    <w:rsid w:val="00161319"/>
    <w:rsid w:val="001648D5"/>
    <w:rsid w:val="00164DF0"/>
    <w:rsid w:val="001730E7"/>
    <w:rsid w:val="00177074"/>
    <w:rsid w:val="00177CC2"/>
    <w:rsid w:val="001861A0"/>
    <w:rsid w:val="00187A2E"/>
    <w:rsid w:val="001966D8"/>
    <w:rsid w:val="001A1978"/>
    <w:rsid w:val="001A41B6"/>
    <w:rsid w:val="001A721B"/>
    <w:rsid w:val="001B0308"/>
    <w:rsid w:val="001B0E1E"/>
    <w:rsid w:val="001B3787"/>
    <w:rsid w:val="001B483E"/>
    <w:rsid w:val="001B4949"/>
    <w:rsid w:val="001B65B4"/>
    <w:rsid w:val="001C2819"/>
    <w:rsid w:val="001C3516"/>
    <w:rsid w:val="001C3F1C"/>
    <w:rsid w:val="001C54A2"/>
    <w:rsid w:val="001C5F4F"/>
    <w:rsid w:val="001D0B5F"/>
    <w:rsid w:val="001D27D6"/>
    <w:rsid w:val="001D4F13"/>
    <w:rsid w:val="001D6369"/>
    <w:rsid w:val="001E009A"/>
    <w:rsid w:val="001E0D71"/>
    <w:rsid w:val="001E22FD"/>
    <w:rsid w:val="001F2EDB"/>
    <w:rsid w:val="001F3F2F"/>
    <w:rsid w:val="001F4FB1"/>
    <w:rsid w:val="001F5A75"/>
    <w:rsid w:val="001F71E8"/>
    <w:rsid w:val="0020658E"/>
    <w:rsid w:val="00206D0F"/>
    <w:rsid w:val="00213812"/>
    <w:rsid w:val="0021768D"/>
    <w:rsid w:val="002205E6"/>
    <w:rsid w:val="00221704"/>
    <w:rsid w:val="002242C8"/>
    <w:rsid w:val="00226F6F"/>
    <w:rsid w:val="0022722E"/>
    <w:rsid w:val="0023044D"/>
    <w:rsid w:val="00230E4A"/>
    <w:rsid w:val="00232831"/>
    <w:rsid w:val="0023416A"/>
    <w:rsid w:val="002345B0"/>
    <w:rsid w:val="00236ECB"/>
    <w:rsid w:val="00240301"/>
    <w:rsid w:val="00243C41"/>
    <w:rsid w:val="002605C4"/>
    <w:rsid w:val="0026428A"/>
    <w:rsid w:val="0026606A"/>
    <w:rsid w:val="002712CD"/>
    <w:rsid w:val="0027633C"/>
    <w:rsid w:val="002827CC"/>
    <w:rsid w:val="00283D09"/>
    <w:rsid w:val="00284995"/>
    <w:rsid w:val="00284B48"/>
    <w:rsid w:val="002856C5"/>
    <w:rsid w:val="002858D5"/>
    <w:rsid w:val="00286896"/>
    <w:rsid w:val="0028778F"/>
    <w:rsid w:val="00291E83"/>
    <w:rsid w:val="00291EAE"/>
    <w:rsid w:val="0029357D"/>
    <w:rsid w:val="00294A08"/>
    <w:rsid w:val="002A1669"/>
    <w:rsid w:val="002A18FF"/>
    <w:rsid w:val="002A1BB6"/>
    <w:rsid w:val="002A353D"/>
    <w:rsid w:val="002A3789"/>
    <w:rsid w:val="002A7C64"/>
    <w:rsid w:val="002A7F0A"/>
    <w:rsid w:val="002B164C"/>
    <w:rsid w:val="002B63E9"/>
    <w:rsid w:val="002B6B02"/>
    <w:rsid w:val="002D0B36"/>
    <w:rsid w:val="002D2506"/>
    <w:rsid w:val="002D2A3F"/>
    <w:rsid w:val="002D5B98"/>
    <w:rsid w:val="002E3E58"/>
    <w:rsid w:val="002E4A25"/>
    <w:rsid w:val="002E55D1"/>
    <w:rsid w:val="002E5C80"/>
    <w:rsid w:val="003036E6"/>
    <w:rsid w:val="00306114"/>
    <w:rsid w:val="00307668"/>
    <w:rsid w:val="00310CBC"/>
    <w:rsid w:val="0031477A"/>
    <w:rsid w:val="003158C6"/>
    <w:rsid w:val="003169F2"/>
    <w:rsid w:val="0032186D"/>
    <w:rsid w:val="0032249E"/>
    <w:rsid w:val="003278CD"/>
    <w:rsid w:val="00332B91"/>
    <w:rsid w:val="003332F4"/>
    <w:rsid w:val="00336E68"/>
    <w:rsid w:val="00337B89"/>
    <w:rsid w:val="00340636"/>
    <w:rsid w:val="00347B18"/>
    <w:rsid w:val="00347FDD"/>
    <w:rsid w:val="00353E31"/>
    <w:rsid w:val="00356F0F"/>
    <w:rsid w:val="0036263A"/>
    <w:rsid w:val="00364DC2"/>
    <w:rsid w:val="00365883"/>
    <w:rsid w:val="00366069"/>
    <w:rsid w:val="00367E5E"/>
    <w:rsid w:val="0037272E"/>
    <w:rsid w:val="00380CC6"/>
    <w:rsid w:val="00382A60"/>
    <w:rsid w:val="00382B8F"/>
    <w:rsid w:val="0039072D"/>
    <w:rsid w:val="003968C2"/>
    <w:rsid w:val="00396D9A"/>
    <w:rsid w:val="00397183"/>
    <w:rsid w:val="003974C0"/>
    <w:rsid w:val="003A38FD"/>
    <w:rsid w:val="003A7024"/>
    <w:rsid w:val="003A74A3"/>
    <w:rsid w:val="003A7DE9"/>
    <w:rsid w:val="003B340E"/>
    <w:rsid w:val="003B3650"/>
    <w:rsid w:val="003B4552"/>
    <w:rsid w:val="003B7866"/>
    <w:rsid w:val="003C4507"/>
    <w:rsid w:val="003C490B"/>
    <w:rsid w:val="003C586D"/>
    <w:rsid w:val="003C71FA"/>
    <w:rsid w:val="003D0222"/>
    <w:rsid w:val="003D5F29"/>
    <w:rsid w:val="003D6637"/>
    <w:rsid w:val="003E0D9D"/>
    <w:rsid w:val="003E56A3"/>
    <w:rsid w:val="003E61E1"/>
    <w:rsid w:val="003F0DDA"/>
    <w:rsid w:val="003F2935"/>
    <w:rsid w:val="003F4EE6"/>
    <w:rsid w:val="003F601C"/>
    <w:rsid w:val="003F78B5"/>
    <w:rsid w:val="004006D3"/>
    <w:rsid w:val="00401F0C"/>
    <w:rsid w:val="00402444"/>
    <w:rsid w:val="004028F9"/>
    <w:rsid w:val="00404A33"/>
    <w:rsid w:val="004156B6"/>
    <w:rsid w:val="004163AE"/>
    <w:rsid w:val="00425278"/>
    <w:rsid w:val="00435CA1"/>
    <w:rsid w:val="0043672F"/>
    <w:rsid w:val="00440750"/>
    <w:rsid w:val="00442AF4"/>
    <w:rsid w:val="00444045"/>
    <w:rsid w:val="00452FE4"/>
    <w:rsid w:val="00457689"/>
    <w:rsid w:val="00462909"/>
    <w:rsid w:val="004653EE"/>
    <w:rsid w:val="00466336"/>
    <w:rsid w:val="00466AE0"/>
    <w:rsid w:val="00467AE2"/>
    <w:rsid w:val="00467D07"/>
    <w:rsid w:val="00471F77"/>
    <w:rsid w:val="00477F50"/>
    <w:rsid w:val="00480E24"/>
    <w:rsid w:val="004918CB"/>
    <w:rsid w:val="00492BE7"/>
    <w:rsid w:val="004941DD"/>
    <w:rsid w:val="00495C3D"/>
    <w:rsid w:val="004974E4"/>
    <w:rsid w:val="004A2C08"/>
    <w:rsid w:val="004A60A3"/>
    <w:rsid w:val="004A60DC"/>
    <w:rsid w:val="004A63F0"/>
    <w:rsid w:val="004A6475"/>
    <w:rsid w:val="004B04DA"/>
    <w:rsid w:val="004B0F81"/>
    <w:rsid w:val="004B4544"/>
    <w:rsid w:val="004B47EA"/>
    <w:rsid w:val="004B75EC"/>
    <w:rsid w:val="004C00D9"/>
    <w:rsid w:val="004C574C"/>
    <w:rsid w:val="004D07FE"/>
    <w:rsid w:val="004D44C7"/>
    <w:rsid w:val="004D5848"/>
    <w:rsid w:val="004D5AE5"/>
    <w:rsid w:val="004D5C00"/>
    <w:rsid w:val="004E3DF1"/>
    <w:rsid w:val="004E766F"/>
    <w:rsid w:val="004F345A"/>
    <w:rsid w:val="005008C9"/>
    <w:rsid w:val="00502C47"/>
    <w:rsid w:val="00503FC9"/>
    <w:rsid w:val="00504998"/>
    <w:rsid w:val="00506E09"/>
    <w:rsid w:val="00506F34"/>
    <w:rsid w:val="00514EB5"/>
    <w:rsid w:val="005203FE"/>
    <w:rsid w:val="00523191"/>
    <w:rsid w:val="00524C2C"/>
    <w:rsid w:val="00527785"/>
    <w:rsid w:val="00527EC6"/>
    <w:rsid w:val="00535C9C"/>
    <w:rsid w:val="005362BE"/>
    <w:rsid w:val="005415E1"/>
    <w:rsid w:val="0054526B"/>
    <w:rsid w:val="005474C7"/>
    <w:rsid w:val="0055231F"/>
    <w:rsid w:val="0055270A"/>
    <w:rsid w:val="005570B5"/>
    <w:rsid w:val="00565AD3"/>
    <w:rsid w:val="005705E5"/>
    <w:rsid w:val="00574E8A"/>
    <w:rsid w:val="00575D32"/>
    <w:rsid w:val="0058335F"/>
    <w:rsid w:val="005842F5"/>
    <w:rsid w:val="0058518F"/>
    <w:rsid w:val="00585BBF"/>
    <w:rsid w:val="00585F1E"/>
    <w:rsid w:val="00590DA1"/>
    <w:rsid w:val="005932DF"/>
    <w:rsid w:val="005A0417"/>
    <w:rsid w:val="005A0999"/>
    <w:rsid w:val="005A0A42"/>
    <w:rsid w:val="005A1508"/>
    <w:rsid w:val="005A1CAB"/>
    <w:rsid w:val="005B0EB0"/>
    <w:rsid w:val="005B1661"/>
    <w:rsid w:val="005B196C"/>
    <w:rsid w:val="005B7343"/>
    <w:rsid w:val="005C3B67"/>
    <w:rsid w:val="005C40B1"/>
    <w:rsid w:val="005C6E60"/>
    <w:rsid w:val="005C7854"/>
    <w:rsid w:val="005D365A"/>
    <w:rsid w:val="005D642B"/>
    <w:rsid w:val="005E6D34"/>
    <w:rsid w:val="005E7EB9"/>
    <w:rsid w:val="005F1F5C"/>
    <w:rsid w:val="005F72EA"/>
    <w:rsid w:val="0060173B"/>
    <w:rsid w:val="006035CB"/>
    <w:rsid w:val="006069F9"/>
    <w:rsid w:val="006100DE"/>
    <w:rsid w:val="00610417"/>
    <w:rsid w:val="00611B76"/>
    <w:rsid w:val="00612A10"/>
    <w:rsid w:val="00614651"/>
    <w:rsid w:val="00614FAA"/>
    <w:rsid w:val="00630A38"/>
    <w:rsid w:val="00633B0B"/>
    <w:rsid w:val="00637B13"/>
    <w:rsid w:val="00640CC7"/>
    <w:rsid w:val="006415DE"/>
    <w:rsid w:val="006445CE"/>
    <w:rsid w:val="006463F4"/>
    <w:rsid w:val="00655AB1"/>
    <w:rsid w:val="00671BEA"/>
    <w:rsid w:val="00672F7E"/>
    <w:rsid w:val="006743E2"/>
    <w:rsid w:val="0067496F"/>
    <w:rsid w:val="00675BCD"/>
    <w:rsid w:val="006808D5"/>
    <w:rsid w:val="00681676"/>
    <w:rsid w:val="006816DF"/>
    <w:rsid w:val="00682A9B"/>
    <w:rsid w:val="00687149"/>
    <w:rsid w:val="006909DF"/>
    <w:rsid w:val="0069170B"/>
    <w:rsid w:val="006930B7"/>
    <w:rsid w:val="006979F1"/>
    <w:rsid w:val="00697AA2"/>
    <w:rsid w:val="006A2528"/>
    <w:rsid w:val="006A59E5"/>
    <w:rsid w:val="006B046D"/>
    <w:rsid w:val="006B1E1C"/>
    <w:rsid w:val="006B2440"/>
    <w:rsid w:val="006B367E"/>
    <w:rsid w:val="006B3F16"/>
    <w:rsid w:val="006B4AAA"/>
    <w:rsid w:val="006C0853"/>
    <w:rsid w:val="006C0E4F"/>
    <w:rsid w:val="006C348E"/>
    <w:rsid w:val="006C52B3"/>
    <w:rsid w:val="006C5CE4"/>
    <w:rsid w:val="006C6A9C"/>
    <w:rsid w:val="006C7A20"/>
    <w:rsid w:val="006E2169"/>
    <w:rsid w:val="006E38D0"/>
    <w:rsid w:val="006E4ACE"/>
    <w:rsid w:val="006E4B5A"/>
    <w:rsid w:val="006E7263"/>
    <w:rsid w:val="006F03C5"/>
    <w:rsid w:val="006F03F3"/>
    <w:rsid w:val="006F2E10"/>
    <w:rsid w:val="006F3C75"/>
    <w:rsid w:val="006F3CB1"/>
    <w:rsid w:val="006F5C75"/>
    <w:rsid w:val="006F6C42"/>
    <w:rsid w:val="00707D32"/>
    <w:rsid w:val="00710F03"/>
    <w:rsid w:val="00712D63"/>
    <w:rsid w:val="00727769"/>
    <w:rsid w:val="00730C5B"/>
    <w:rsid w:val="007314FB"/>
    <w:rsid w:val="00731B68"/>
    <w:rsid w:val="00733056"/>
    <w:rsid w:val="00737B9B"/>
    <w:rsid w:val="007447FE"/>
    <w:rsid w:val="00745457"/>
    <w:rsid w:val="00746F45"/>
    <w:rsid w:val="00750837"/>
    <w:rsid w:val="00754931"/>
    <w:rsid w:val="00756962"/>
    <w:rsid w:val="00761B7C"/>
    <w:rsid w:val="0076339F"/>
    <w:rsid w:val="007655F1"/>
    <w:rsid w:val="007660BF"/>
    <w:rsid w:val="007713C7"/>
    <w:rsid w:val="00772DD2"/>
    <w:rsid w:val="00772FB3"/>
    <w:rsid w:val="00775B3C"/>
    <w:rsid w:val="00777791"/>
    <w:rsid w:val="00783A70"/>
    <w:rsid w:val="007842B3"/>
    <w:rsid w:val="00784D1E"/>
    <w:rsid w:val="00790B4B"/>
    <w:rsid w:val="007A0421"/>
    <w:rsid w:val="007A3C86"/>
    <w:rsid w:val="007A5F8B"/>
    <w:rsid w:val="007A7B85"/>
    <w:rsid w:val="007B2FC9"/>
    <w:rsid w:val="007B3557"/>
    <w:rsid w:val="007B5E38"/>
    <w:rsid w:val="007C1484"/>
    <w:rsid w:val="007C429D"/>
    <w:rsid w:val="007C4934"/>
    <w:rsid w:val="007C6345"/>
    <w:rsid w:val="007D071D"/>
    <w:rsid w:val="007D1B34"/>
    <w:rsid w:val="007E4CD1"/>
    <w:rsid w:val="007F16C2"/>
    <w:rsid w:val="007F6BF1"/>
    <w:rsid w:val="007F7A80"/>
    <w:rsid w:val="007F7FDE"/>
    <w:rsid w:val="0080015F"/>
    <w:rsid w:val="00813F1B"/>
    <w:rsid w:val="00814D35"/>
    <w:rsid w:val="008237A5"/>
    <w:rsid w:val="00825305"/>
    <w:rsid w:val="00827BBB"/>
    <w:rsid w:val="00827CDB"/>
    <w:rsid w:val="00830122"/>
    <w:rsid w:val="00830ADC"/>
    <w:rsid w:val="0084130B"/>
    <w:rsid w:val="008473B7"/>
    <w:rsid w:val="008506FF"/>
    <w:rsid w:val="00851E79"/>
    <w:rsid w:val="00852F10"/>
    <w:rsid w:val="00857604"/>
    <w:rsid w:val="0086099E"/>
    <w:rsid w:val="00860EFF"/>
    <w:rsid w:val="0086167A"/>
    <w:rsid w:val="00861FC3"/>
    <w:rsid w:val="00863DB1"/>
    <w:rsid w:val="00870649"/>
    <w:rsid w:val="00871A2B"/>
    <w:rsid w:val="00875210"/>
    <w:rsid w:val="0088244E"/>
    <w:rsid w:val="0088349C"/>
    <w:rsid w:val="008837B7"/>
    <w:rsid w:val="008837EB"/>
    <w:rsid w:val="00883C0C"/>
    <w:rsid w:val="00884730"/>
    <w:rsid w:val="00884737"/>
    <w:rsid w:val="00886366"/>
    <w:rsid w:val="00886F5A"/>
    <w:rsid w:val="00887BC5"/>
    <w:rsid w:val="008942F0"/>
    <w:rsid w:val="00894854"/>
    <w:rsid w:val="00894C0F"/>
    <w:rsid w:val="00896EAA"/>
    <w:rsid w:val="008A05A1"/>
    <w:rsid w:val="008A0A74"/>
    <w:rsid w:val="008A0FC6"/>
    <w:rsid w:val="008A280C"/>
    <w:rsid w:val="008B120C"/>
    <w:rsid w:val="008B38DC"/>
    <w:rsid w:val="008B7361"/>
    <w:rsid w:val="008C47ED"/>
    <w:rsid w:val="008D1DF8"/>
    <w:rsid w:val="008D3171"/>
    <w:rsid w:val="008D552A"/>
    <w:rsid w:val="008E0EC5"/>
    <w:rsid w:val="008E1470"/>
    <w:rsid w:val="008E250A"/>
    <w:rsid w:val="008E49BB"/>
    <w:rsid w:val="008E514F"/>
    <w:rsid w:val="008E5F9B"/>
    <w:rsid w:val="008E7BD1"/>
    <w:rsid w:val="008F021C"/>
    <w:rsid w:val="008F1209"/>
    <w:rsid w:val="008F1798"/>
    <w:rsid w:val="008F7DEB"/>
    <w:rsid w:val="00900081"/>
    <w:rsid w:val="00904AE2"/>
    <w:rsid w:val="00906907"/>
    <w:rsid w:val="009117C1"/>
    <w:rsid w:val="00911FAC"/>
    <w:rsid w:val="0091434A"/>
    <w:rsid w:val="0091656E"/>
    <w:rsid w:val="0092186B"/>
    <w:rsid w:val="009227C7"/>
    <w:rsid w:val="00922B7A"/>
    <w:rsid w:val="00924F28"/>
    <w:rsid w:val="00925BFF"/>
    <w:rsid w:val="00927E93"/>
    <w:rsid w:val="0093082C"/>
    <w:rsid w:val="00932FBE"/>
    <w:rsid w:val="0093334D"/>
    <w:rsid w:val="00933504"/>
    <w:rsid w:val="00934FBB"/>
    <w:rsid w:val="00936B82"/>
    <w:rsid w:val="009370F6"/>
    <w:rsid w:val="0094276C"/>
    <w:rsid w:val="00953634"/>
    <w:rsid w:val="0095401E"/>
    <w:rsid w:val="00961884"/>
    <w:rsid w:val="00973D8D"/>
    <w:rsid w:val="00977222"/>
    <w:rsid w:val="009808D9"/>
    <w:rsid w:val="0098153C"/>
    <w:rsid w:val="00984495"/>
    <w:rsid w:val="009910B6"/>
    <w:rsid w:val="00991405"/>
    <w:rsid w:val="0099431E"/>
    <w:rsid w:val="009950C4"/>
    <w:rsid w:val="009A02A2"/>
    <w:rsid w:val="009A4C18"/>
    <w:rsid w:val="009A53DE"/>
    <w:rsid w:val="009A59CE"/>
    <w:rsid w:val="009A78B9"/>
    <w:rsid w:val="009B029D"/>
    <w:rsid w:val="009B2C41"/>
    <w:rsid w:val="009B3060"/>
    <w:rsid w:val="009B3B5D"/>
    <w:rsid w:val="009B6DBF"/>
    <w:rsid w:val="009B739A"/>
    <w:rsid w:val="009C2889"/>
    <w:rsid w:val="009C3A92"/>
    <w:rsid w:val="009C4633"/>
    <w:rsid w:val="009C535C"/>
    <w:rsid w:val="009C53E3"/>
    <w:rsid w:val="009C5476"/>
    <w:rsid w:val="009C627D"/>
    <w:rsid w:val="009D103C"/>
    <w:rsid w:val="009D77A0"/>
    <w:rsid w:val="009E244A"/>
    <w:rsid w:val="009E45A7"/>
    <w:rsid w:val="009E7CCA"/>
    <w:rsid w:val="009F4478"/>
    <w:rsid w:val="009F6396"/>
    <w:rsid w:val="00A05C32"/>
    <w:rsid w:val="00A0712C"/>
    <w:rsid w:val="00A1647E"/>
    <w:rsid w:val="00A16592"/>
    <w:rsid w:val="00A17496"/>
    <w:rsid w:val="00A3038A"/>
    <w:rsid w:val="00A31A0B"/>
    <w:rsid w:val="00A331B2"/>
    <w:rsid w:val="00A356F4"/>
    <w:rsid w:val="00A36BD0"/>
    <w:rsid w:val="00A40B59"/>
    <w:rsid w:val="00A50691"/>
    <w:rsid w:val="00A5107E"/>
    <w:rsid w:val="00A548FF"/>
    <w:rsid w:val="00A553A8"/>
    <w:rsid w:val="00A55F8F"/>
    <w:rsid w:val="00A61DD3"/>
    <w:rsid w:val="00A63345"/>
    <w:rsid w:val="00A66E23"/>
    <w:rsid w:val="00A710CD"/>
    <w:rsid w:val="00A75756"/>
    <w:rsid w:val="00A75F0B"/>
    <w:rsid w:val="00A763E6"/>
    <w:rsid w:val="00A76BAF"/>
    <w:rsid w:val="00A76C63"/>
    <w:rsid w:val="00A81AF4"/>
    <w:rsid w:val="00A82722"/>
    <w:rsid w:val="00A83C91"/>
    <w:rsid w:val="00A86596"/>
    <w:rsid w:val="00A87529"/>
    <w:rsid w:val="00A912D2"/>
    <w:rsid w:val="00A927C7"/>
    <w:rsid w:val="00A95C05"/>
    <w:rsid w:val="00AA4B5D"/>
    <w:rsid w:val="00AA6BC1"/>
    <w:rsid w:val="00AB07DE"/>
    <w:rsid w:val="00AB096E"/>
    <w:rsid w:val="00AB38ED"/>
    <w:rsid w:val="00AB78C3"/>
    <w:rsid w:val="00AC0C77"/>
    <w:rsid w:val="00AC13E8"/>
    <w:rsid w:val="00AC6CB6"/>
    <w:rsid w:val="00AE160D"/>
    <w:rsid w:val="00AF19DA"/>
    <w:rsid w:val="00AF2399"/>
    <w:rsid w:val="00AF4778"/>
    <w:rsid w:val="00AF54B6"/>
    <w:rsid w:val="00AF6E52"/>
    <w:rsid w:val="00B0061F"/>
    <w:rsid w:val="00B06EF9"/>
    <w:rsid w:val="00B07056"/>
    <w:rsid w:val="00B11435"/>
    <w:rsid w:val="00B11DE9"/>
    <w:rsid w:val="00B12072"/>
    <w:rsid w:val="00B1382A"/>
    <w:rsid w:val="00B22825"/>
    <w:rsid w:val="00B2412A"/>
    <w:rsid w:val="00B25A02"/>
    <w:rsid w:val="00B32587"/>
    <w:rsid w:val="00B37E45"/>
    <w:rsid w:val="00B37EDB"/>
    <w:rsid w:val="00B37F26"/>
    <w:rsid w:val="00B40823"/>
    <w:rsid w:val="00B45F87"/>
    <w:rsid w:val="00B5381C"/>
    <w:rsid w:val="00B5504C"/>
    <w:rsid w:val="00B636F8"/>
    <w:rsid w:val="00B70E82"/>
    <w:rsid w:val="00B7307C"/>
    <w:rsid w:val="00B76863"/>
    <w:rsid w:val="00B851BD"/>
    <w:rsid w:val="00B920D3"/>
    <w:rsid w:val="00B9475C"/>
    <w:rsid w:val="00B95379"/>
    <w:rsid w:val="00BA007D"/>
    <w:rsid w:val="00BA1F2E"/>
    <w:rsid w:val="00BA5788"/>
    <w:rsid w:val="00BA713F"/>
    <w:rsid w:val="00BB10E0"/>
    <w:rsid w:val="00BB189A"/>
    <w:rsid w:val="00BB2EB8"/>
    <w:rsid w:val="00BB6D82"/>
    <w:rsid w:val="00BC1012"/>
    <w:rsid w:val="00BC71EF"/>
    <w:rsid w:val="00BC7EBA"/>
    <w:rsid w:val="00BD323D"/>
    <w:rsid w:val="00BD3FEF"/>
    <w:rsid w:val="00BD5E90"/>
    <w:rsid w:val="00BD6A3A"/>
    <w:rsid w:val="00BE2CEF"/>
    <w:rsid w:val="00BE411F"/>
    <w:rsid w:val="00BE525F"/>
    <w:rsid w:val="00C0651A"/>
    <w:rsid w:val="00C07964"/>
    <w:rsid w:val="00C144AE"/>
    <w:rsid w:val="00C149C9"/>
    <w:rsid w:val="00C234C2"/>
    <w:rsid w:val="00C2372E"/>
    <w:rsid w:val="00C24836"/>
    <w:rsid w:val="00C259F2"/>
    <w:rsid w:val="00C3352C"/>
    <w:rsid w:val="00C34511"/>
    <w:rsid w:val="00C34A41"/>
    <w:rsid w:val="00C34B97"/>
    <w:rsid w:val="00C37700"/>
    <w:rsid w:val="00C400CB"/>
    <w:rsid w:val="00C43207"/>
    <w:rsid w:val="00C46E4D"/>
    <w:rsid w:val="00C475E0"/>
    <w:rsid w:val="00C502CD"/>
    <w:rsid w:val="00C52550"/>
    <w:rsid w:val="00C54180"/>
    <w:rsid w:val="00C550D3"/>
    <w:rsid w:val="00C56263"/>
    <w:rsid w:val="00C6083C"/>
    <w:rsid w:val="00C64673"/>
    <w:rsid w:val="00C64FE2"/>
    <w:rsid w:val="00C65D87"/>
    <w:rsid w:val="00C65FEE"/>
    <w:rsid w:val="00C6687B"/>
    <w:rsid w:val="00C70378"/>
    <w:rsid w:val="00C72E45"/>
    <w:rsid w:val="00C8254B"/>
    <w:rsid w:val="00C82F88"/>
    <w:rsid w:val="00C85F35"/>
    <w:rsid w:val="00C92E23"/>
    <w:rsid w:val="00C93337"/>
    <w:rsid w:val="00C9356D"/>
    <w:rsid w:val="00C957E6"/>
    <w:rsid w:val="00CA093E"/>
    <w:rsid w:val="00CA5607"/>
    <w:rsid w:val="00CA7DCB"/>
    <w:rsid w:val="00CB04F7"/>
    <w:rsid w:val="00CB4FCC"/>
    <w:rsid w:val="00CB5208"/>
    <w:rsid w:val="00CC0FB7"/>
    <w:rsid w:val="00CC33D0"/>
    <w:rsid w:val="00CC4B70"/>
    <w:rsid w:val="00CC514E"/>
    <w:rsid w:val="00CD2254"/>
    <w:rsid w:val="00CD43FA"/>
    <w:rsid w:val="00CD4E39"/>
    <w:rsid w:val="00CD4FBF"/>
    <w:rsid w:val="00CE1A61"/>
    <w:rsid w:val="00CE28A4"/>
    <w:rsid w:val="00CE312F"/>
    <w:rsid w:val="00CE35CA"/>
    <w:rsid w:val="00CE7B25"/>
    <w:rsid w:val="00CF114E"/>
    <w:rsid w:val="00CF641F"/>
    <w:rsid w:val="00D021C0"/>
    <w:rsid w:val="00D024E0"/>
    <w:rsid w:val="00D03AD2"/>
    <w:rsid w:val="00D0475E"/>
    <w:rsid w:val="00D04B68"/>
    <w:rsid w:val="00D06CB2"/>
    <w:rsid w:val="00D138CA"/>
    <w:rsid w:val="00D153B5"/>
    <w:rsid w:val="00D20B9D"/>
    <w:rsid w:val="00D24284"/>
    <w:rsid w:val="00D243BC"/>
    <w:rsid w:val="00D255ED"/>
    <w:rsid w:val="00D34BE8"/>
    <w:rsid w:val="00D35856"/>
    <w:rsid w:val="00D35928"/>
    <w:rsid w:val="00D42EF7"/>
    <w:rsid w:val="00D43B0A"/>
    <w:rsid w:val="00D45750"/>
    <w:rsid w:val="00D45F62"/>
    <w:rsid w:val="00D627A3"/>
    <w:rsid w:val="00D64374"/>
    <w:rsid w:val="00D64F0F"/>
    <w:rsid w:val="00D65D55"/>
    <w:rsid w:val="00D70B23"/>
    <w:rsid w:val="00D7493B"/>
    <w:rsid w:val="00D827F4"/>
    <w:rsid w:val="00D82C2F"/>
    <w:rsid w:val="00D85D7F"/>
    <w:rsid w:val="00D87B72"/>
    <w:rsid w:val="00D92BE2"/>
    <w:rsid w:val="00D94459"/>
    <w:rsid w:val="00D944AF"/>
    <w:rsid w:val="00D94AA8"/>
    <w:rsid w:val="00D95362"/>
    <w:rsid w:val="00D95AEF"/>
    <w:rsid w:val="00D967CC"/>
    <w:rsid w:val="00DA0232"/>
    <w:rsid w:val="00DA030C"/>
    <w:rsid w:val="00DB264E"/>
    <w:rsid w:val="00DB2A79"/>
    <w:rsid w:val="00DB38FF"/>
    <w:rsid w:val="00DC21BB"/>
    <w:rsid w:val="00DC29BE"/>
    <w:rsid w:val="00DC4390"/>
    <w:rsid w:val="00DC4D8E"/>
    <w:rsid w:val="00DC6C97"/>
    <w:rsid w:val="00DC7AC4"/>
    <w:rsid w:val="00DD3C71"/>
    <w:rsid w:val="00DD3E5C"/>
    <w:rsid w:val="00DD65B4"/>
    <w:rsid w:val="00DD728A"/>
    <w:rsid w:val="00DE3A00"/>
    <w:rsid w:val="00DE7563"/>
    <w:rsid w:val="00DF0D58"/>
    <w:rsid w:val="00DF12FF"/>
    <w:rsid w:val="00DF1E5B"/>
    <w:rsid w:val="00E07AC7"/>
    <w:rsid w:val="00E10E57"/>
    <w:rsid w:val="00E13FC6"/>
    <w:rsid w:val="00E24B72"/>
    <w:rsid w:val="00E25C15"/>
    <w:rsid w:val="00E33EAE"/>
    <w:rsid w:val="00E34FA0"/>
    <w:rsid w:val="00E37015"/>
    <w:rsid w:val="00E40B19"/>
    <w:rsid w:val="00E428BF"/>
    <w:rsid w:val="00E54B5A"/>
    <w:rsid w:val="00E56A9A"/>
    <w:rsid w:val="00E5746B"/>
    <w:rsid w:val="00E60A85"/>
    <w:rsid w:val="00E66907"/>
    <w:rsid w:val="00E67C32"/>
    <w:rsid w:val="00E70A0C"/>
    <w:rsid w:val="00E70BAE"/>
    <w:rsid w:val="00E714EB"/>
    <w:rsid w:val="00E7163C"/>
    <w:rsid w:val="00E71AD2"/>
    <w:rsid w:val="00E72171"/>
    <w:rsid w:val="00E737A0"/>
    <w:rsid w:val="00E8069A"/>
    <w:rsid w:val="00E8186B"/>
    <w:rsid w:val="00E8233C"/>
    <w:rsid w:val="00E83BCF"/>
    <w:rsid w:val="00E9115E"/>
    <w:rsid w:val="00E92F05"/>
    <w:rsid w:val="00E936FF"/>
    <w:rsid w:val="00EA1A5E"/>
    <w:rsid w:val="00EA28F7"/>
    <w:rsid w:val="00EA4840"/>
    <w:rsid w:val="00EA711E"/>
    <w:rsid w:val="00EB5A5F"/>
    <w:rsid w:val="00EC01A0"/>
    <w:rsid w:val="00EC2101"/>
    <w:rsid w:val="00EC2292"/>
    <w:rsid w:val="00EC7DB9"/>
    <w:rsid w:val="00ED0C84"/>
    <w:rsid w:val="00ED483C"/>
    <w:rsid w:val="00ED5046"/>
    <w:rsid w:val="00ED7C8E"/>
    <w:rsid w:val="00EE13A4"/>
    <w:rsid w:val="00EE48B8"/>
    <w:rsid w:val="00EE508E"/>
    <w:rsid w:val="00EE52C1"/>
    <w:rsid w:val="00EE5FEB"/>
    <w:rsid w:val="00EE6C46"/>
    <w:rsid w:val="00EF4165"/>
    <w:rsid w:val="00EF76F4"/>
    <w:rsid w:val="00F00AAF"/>
    <w:rsid w:val="00F06C8E"/>
    <w:rsid w:val="00F1012F"/>
    <w:rsid w:val="00F14355"/>
    <w:rsid w:val="00F273CC"/>
    <w:rsid w:val="00F30BF6"/>
    <w:rsid w:val="00F405C4"/>
    <w:rsid w:val="00F421FB"/>
    <w:rsid w:val="00F47A63"/>
    <w:rsid w:val="00F50D1B"/>
    <w:rsid w:val="00F53881"/>
    <w:rsid w:val="00F53D0A"/>
    <w:rsid w:val="00F570AE"/>
    <w:rsid w:val="00F61767"/>
    <w:rsid w:val="00F62293"/>
    <w:rsid w:val="00F625CD"/>
    <w:rsid w:val="00F64075"/>
    <w:rsid w:val="00F66FEB"/>
    <w:rsid w:val="00F74D51"/>
    <w:rsid w:val="00F74ED2"/>
    <w:rsid w:val="00F81209"/>
    <w:rsid w:val="00F814CC"/>
    <w:rsid w:val="00F85A00"/>
    <w:rsid w:val="00F90631"/>
    <w:rsid w:val="00F9364A"/>
    <w:rsid w:val="00F9390F"/>
    <w:rsid w:val="00F95C02"/>
    <w:rsid w:val="00FA0B5D"/>
    <w:rsid w:val="00FA147F"/>
    <w:rsid w:val="00FA1511"/>
    <w:rsid w:val="00FA6AD0"/>
    <w:rsid w:val="00FB1655"/>
    <w:rsid w:val="00FB1A1F"/>
    <w:rsid w:val="00FB3FC4"/>
    <w:rsid w:val="00FB430A"/>
    <w:rsid w:val="00FB7BC4"/>
    <w:rsid w:val="00FC2F22"/>
    <w:rsid w:val="00FC4FC6"/>
    <w:rsid w:val="00FD2262"/>
    <w:rsid w:val="00FD3E95"/>
    <w:rsid w:val="00FD51DA"/>
    <w:rsid w:val="00FE24E9"/>
    <w:rsid w:val="00FE49E3"/>
    <w:rsid w:val="00FE75C9"/>
    <w:rsid w:val="00FF22F5"/>
    <w:rsid w:val="00FF756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ecimalSymbol w:val=","/>
  <w:listSeparator w:val=";"/>
  <w14:docId w14:val="1B25F98C"/>
  <w15:docId w15:val="{F8E06ECA-9198-4030-80ED-A012A7A47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unhideWhenUsed="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lsdException w:name="Hashtag" w:semiHidden="1" w:uiPriority="99"/>
    <w:lsdException w:name="Unresolved Mention" w:semiHidden="1" w:uiPriority="99"/>
    <w:lsdException w:name="Smart Link" w:semiHidden="1" w:uiPriority="99" w:unhideWhenUsed="1"/>
  </w:latentStyles>
  <w:style w:type="paragraph" w:default="1" w:styleId="Normal">
    <w:name w:val="Normal"/>
    <w:semiHidden/>
    <w:qFormat/>
    <w:rsid w:val="009D103C"/>
    <w:rPr>
      <w:sz w:val="24"/>
      <w:szCs w:val="24"/>
    </w:rPr>
  </w:style>
  <w:style w:type="paragraph" w:styleId="Rubrik1">
    <w:name w:val="heading 1"/>
    <w:basedOn w:val="Normal"/>
    <w:next w:val="Brdtext"/>
    <w:link w:val="Rubrik1Char"/>
    <w:semiHidden/>
    <w:qFormat/>
    <w:rsid w:val="009B2C41"/>
    <w:pPr>
      <w:keepNext/>
      <w:spacing w:after="240"/>
      <w:outlineLvl w:val="0"/>
    </w:pPr>
    <w:rPr>
      <w:rFonts w:ascii="Arial" w:hAnsi="Arial" w:cs="Arial"/>
      <w:b/>
      <w:bCs/>
      <w:sz w:val="28"/>
    </w:rPr>
  </w:style>
  <w:style w:type="paragraph" w:styleId="Rubrik2">
    <w:name w:val="heading 2"/>
    <w:basedOn w:val="Normal"/>
    <w:next w:val="Brdtext"/>
    <w:link w:val="Rubrik2Char"/>
    <w:semiHidden/>
    <w:qFormat/>
    <w:rsid w:val="00D95362"/>
    <w:pPr>
      <w:keepNext/>
      <w:spacing w:before="240" w:after="60"/>
      <w:outlineLvl w:val="1"/>
    </w:pPr>
    <w:rPr>
      <w:rFonts w:ascii="Arial" w:hAnsi="Arial" w:cs="Arial"/>
      <w:b/>
      <w:bCs/>
      <w:iCs/>
      <w:sz w:val="26"/>
      <w:szCs w:val="28"/>
    </w:rPr>
  </w:style>
  <w:style w:type="paragraph" w:styleId="Rubrik3">
    <w:name w:val="heading 3"/>
    <w:basedOn w:val="Normal"/>
    <w:next w:val="Brdtext"/>
    <w:link w:val="Rubrik3Char"/>
    <w:semiHidden/>
    <w:qFormat/>
    <w:rsid w:val="00906907"/>
    <w:pPr>
      <w:keepNext/>
      <w:spacing w:before="240" w:after="60"/>
      <w:outlineLvl w:val="2"/>
    </w:pPr>
    <w:rPr>
      <w:rFonts w:ascii="Arial" w:hAnsi="Arial" w:cs="Arial"/>
      <w:bCs/>
      <w:sz w:val="22"/>
      <w:szCs w:val="26"/>
    </w:rPr>
  </w:style>
  <w:style w:type="paragraph" w:styleId="Rubrik4">
    <w:name w:val="heading 4"/>
    <w:basedOn w:val="Normal"/>
    <w:next w:val="Brdtext"/>
    <w:link w:val="Rubrik4Char"/>
    <w:semiHidden/>
    <w:qFormat/>
    <w:rsid w:val="00906907"/>
    <w:pPr>
      <w:keepNext/>
      <w:spacing w:before="240"/>
      <w:outlineLvl w:val="3"/>
    </w:pPr>
    <w:rPr>
      <w:rFonts w:ascii="Arial" w:hAnsi="Arial"/>
      <w:i/>
      <w:sz w:val="22"/>
      <w:szCs w:val="28"/>
    </w:rPr>
  </w:style>
  <w:style w:type="paragraph" w:styleId="Rubrik5">
    <w:name w:val="heading 5"/>
    <w:basedOn w:val="Normal"/>
    <w:next w:val="Normal"/>
    <w:semiHidden/>
    <w:qFormat/>
    <w:rsid w:val="00906907"/>
    <w:pPr>
      <w:outlineLvl w:val="4"/>
    </w:pPr>
    <w:rPr>
      <w:rFonts w:ascii="Arial" w:hAnsi="Arial"/>
      <w:bCs/>
      <w:iCs/>
      <w:sz w:val="22"/>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rsid w:val="00906907"/>
    <w:pPr>
      <w:spacing w:after="120" w:line="260" w:lineRule="atLeast"/>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rsid w:val="00906907"/>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semiHidden/>
    <w:rsid w:val="00906907"/>
    <w:rPr>
      <w:rFonts w:ascii="Arial" w:hAnsi="Arial"/>
      <w:noProof/>
      <w:sz w:val="16"/>
    </w:r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szCs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sz w:val="22"/>
    </w:rPr>
  </w:style>
  <w:style w:type="paragraph" w:styleId="Innehll2">
    <w:name w:val="toc 2"/>
    <w:basedOn w:val="Normal"/>
    <w:next w:val="Normal"/>
    <w:semiHidden/>
    <w:rsid w:val="00906907"/>
    <w:pPr>
      <w:tabs>
        <w:tab w:val="left" w:pos="1134"/>
        <w:tab w:val="right" w:leader="dot" w:pos="7926"/>
      </w:tabs>
      <w:ind w:left="1134" w:right="284" w:hanging="652"/>
    </w:pPr>
    <w:rPr>
      <w:noProof/>
      <w:sz w:val="22"/>
    </w:rPr>
  </w:style>
  <w:style w:type="paragraph" w:styleId="Innehll3">
    <w:name w:val="toc 3"/>
    <w:basedOn w:val="Normal"/>
    <w:next w:val="Normal"/>
    <w:semiHidden/>
    <w:rsid w:val="00906907"/>
    <w:pPr>
      <w:tabs>
        <w:tab w:val="left" w:pos="1134"/>
        <w:tab w:val="right" w:leader="dot" w:pos="7927"/>
      </w:tabs>
      <w:ind w:left="1871" w:right="284" w:hanging="737"/>
    </w:pPr>
    <w:rPr>
      <w:sz w:val="22"/>
      <w:szCs w:val="20"/>
    </w:r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link w:val="Brdtext"/>
    <w:semiHidden/>
    <w:rsid w:val="00BA007D"/>
    <w:rPr>
      <w:sz w:val="24"/>
      <w:szCs w:val="24"/>
    </w:rPr>
  </w:style>
  <w:style w:type="paragraph" w:customStyle="1" w:styleId="NormalLST">
    <w:name w:val="Normal LST"/>
    <w:qFormat/>
    <w:rsid w:val="0002556A"/>
    <w:pPr>
      <w:spacing w:before="160" w:after="160"/>
    </w:pPr>
    <w:rPr>
      <w:rFonts w:eastAsia="Calibri"/>
      <w:sz w:val="24"/>
      <w:szCs w:val="22"/>
      <w:lang w:eastAsia="en-US"/>
    </w:rPr>
  </w:style>
  <w:style w:type="paragraph" w:customStyle="1" w:styleId="BildtextLST">
    <w:name w:val="Bildtext LST"/>
    <w:basedOn w:val="NormalLST"/>
    <w:next w:val="NormalLST"/>
    <w:qFormat/>
    <w:rsid w:val="00D34BE8"/>
    <w:pPr>
      <w:spacing w:before="0"/>
    </w:pPr>
    <w:rPr>
      <w:sz w:val="18"/>
    </w:rPr>
  </w:style>
  <w:style w:type="paragraph" w:customStyle="1" w:styleId="HuvudrubrikLST">
    <w:name w:val="Huvudrubrik LST"/>
    <w:next w:val="NormalLST"/>
    <w:qFormat/>
    <w:rsid w:val="00364DC2"/>
    <w:pPr>
      <w:spacing w:before="200" w:after="120"/>
    </w:pPr>
    <w:rPr>
      <w:rFonts w:ascii="Arial" w:eastAsia="Calibri" w:hAnsi="Arial"/>
      <w:sz w:val="36"/>
      <w:szCs w:val="22"/>
      <w:lang w:eastAsia="en-US"/>
    </w:rPr>
  </w:style>
  <w:style w:type="paragraph" w:customStyle="1" w:styleId="IngetavstndLST">
    <w:name w:val="Inget avstånd LST"/>
    <w:basedOn w:val="NormalLST"/>
    <w:qFormat/>
    <w:rsid w:val="0039072D"/>
    <w:pPr>
      <w:spacing w:before="0" w:after="0"/>
    </w:pPr>
  </w:style>
  <w:style w:type="paragraph" w:customStyle="1" w:styleId="NumreradlistaLST">
    <w:name w:val="Numrerad lista LST"/>
    <w:basedOn w:val="NormalLST"/>
    <w:qFormat/>
    <w:rsid w:val="0039072D"/>
    <w:pPr>
      <w:numPr>
        <w:numId w:val="16"/>
      </w:numPr>
      <w:spacing w:before="0" w:after="60"/>
      <w:ind w:left="357" w:hanging="357"/>
    </w:pPr>
  </w:style>
  <w:style w:type="paragraph" w:customStyle="1" w:styleId="PunktlistaLST">
    <w:name w:val="Punktlista LST"/>
    <w:basedOn w:val="NormalLST"/>
    <w:qFormat/>
    <w:rsid w:val="0039072D"/>
    <w:pPr>
      <w:numPr>
        <w:numId w:val="17"/>
      </w:numPr>
      <w:spacing w:before="0" w:after="60"/>
      <w:ind w:left="357" w:hanging="357"/>
    </w:pPr>
  </w:style>
  <w:style w:type="paragraph" w:customStyle="1" w:styleId="Rubrik1LST">
    <w:name w:val="Rubrik 1 LST"/>
    <w:next w:val="NormalLST"/>
    <w:qFormat/>
    <w:rsid w:val="0002556A"/>
    <w:pPr>
      <w:keepNext/>
      <w:spacing w:before="240" w:line="300" w:lineRule="atLeast"/>
    </w:pPr>
    <w:rPr>
      <w:rFonts w:ascii="Arial" w:hAnsi="Arial"/>
      <w:bCs/>
      <w:sz w:val="36"/>
      <w:szCs w:val="28"/>
      <w:lang w:eastAsia="en-US"/>
    </w:rPr>
  </w:style>
  <w:style w:type="paragraph" w:customStyle="1" w:styleId="Rubrik2LST">
    <w:name w:val="Rubrik 2 LST"/>
    <w:next w:val="NormalLST"/>
    <w:uiPriority w:val="99"/>
    <w:qFormat/>
    <w:rsid w:val="0002556A"/>
    <w:pPr>
      <w:keepNext/>
      <w:spacing w:before="240"/>
    </w:pPr>
    <w:rPr>
      <w:rFonts w:ascii="Arial" w:hAnsi="Arial"/>
      <w:sz w:val="28"/>
      <w:szCs w:val="26"/>
      <w:lang w:eastAsia="en-US"/>
    </w:rPr>
  </w:style>
  <w:style w:type="paragraph" w:customStyle="1" w:styleId="Rubrik3LST">
    <w:name w:val="Rubrik 3 LST"/>
    <w:next w:val="NormalLST"/>
    <w:qFormat/>
    <w:rsid w:val="0002556A"/>
    <w:pPr>
      <w:keepNext/>
      <w:spacing w:before="240" w:after="160"/>
    </w:pPr>
    <w:rPr>
      <w:rFonts w:ascii="Arial" w:hAnsi="Arial"/>
      <w:bCs/>
      <w:sz w:val="24"/>
      <w:szCs w:val="26"/>
      <w:u w:val="single"/>
      <w:lang w:eastAsia="en-US"/>
    </w:rPr>
  </w:style>
  <w:style w:type="paragraph" w:customStyle="1" w:styleId="TabelltextLST">
    <w:name w:val="Tabelltext LST"/>
    <w:basedOn w:val="NormalLST"/>
    <w:qFormat/>
    <w:rsid w:val="00FB1655"/>
    <w:pPr>
      <w:spacing w:before="40" w:after="40"/>
    </w:p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4LST">
    <w:name w:val="Rubrik 4 LST"/>
    <w:next w:val="NormalLST"/>
    <w:qFormat/>
    <w:rsid w:val="0002556A"/>
    <w:pPr>
      <w:keepNext/>
      <w:spacing w:before="240"/>
    </w:pPr>
    <w:rPr>
      <w:rFonts w:ascii="Arial" w:hAnsi="Arial"/>
      <w:iCs/>
      <w:sz w:val="24"/>
      <w:szCs w:val="26"/>
      <w:lang w:eastAsia="en-US"/>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TabelltextLST"/>
    <w:next w:val="TabelltextLST"/>
    <w:qFormat/>
    <w:rsid w:val="00FB1655"/>
    <w:rPr>
      <w:b/>
    </w:rPr>
  </w:style>
  <w:style w:type="paragraph" w:customStyle="1" w:styleId="SidfottextLST">
    <w:name w:val="Sidfot text LST"/>
    <w:rsid w:val="009D103C"/>
    <w:rPr>
      <w:rFonts w:ascii="Arial" w:hAnsi="Arial" w:cs="Arial"/>
      <w:sz w:val="14"/>
      <w:szCs w:val="24"/>
    </w:rPr>
  </w:style>
  <w:style w:type="paragraph" w:customStyle="1" w:styleId="SidfotrubrikLST">
    <w:name w:val="Sidfot rubrik LST"/>
    <w:semiHidden/>
    <w:rsid w:val="000B2A0F"/>
    <w:rPr>
      <w:rFonts w:ascii="Arial" w:hAnsi="Arial" w:cs="Arial"/>
      <w:b/>
      <w:sz w:val="14"/>
      <w:szCs w:val="24"/>
      <w:lang w:val="en-US"/>
    </w:rPr>
  </w:style>
  <w:style w:type="character" w:styleId="Hyperlnk">
    <w:name w:val="Hyperlink"/>
    <w:basedOn w:val="Standardstycketeckensnitt"/>
    <w:semiHidden/>
    <w:rsid w:val="00535C9C"/>
    <w:rPr>
      <w:color w:val="0000FF" w:themeColor="hyperlink"/>
      <w:u w:val="single"/>
    </w:rPr>
  </w:style>
  <w:style w:type="character" w:styleId="Nmn">
    <w:name w:val="Mention"/>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sz w:val="22"/>
      <w:szCs w:val="22"/>
    </w:rPr>
  </w:style>
  <w:style w:type="paragraph" w:customStyle="1" w:styleId="SidnummerLST">
    <w:name w:val="Sidnummer LST"/>
    <w:basedOn w:val="NormalLST"/>
    <w:rsid w:val="0039072D"/>
    <w:pPr>
      <w:spacing w:before="0" w:after="0"/>
    </w:pPr>
  </w:style>
  <w:style w:type="paragraph" w:customStyle="1" w:styleId="SidhuvudrubrikLST">
    <w:name w:val="Sidhuvud rubrik LST"/>
    <w:semiHidden/>
    <w:rsid w:val="00042DC4"/>
    <w:rPr>
      <w:rFonts w:ascii="Arial" w:hAnsi="Arial"/>
      <w:sz w:val="14"/>
      <w:szCs w:val="24"/>
    </w:rPr>
  </w:style>
  <w:style w:type="paragraph" w:customStyle="1" w:styleId="SidhuvudtextLST">
    <w:name w:val="Sidhuvud text LST"/>
    <w:basedOn w:val="NormalLST"/>
    <w:rsid w:val="0039072D"/>
    <w:pPr>
      <w:spacing w:before="0" w:after="0"/>
    </w:pPr>
    <w:rPr>
      <w:szCs w:val="24"/>
    </w:rPr>
  </w:style>
  <w:style w:type="paragraph" w:customStyle="1" w:styleId="AdressatLST">
    <w:name w:val="Adressat LST"/>
    <w:basedOn w:val="NormalLST"/>
    <w:semiHidden/>
    <w:rsid w:val="0039072D"/>
    <w:pPr>
      <w:spacing w:before="0" w:after="0"/>
    </w:pPr>
  </w:style>
  <w:style w:type="paragraph" w:customStyle="1" w:styleId="EnPunktLST">
    <w:name w:val="EnPunkt LST"/>
    <w:rsid w:val="00AB78C3"/>
    <w:rPr>
      <w:sz w:val="2"/>
      <w:szCs w:val="2"/>
    </w:rPr>
  </w:style>
  <w:style w:type="character" w:customStyle="1" w:styleId="SidhuvudChar">
    <w:name w:val="Sidhuvud Char"/>
    <w:basedOn w:val="Standardstycketeckensnitt"/>
    <w:link w:val="Sidhuvud"/>
    <w:rsid w:val="00C37700"/>
    <w:rPr>
      <w:sz w:val="24"/>
      <w:szCs w:val="24"/>
    </w:rPr>
  </w:style>
  <w:style w:type="character" w:customStyle="1" w:styleId="SidfotChar">
    <w:name w:val="Sidfot Char"/>
    <w:basedOn w:val="Standardstycketeckensnitt"/>
    <w:link w:val="Sidfot"/>
    <w:semiHidden/>
    <w:rsid w:val="00C37700"/>
    <w:rPr>
      <w:rFonts w:ascii="Arial" w:hAnsi="Arial"/>
      <w:noProof/>
      <w:sz w:val="16"/>
      <w:szCs w:val="24"/>
    </w:rPr>
  </w:style>
  <w:style w:type="paragraph" w:styleId="Ingetavstnd">
    <w:name w:val="No Spacing"/>
    <w:basedOn w:val="Normal"/>
    <w:uiPriority w:val="1"/>
    <w:semiHidden/>
    <w:qFormat/>
    <w:rsid w:val="005C5265"/>
  </w:style>
  <w:style w:type="character" w:customStyle="1" w:styleId="Rubrik1Char">
    <w:name w:val="Rubrik 1 Char"/>
    <w:basedOn w:val="Standardstycketeckensnitt"/>
    <w:link w:val="Rubrik1"/>
    <w:uiPriority w:val="9"/>
    <w:semiHidden/>
    <w:rsid w:val="00E45E13"/>
    <w:rPr>
      <w:rFonts w:ascii="Arial" w:eastAsiaTheme="majorEastAsia" w:hAnsi="Arial" w:cstheme="majorBidi"/>
      <w:b/>
      <w:bCs/>
      <w:sz w:val="26"/>
      <w:szCs w:val="28"/>
    </w:rPr>
  </w:style>
  <w:style w:type="character" w:customStyle="1" w:styleId="Rubrik2Char">
    <w:name w:val="Rubrik 2 Char"/>
    <w:basedOn w:val="Standardstycketeckensnitt"/>
    <w:link w:val="Rubrik2"/>
    <w:uiPriority w:val="9"/>
    <w:semiHidden/>
    <w:rsid w:val="00E45E13"/>
    <w:rPr>
      <w:rFonts w:ascii="Arial" w:eastAsiaTheme="majorEastAsia" w:hAnsi="Arial" w:cstheme="majorBidi"/>
      <w:b/>
      <w:sz w:val="24"/>
      <w:szCs w:val="26"/>
    </w:rPr>
  </w:style>
  <w:style w:type="character" w:customStyle="1" w:styleId="Rubrik3Char">
    <w:name w:val="Rubrik 3 Char"/>
    <w:basedOn w:val="Standardstycketeckensnitt"/>
    <w:link w:val="Rubrik3"/>
    <w:uiPriority w:val="9"/>
    <w:semiHidden/>
    <w:rsid w:val="00E45E13"/>
    <w:rPr>
      <w:rFonts w:ascii="Arial" w:eastAsiaTheme="majorEastAsia" w:hAnsi="Arial" w:cstheme="majorBidi"/>
      <w:b/>
      <w:bCs/>
      <w:szCs w:val="26"/>
    </w:rPr>
  </w:style>
  <w:style w:type="character" w:customStyle="1" w:styleId="Rubrik4Char">
    <w:name w:val="Rubrik 4 Char"/>
    <w:basedOn w:val="Standardstycketeckensnitt"/>
    <w:link w:val="Rubrik4"/>
    <w:uiPriority w:val="9"/>
    <w:semiHidden/>
    <w:rsid w:val="00E45E13"/>
    <w:rPr>
      <w:rFonts w:ascii="Arial" w:eastAsiaTheme="majorEastAsia" w:hAnsi="Arial" w:cstheme="majorBidi"/>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paragraph" w:customStyle="1" w:styleId="EnPunkt">
    <w:name w:val="EnPunkt"/>
    <w:qFormat/>
    <w:rPr>
      <w:sz w:val="2"/>
    </w:rPr>
  </w:style>
  <w:style w:type="character" w:customStyle="1" w:styleId="BallongtextChar">
    <w:name w:val="Ballongtext Char"/>
    <w:basedOn w:val="Standardstycketeckensnitt"/>
    <w:link w:val="Ballongtext"/>
    <w:uiPriority w:val="99"/>
    <w:semiHidden/>
    <w:rsid w:val="003A7A15"/>
    <w:rPr>
      <w:rFonts w:ascii="Tahoma" w:hAnsi="Tahoma" w:cs="Tahoma"/>
      <w:sz w:val="16"/>
      <w:szCs w:val="16"/>
    </w:rPr>
  </w:style>
  <w:style w:type="paragraph" w:customStyle="1" w:styleId="Brdtextnumreradlista">
    <w:name w:val="Brödtext numrerad lista"/>
    <w:basedOn w:val="Brdtext"/>
    <w:rsid w:val="00020066"/>
    <w:pPr>
      <w:numPr>
        <w:numId w:val="20"/>
      </w:numPr>
      <w:spacing w:after="0" w:line="240" w:lineRule="auto"/>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057986">
      <w:bodyDiv w:val="1"/>
      <w:marLeft w:val="0"/>
      <w:marRight w:val="0"/>
      <w:marTop w:val="0"/>
      <w:marBottom w:val="0"/>
      <w:divBdr>
        <w:top w:val="none" w:sz="0" w:space="0" w:color="auto"/>
        <w:left w:val="none" w:sz="0" w:space="0" w:color="auto"/>
        <w:bottom w:val="none" w:sz="0" w:space="0" w:color="auto"/>
        <w:right w:val="none" w:sz="0" w:space="0" w:color="auto"/>
      </w:divBdr>
    </w:div>
    <w:div w:id="532115008">
      <w:bodyDiv w:val="1"/>
      <w:marLeft w:val="0"/>
      <w:marRight w:val="0"/>
      <w:marTop w:val="0"/>
      <w:marBottom w:val="0"/>
      <w:divBdr>
        <w:top w:val="none" w:sz="0" w:space="0" w:color="auto"/>
        <w:left w:val="none" w:sz="0" w:space="0" w:color="auto"/>
        <w:bottom w:val="none" w:sz="0" w:space="0" w:color="auto"/>
        <w:right w:val="none" w:sz="0" w:space="0" w:color="auto"/>
      </w:divBdr>
    </w:div>
    <w:div w:id="701320374">
      <w:bodyDiv w:val="1"/>
      <w:marLeft w:val="0"/>
      <w:marRight w:val="0"/>
      <w:marTop w:val="0"/>
      <w:marBottom w:val="0"/>
      <w:divBdr>
        <w:top w:val="none" w:sz="0" w:space="0" w:color="auto"/>
        <w:left w:val="none" w:sz="0" w:space="0" w:color="auto"/>
        <w:bottom w:val="none" w:sz="0" w:space="0" w:color="auto"/>
        <w:right w:val="none" w:sz="0" w:space="0" w:color="auto"/>
      </w:divBdr>
    </w:div>
    <w:div w:id="749231215">
      <w:bodyDiv w:val="1"/>
      <w:marLeft w:val="0"/>
      <w:marRight w:val="0"/>
      <w:marTop w:val="0"/>
      <w:marBottom w:val="0"/>
      <w:divBdr>
        <w:top w:val="none" w:sz="0" w:space="0" w:color="auto"/>
        <w:left w:val="none" w:sz="0" w:space="0" w:color="auto"/>
        <w:bottom w:val="none" w:sz="0" w:space="0" w:color="auto"/>
        <w:right w:val="none" w:sz="0" w:space="0" w:color="auto"/>
      </w:divBdr>
    </w:div>
    <w:div w:id="935594278">
      <w:bodyDiv w:val="1"/>
      <w:marLeft w:val="0"/>
      <w:marRight w:val="0"/>
      <w:marTop w:val="0"/>
      <w:marBottom w:val="0"/>
      <w:divBdr>
        <w:top w:val="none" w:sz="0" w:space="0" w:color="auto"/>
        <w:left w:val="none" w:sz="0" w:space="0" w:color="auto"/>
        <w:bottom w:val="none" w:sz="0" w:space="0" w:color="auto"/>
        <w:right w:val="none" w:sz="0" w:space="0" w:color="auto"/>
      </w:divBdr>
    </w:div>
    <w:div w:id="1084036882">
      <w:bodyDiv w:val="1"/>
      <w:marLeft w:val="0"/>
      <w:marRight w:val="0"/>
      <w:marTop w:val="0"/>
      <w:marBottom w:val="0"/>
      <w:divBdr>
        <w:top w:val="none" w:sz="0" w:space="0" w:color="auto"/>
        <w:left w:val="none" w:sz="0" w:space="0" w:color="auto"/>
        <w:bottom w:val="none" w:sz="0" w:space="0" w:color="auto"/>
        <w:right w:val="none" w:sz="0" w:space="0" w:color="auto"/>
      </w:divBdr>
    </w:div>
    <w:div w:id="1375426261">
      <w:bodyDiv w:val="1"/>
      <w:marLeft w:val="0"/>
      <w:marRight w:val="0"/>
      <w:marTop w:val="0"/>
      <w:marBottom w:val="0"/>
      <w:divBdr>
        <w:top w:val="none" w:sz="0" w:space="0" w:color="auto"/>
        <w:left w:val="none" w:sz="0" w:space="0" w:color="auto"/>
        <w:bottom w:val="none" w:sz="0" w:space="0" w:color="auto"/>
        <w:right w:val="none" w:sz="0" w:space="0" w:color="auto"/>
      </w:divBdr>
    </w:div>
    <w:div w:id="146469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0C939-0506-432E-A882-1F2B7C22A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1296</Words>
  <Characters>7898</Characters>
  <Application>Microsoft Office Word</Application>
  <DocSecurity>0</DocSecurity>
  <Lines>65</Lines>
  <Paragraphs>18</Paragraphs>
  <ScaleCrop>false</ScaleCrop>
  <HeadingPairs>
    <vt:vector size="2" baseType="variant">
      <vt:variant>
        <vt:lpstr>Rubrik</vt:lpstr>
      </vt:variant>
      <vt:variant>
        <vt:i4>1</vt:i4>
      </vt:variant>
    </vt:vector>
  </HeadingPairs>
  <TitlesOfParts>
    <vt:vector size="1" baseType="lpstr">
      <vt:lpstr/>
    </vt:vector>
  </TitlesOfParts>
  <Company>SmartDocuments Nordic AB</Company>
  <LinksUpToDate>false</LinksUpToDate>
  <CharactersWithSpaces>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Wedding Rolf</dc:creator>
  <cp:lastModifiedBy>Pagstedt Andersson Emil</cp:lastModifiedBy>
  <cp:revision>4</cp:revision>
  <cp:lastPrinted>2020-09-18T09:40:00Z</cp:lastPrinted>
  <dcterms:created xsi:type="dcterms:W3CDTF">2020-11-03T09:21:00Z</dcterms:created>
  <dcterms:modified xsi:type="dcterms:W3CDTF">2020-11-09T09:02:00Z</dcterms:modified>
</cp:coreProperties>
</file>