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3126" w:rsidRDefault="008B37C2" w:rsidP="00673126">
      <w:bookmarkStart w:id="0" w:name="_GoBack"/>
      <w:bookmarkEnd w:id="0"/>
    </w:p>
    <w:p w:rsidR="00673126" w:rsidRPr="00DC309F" w:rsidRDefault="008B37C2" w:rsidP="00673126">
      <w:pPr>
        <w:pStyle w:val="HuvudrubrikLST"/>
      </w:pPr>
      <w:r>
        <w:t>Bildande av naturreservatet hakatorp i alvesta kommun</w:t>
      </w:r>
    </w:p>
    <w:p w:rsidR="00673126" w:rsidRDefault="008B37C2" w:rsidP="00673126">
      <w:pPr>
        <w:pStyle w:val="Rubrik1LST"/>
      </w:pPr>
      <w:r w:rsidRPr="00FB799A">
        <w:t>Beslut</w:t>
      </w:r>
    </w:p>
    <w:p w:rsidR="00673126" w:rsidRDefault="008B37C2" w:rsidP="00673126">
      <w:pPr>
        <w:pStyle w:val="NormalLST"/>
      </w:pPr>
      <w:r>
        <w:t xml:space="preserve">Länsstyrelsen förklarar med stöd av 7 kap. 4 § miljöbalken (1998:808) området Hakatorp som naturreservat. Gränsen för naturreservatet ska vara den gräns som utmärks i fält med bifogad karta </w:t>
      </w:r>
      <w:r>
        <w:t xml:space="preserve">(bilaga 1a) och gränsbeskrivning (bilaga 3) som underlag, med de eventuella mindre justeringar som förrättningsmannen finner nödvändiga vid utmärkning. </w:t>
      </w:r>
    </w:p>
    <w:p w:rsidR="00673126" w:rsidRDefault="008B37C2" w:rsidP="00673126">
      <w:pPr>
        <w:pStyle w:val="NormalLST"/>
      </w:pPr>
      <w:r>
        <w:t>För att uppnå syftet med reservatet beslutar Länsstyrelsen att nedan angivna föreskrifter ska gälla för</w:t>
      </w:r>
      <w:r>
        <w:t xml:space="preserve"> reservatet.</w:t>
      </w:r>
    </w:p>
    <w:p w:rsidR="00673126" w:rsidRDefault="008B37C2" w:rsidP="00673126">
      <w:pPr>
        <w:pStyle w:val="NormalLST"/>
      </w:pPr>
      <w:r>
        <w:t>Länsstyrelsen fastställer bifogad skötselplan (bilaga 2) för reservatets långsiktiga vård.</w:t>
      </w:r>
    </w:p>
    <w:p w:rsidR="00673126" w:rsidRDefault="008B37C2" w:rsidP="00673126">
      <w:pPr>
        <w:pStyle w:val="Rubrik1LST"/>
      </w:pPr>
      <w:r>
        <w:t>Syftet med reservatet</w:t>
      </w:r>
    </w:p>
    <w:p w:rsidR="00673126" w:rsidRPr="00673126" w:rsidRDefault="008B37C2" w:rsidP="00673126">
      <w:pPr>
        <w:pStyle w:val="NormalLST"/>
      </w:pPr>
      <w:r w:rsidRPr="00673126">
        <w:t xml:space="preserve">Syftet med naturreservatet är att vårda och bevara naturmiljöer knutna till ängar, betesmarker och </w:t>
      </w:r>
      <w:r w:rsidRPr="00B0703D">
        <w:t xml:space="preserve">lövrika skogar </w:t>
      </w:r>
      <w:r w:rsidRPr="00673126">
        <w:t>i ett större sam</w:t>
      </w:r>
      <w:r w:rsidRPr="00673126">
        <w:t>manhängande område så att den biologiska mångfalden bevaras och stärks:</w:t>
      </w:r>
    </w:p>
    <w:p w:rsidR="009018FD" w:rsidRPr="00673126" w:rsidRDefault="008B37C2" w:rsidP="00673126">
      <w:pPr>
        <w:pStyle w:val="NormalLST"/>
        <w:numPr>
          <w:ilvl w:val="0"/>
          <w:numId w:val="36"/>
        </w:numPr>
      </w:pPr>
      <w:r w:rsidRPr="00673126">
        <w:t>bevara och restaurera öppna och trädklädda ängs- och betesmarker så att de biologiska värdena knutna till såväl markflora s</w:t>
      </w:r>
      <w:r>
        <w:t>om trädskikt bevaras och stärks,</w:t>
      </w:r>
      <w:r w:rsidRPr="00673126">
        <w:t xml:space="preserve"> </w:t>
      </w:r>
    </w:p>
    <w:p w:rsidR="00673126" w:rsidRPr="00673126" w:rsidRDefault="008B37C2" w:rsidP="00673126">
      <w:pPr>
        <w:pStyle w:val="NormalLST"/>
        <w:numPr>
          <w:ilvl w:val="0"/>
          <w:numId w:val="36"/>
        </w:numPr>
      </w:pPr>
      <w:r w:rsidRPr="00673126">
        <w:t>det rörliga friluftslivet g</w:t>
      </w:r>
      <w:r w:rsidRPr="00673126">
        <w:t>es möjlighet</w:t>
      </w:r>
      <w:r>
        <w:t xml:space="preserve"> att uppleva </w:t>
      </w:r>
      <w:r w:rsidRPr="00673126">
        <w:t>natur</w:t>
      </w:r>
      <w:r>
        <w:t xml:space="preserve"> och områdets </w:t>
      </w:r>
      <w:r w:rsidRPr="00673126">
        <w:t>historia.</w:t>
      </w:r>
    </w:p>
    <w:p w:rsidR="00673126" w:rsidRPr="00673126" w:rsidRDefault="008B37C2" w:rsidP="00673126">
      <w:pPr>
        <w:pStyle w:val="NormalLST"/>
      </w:pPr>
      <w:r w:rsidRPr="00673126">
        <w:t>Syftet ska uppnås genom att:</w:t>
      </w:r>
    </w:p>
    <w:p w:rsidR="009018FD" w:rsidRPr="00673126" w:rsidRDefault="008B37C2" w:rsidP="00673126">
      <w:pPr>
        <w:pStyle w:val="NormalLST"/>
        <w:numPr>
          <w:ilvl w:val="0"/>
          <w:numId w:val="35"/>
        </w:numPr>
        <w:ind w:left="709" w:hanging="425"/>
      </w:pPr>
      <w:r w:rsidRPr="00673126">
        <w:t xml:space="preserve">områdets skyddsvärda naturmiljöer bevaras genom föreskrifter som </w:t>
      </w:r>
      <w:r>
        <w:t xml:space="preserve">förhindrar skogsbruk, rationalisering av jordbruket </w:t>
      </w:r>
      <w:r w:rsidRPr="00673126">
        <w:t>och olika typer av exploatering,</w:t>
      </w:r>
    </w:p>
    <w:p w:rsidR="009018FD" w:rsidRPr="00673126" w:rsidRDefault="008B37C2" w:rsidP="00673126">
      <w:pPr>
        <w:pStyle w:val="NormalLST"/>
        <w:numPr>
          <w:ilvl w:val="0"/>
          <w:numId w:val="35"/>
        </w:numPr>
        <w:ind w:left="709" w:hanging="425"/>
      </w:pPr>
      <w:r>
        <w:t>odlingslandskapet hävda</w:t>
      </w:r>
      <w:r>
        <w:t>s</w:t>
      </w:r>
      <w:r w:rsidRPr="00673126">
        <w:t>, träd hamlas och friställs,</w:t>
      </w:r>
    </w:p>
    <w:p w:rsidR="00673126" w:rsidRDefault="008B37C2" w:rsidP="00673126">
      <w:pPr>
        <w:pStyle w:val="NormalLST"/>
        <w:numPr>
          <w:ilvl w:val="0"/>
          <w:numId w:val="35"/>
        </w:numPr>
        <w:ind w:left="709" w:hanging="425"/>
      </w:pPr>
      <w:r w:rsidRPr="00673126">
        <w:t>igen</w:t>
      </w:r>
      <w:r>
        <w:t>växande marker restaureras så att livsmiljöer återställs</w:t>
      </w:r>
      <w:r w:rsidRPr="00673126">
        <w:t xml:space="preserve"> för att värna skyddsvärda arter,</w:t>
      </w:r>
    </w:p>
    <w:p w:rsidR="00673126" w:rsidRPr="00673126" w:rsidRDefault="008B37C2" w:rsidP="00673126">
      <w:pPr>
        <w:pStyle w:val="NormalLST"/>
        <w:numPr>
          <w:ilvl w:val="0"/>
          <w:numId w:val="35"/>
        </w:numPr>
        <w:ind w:left="709" w:hanging="425"/>
      </w:pPr>
      <w:r w:rsidRPr="00673126">
        <w:t>lämpliga åtgärder vidtas för att främja upplevelsevärdena</w:t>
      </w:r>
      <w:r>
        <w:t>.</w:t>
      </w:r>
      <w:r w:rsidRPr="00673126">
        <w:t xml:space="preserve"> </w:t>
      </w:r>
    </w:p>
    <w:p w:rsidR="00673126" w:rsidRPr="008C4851" w:rsidRDefault="008B37C2" w:rsidP="00673126">
      <w:pPr>
        <w:pStyle w:val="Rubrik2LST"/>
      </w:pPr>
      <w:r>
        <w:t>sk</w:t>
      </w:r>
      <w:r w:rsidRPr="00762325">
        <w:t>älen för beslutet</w:t>
      </w:r>
    </w:p>
    <w:p w:rsidR="00673126" w:rsidRPr="00673126" w:rsidRDefault="008B37C2" w:rsidP="00673126">
      <w:pPr>
        <w:spacing w:after="120"/>
        <w:rPr>
          <w:rFonts w:ascii="Garamond" w:hAnsi="Garamond"/>
          <w:szCs w:val="24"/>
        </w:rPr>
      </w:pPr>
      <w:r w:rsidRPr="00673126">
        <w:rPr>
          <w:rFonts w:ascii="Garamond" w:hAnsi="Garamond"/>
          <w:szCs w:val="24"/>
        </w:rPr>
        <w:t>Skälen för beslutet är områdets</w:t>
      </w:r>
      <w:r>
        <w:rPr>
          <w:rFonts w:ascii="Garamond" w:hAnsi="Garamond"/>
          <w:szCs w:val="24"/>
        </w:rPr>
        <w:t xml:space="preserve"> prioriterade bevaran</w:t>
      </w:r>
      <w:r>
        <w:rPr>
          <w:rFonts w:ascii="Garamond" w:hAnsi="Garamond"/>
          <w:szCs w:val="24"/>
        </w:rPr>
        <w:t>devärden, N</w:t>
      </w:r>
      <w:r w:rsidRPr="00673126">
        <w:rPr>
          <w:rFonts w:ascii="Garamond" w:hAnsi="Garamond"/>
          <w:szCs w:val="24"/>
        </w:rPr>
        <w:t>atura</w:t>
      </w:r>
      <w:r>
        <w:rPr>
          <w:rFonts w:ascii="Garamond" w:hAnsi="Garamond"/>
          <w:szCs w:val="24"/>
        </w:rPr>
        <w:t xml:space="preserve"> 2000-natur</w:t>
      </w:r>
      <w:r w:rsidRPr="00673126">
        <w:rPr>
          <w:rFonts w:ascii="Garamond" w:hAnsi="Garamond"/>
          <w:szCs w:val="24"/>
        </w:rPr>
        <w:t>typerna slåtterängar i låglandet (6510), silikatgräsmarker (6270), lövängar (6530) och trädklädd betesmark (9070)</w:t>
      </w:r>
      <w:r>
        <w:rPr>
          <w:rFonts w:ascii="Garamond" w:hAnsi="Garamond"/>
          <w:szCs w:val="24"/>
        </w:rPr>
        <w:t>, samt friluftsliv</w:t>
      </w:r>
      <w:r w:rsidRPr="00673126">
        <w:rPr>
          <w:rFonts w:ascii="Garamond" w:hAnsi="Garamond"/>
          <w:szCs w:val="24"/>
        </w:rPr>
        <w:t xml:space="preserve">. Bevarandet av naturvärdena </w:t>
      </w:r>
      <w:r>
        <w:rPr>
          <w:rFonts w:ascii="Garamond" w:hAnsi="Garamond"/>
          <w:szCs w:val="24"/>
        </w:rPr>
        <w:t xml:space="preserve">och friluftsliv </w:t>
      </w:r>
      <w:r w:rsidRPr="00673126">
        <w:rPr>
          <w:rFonts w:ascii="Garamond" w:hAnsi="Garamond"/>
          <w:szCs w:val="24"/>
        </w:rPr>
        <w:t xml:space="preserve">går inte att förena med skogsbruk eller </w:t>
      </w:r>
      <w:r>
        <w:rPr>
          <w:rFonts w:ascii="Garamond" w:hAnsi="Garamond"/>
          <w:szCs w:val="24"/>
        </w:rPr>
        <w:t>olika typer</w:t>
      </w:r>
      <w:r w:rsidRPr="00673126">
        <w:rPr>
          <w:rFonts w:ascii="Garamond" w:hAnsi="Garamond"/>
          <w:szCs w:val="24"/>
        </w:rPr>
        <w:t xml:space="preserve"> </w:t>
      </w:r>
      <w:r>
        <w:rPr>
          <w:rFonts w:ascii="Garamond" w:hAnsi="Garamond"/>
          <w:szCs w:val="24"/>
        </w:rPr>
        <w:t>a</w:t>
      </w:r>
      <w:r>
        <w:rPr>
          <w:rFonts w:ascii="Garamond" w:hAnsi="Garamond"/>
          <w:szCs w:val="24"/>
        </w:rPr>
        <w:t xml:space="preserve">v </w:t>
      </w:r>
      <w:r w:rsidRPr="00673126">
        <w:rPr>
          <w:rFonts w:ascii="Garamond" w:hAnsi="Garamond"/>
          <w:szCs w:val="24"/>
        </w:rPr>
        <w:lastRenderedPageBreak/>
        <w:t>exploatering och ett långsiktigt skydd</w:t>
      </w:r>
      <w:r>
        <w:rPr>
          <w:rFonts w:ascii="Garamond" w:hAnsi="Garamond"/>
          <w:szCs w:val="24"/>
        </w:rPr>
        <w:t xml:space="preserve"> av de utpekade värdena</w:t>
      </w:r>
      <w:r w:rsidRPr="00673126">
        <w:rPr>
          <w:rFonts w:ascii="Garamond" w:hAnsi="Garamond"/>
          <w:szCs w:val="24"/>
        </w:rPr>
        <w:t xml:space="preserve"> kan garanteras genom att ett naturreservat inrättas. </w:t>
      </w:r>
    </w:p>
    <w:p w:rsidR="00673126" w:rsidRPr="00673126" w:rsidRDefault="008B37C2" w:rsidP="00673126">
      <w:pPr>
        <w:spacing w:after="120"/>
        <w:rPr>
          <w:rFonts w:ascii="Garamond" w:hAnsi="Garamond"/>
          <w:szCs w:val="24"/>
        </w:rPr>
      </w:pPr>
      <w:r w:rsidRPr="00673126">
        <w:rPr>
          <w:rFonts w:ascii="Garamond" w:hAnsi="Garamond"/>
          <w:szCs w:val="24"/>
        </w:rPr>
        <w:t xml:space="preserve">Naturreservatets högsta biologiska värden är knutna till de hävdade </w:t>
      </w:r>
      <w:r>
        <w:rPr>
          <w:rFonts w:ascii="Garamond" w:hAnsi="Garamond"/>
          <w:szCs w:val="24"/>
        </w:rPr>
        <w:t>ängarna och hagmarkerna</w:t>
      </w:r>
      <w:r w:rsidRPr="00673126">
        <w:rPr>
          <w:rFonts w:ascii="Garamond" w:hAnsi="Garamond"/>
          <w:szCs w:val="24"/>
        </w:rPr>
        <w:t xml:space="preserve"> och dess artrika flora. Området har också träd</w:t>
      </w:r>
      <w:r w:rsidRPr="00673126">
        <w:rPr>
          <w:rFonts w:ascii="Garamond" w:hAnsi="Garamond"/>
          <w:szCs w:val="24"/>
        </w:rPr>
        <w:t xml:space="preserve">värden, framförallt i den norra delen, som är en av Skogsstyrelsen registrerad nyckelbiotop. Delar av reservatet befinner sig idag i igenväxning där de biologiska värdena knutna till </w:t>
      </w:r>
      <w:r>
        <w:rPr>
          <w:rFonts w:ascii="Garamond" w:hAnsi="Garamond"/>
          <w:szCs w:val="24"/>
        </w:rPr>
        <w:t>hagmarker</w:t>
      </w:r>
      <w:r w:rsidRPr="00673126">
        <w:rPr>
          <w:rFonts w:ascii="Garamond" w:hAnsi="Garamond"/>
          <w:szCs w:val="24"/>
        </w:rPr>
        <w:t xml:space="preserve"> minskar. Områdets bevarandevärden hotas av upphörd hävd och ige</w:t>
      </w:r>
      <w:r w:rsidRPr="00673126">
        <w:rPr>
          <w:rFonts w:ascii="Garamond" w:hAnsi="Garamond"/>
          <w:szCs w:val="24"/>
        </w:rPr>
        <w:t>nväxning. För att gynna de prioriterade bevarandevärdena behövs långsiktiga och omfattande skötselåtgärder som möjliggörs i och med att beslut om naturreservat fattas. Skötselåtgärderna specificeras närmare i bilaga 2.</w:t>
      </w:r>
    </w:p>
    <w:p w:rsidR="00673126" w:rsidRPr="001E2F21" w:rsidRDefault="008B37C2" w:rsidP="00673126">
      <w:pPr>
        <w:pStyle w:val="Rubrik2LST"/>
      </w:pPr>
      <w:r>
        <w:t>Föreskrifter</w:t>
      </w:r>
    </w:p>
    <w:p w:rsidR="00673126" w:rsidRPr="00673126" w:rsidRDefault="008B37C2" w:rsidP="00673126">
      <w:pPr>
        <w:spacing w:before="360" w:after="20"/>
        <w:outlineLvl w:val="2"/>
        <w:rPr>
          <w:rFonts w:ascii="Century Gothic" w:hAnsi="Century Gothic"/>
          <w:bCs/>
          <w:color w:val="7F7F7F"/>
          <w:sz w:val="22"/>
          <w:szCs w:val="26"/>
          <w:lang w:eastAsia="en-US"/>
        </w:rPr>
      </w:pPr>
      <w:r w:rsidRPr="00673126">
        <w:rPr>
          <w:rFonts w:ascii="Century Gothic" w:hAnsi="Century Gothic"/>
          <w:bCs/>
          <w:color w:val="7F7F7F"/>
          <w:sz w:val="22"/>
          <w:szCs w:val="26"/>
          <w:lang w:eastAsia="en-US"/>
        </w:rPr>
        <w:t>A. Föreskrifter enligt 7</w:t>
      </w:r>
      <w:r w:rsidRPr="00673126">
        <w:rPr>
          <w:rFonts w:ascii="Century Gothic" w:hAnsi="Century Gothic"/>
          <w:bCs/>
          <w:color w:val="7F7F7F"/>
          <w:sz w:val="22"/>
          <w:szCs w:val="26"/>
          <w:lang w:eastAsia="en-US"/>
        </w:rPr>
        <w:t xml:space="preserve"> kap. 5 § andra stycket miljöbalken om inskränkningar i rätten att använda mark- och vattenområden</w:t>
      </w:r>
    </w:p>
    <w:p w:rsidR="00673126" w:rsidRPr="00673126" w:rsidRDefault="008B37C2" w:rsidP="00673126">
      <w:pPr>
        <w:spacing w:line="276" w:lineRule="auto"/>
        <w:rPr>
          <w:rFonts w:ascii="Garamond" w:hAnsi="Garamond"/>
        </w:rPr>
      </w:pPr>
      <w:r w:rsidRPr="00673126">
        <w:rPr>
          <w:rFonts w:ascii="Garamond" w:hAnsi="Garamond"/>
        </w:rPr>
        <w:t>Utöver förbud och föreskrifter i annan lagstiftning är det förbjudet att:</w:t>
      </w:r>
    </w:p>
    <w:p w:rsidR="00673126" w:rsidRPr="00673126" w:rsidRDefault="008B37C2" w:rsidP="00673126">
      <w:pPr>
        <w:rPr>
          <w:rFonts w:ascii="Garamond" w:hAnsi="Garamond"/>
        </w:rPr>
      </w:pPr>
    </w:p>
    <w:p w:rsidR="00673126" w:rsidRPr="00673126" w:rsidRDefault="008B37C2" w:rsidP="00673126">
      <w:pPr>
        <w:numPr>
          <w:ilvl w:val="0"/>
          <w:numId w:val="13"/>
        </w:numPr>
        <w:ind w:left="340" w:hanging="340"/>
        <w:rPr>
          <w:rFonts w:ascii="Garamond" w:hAnsi="Garamond"/>
        </w:rPr>
      </w:pPr>
      <w:r w:rsidRPr="00673126">
        <w:rPr>
          <w:rFonts w:ascii="Garamond" w:hAnsi="Garamond"/>
        </w:rPr>
        <w:t>bedriva täkt av berg, sten, grus, sand, lera, jord, torv eller annan jordart</w:t>
      </w:r>
    </w:p>
    <w:p w:rsidR="00673126" w:rsidRPr="00673126" w:rsidRDefault="008B37C2" w:rsidP="00673126">
      <w:pPr>
        <w:numPr>
          <w:ilvl w:val="12"/>
          <w:numId w:val="0"/>
        </w:numPr>
        <w:ind w:left="340" w:hanging="340"/>
        <w:rPr>
          <w:rFonts w:ascii="Garamond" w:hAnsi="Garamond"/>
        </w:rPr>
      </w:pPr>
    </w:p>
    <w:p w:rsidR="00673126" w:rsidRPr="003610E3" w:rsidRDefault="008B37C2" w:rsidP="00673126">
      <w:pPr>
        <w:numPr>
          <w:ilvl w:val="0"/>
          <w:numId w:val="13"/>
        </w:numPr>
        <w:ind w:left="340" w:hanging="340"/>
        <w:rPr>
          <w:rFonts w:ascii="Garamond" w:hAnsi="Garamond"/>
        </w:rPr>
      </w:pPr>
      <w:r w:rsidRPr="00673126">
        <w:rPr>
          <w:rFonts w:ascii="Garamond" w:hAnsi="Garamond"/>
        </w:rPr>
        <w:t>borra, spränga, schakta, gräva, dämma, dika, dikesrensa, fylla ut, tippa, anordna</w:t>
      </w:r>
      <w:r w:rsidRPr="003610E3">
        <w:rPr>
          <w:rFonts w:ascii="Garamond" w:hAnsi="Garamond"/>
        </w:rPr>
        <w:t xml:space="preserve"> upplag eller utföra annan liknande åtgärd på land eller i vatten</w:t>
      </w:r>
    </w:p>
    <w:p w:rsidR="00673126" w:rsidRPr="003610E3" w:rsidRDefault="008B37C2" w:rsidP="00673126">
      <w:pPr>
        <w:ind w:left="993"/>
        <w:rPr>
          <w:rFonts w:ascii="Garamond" w:hAnsi="Garamond"/>
        </w:rPr>
      </w:pPr>
      <w:r w:rsidRPr="003610E3">
        <w:rPr>
          <w:rFonts w:ascii="Garamond" w:hAnsi="Garamond"/>
        </w:rPr>
        <w:t>Anmärkningar:</w:t>
      </w:r>
    </w:p>
    <w:p w:rsidR="00673126" w:rsidRPr="003610E3" w:rsidRDefault="008B37C2" w:rsidP="00AA120A">
      <w:pPr>
        <w:spacing w:after="20"/>
        <w:outlineLvl w:val="2"/>
        <w:rPr>
          <w:rFonts w:ascii="Garamond" w:hAnsi="Garamond"/>
          <w:bCs/>
          <w:szCs w:val="24"/>
          <w:lang w:eastAsia="en-US"/>
        </w:rPr>
      </w:pPr>
      <w:r w:rsidRPr="003610E3">
        <w:rPr>
          <w:rFonts w:ascii="Garamond" w:hAnsi="Garamond"/>
          <w:bCs/>
          <w:szCs w:val="24"/>
          <w:lang w:eastAsia="en-US"/>
        </w:rPr>
        <w:t xml:space="preserve">                    I.  Tillfälligt upplag för jord- och skogsbruk får ske efter              </w:t>
      </w:r>
      <w:r w:rsidRPr="003610E3">
        <w:rPr>
          <w:rFonts w:ascii="Garamond" w:hAnsi="Garamond"/>
          <w:bCs/>
          <w:szCs w:val="24"/>
          <w:lang w:eastAsia="en-US"/>
        </w:rPr>
        <w:br/>
      </w:r>
      <w:r w:rsidRPr="003610E3">
        <w:rPr>
          <w:rFonts w:ascii="Garamond" w:hAnsi="Garamond"/>
          <w:bCs/>
          <w:szCs w:val="24"/>
          <w:lang w:eastAsia="en-US"/>
        </w:rPr>
        <w:t xml:space="preserve">                        Länsstyrelsens tillstånd</w:t>
      </w:r>
      <w:r w:rsidRPr="003610E3">
        <w:rPr>
          <w:rFonts w:ascii="Garamond" w:hAnsi="Garamond"/>
          <w:bCs/>
          <w:szCs w:val="24"/>
          <w:lang w:eastAsia="en-US"/>
        </w:rPr>
        <w:br/>
        <w:t xml:space="preserve">                    II. Befintliga diken för jordbruksmarkens drift får underhållas.</w:t>
      </w:r>
    </w:p>
    <w:p w:rsidR="00A056ED" w:rsidRPr="003610E3" w:rsidRDefault="008B37C2" w:rsidP="00AA120A">
      <w:pPr>
        <w:spacing w:after="20"/>
        <w:outlineLvl w:val="2"/>
        <w:rPr>
          <w:rFonts w:ascii="Garamond" w:hAnsi="Garamond"/>
          <w:bCs/>
          <w:szCs w:val="24"/>
          <w:lang w:eastAsia="en-US"/>
        </w:rPr>
      </w:pPr>
      <w:r w:rsidRPr="003610E3">
        <w:rPr>
          <w:rFonts w:ascii="Garamond" w:hAnsi="Garamond"/>
          <w:bCs/>
          <w:szCs w:val="24"/>
          <w:lang w:eastAsia="en-US"/>
        </w:rPr>
        <w:t xml:space="preserve">                    III. Rensning av befintligt dike i norra delen för att bibehålla  </w:t>
      </w:r>
      <w:r w:rsidRPr="003610E3">
        <w:rPr>
          <w:rFonts w:ascii="Garamond" w:hAnsi="Garamond"/>
          <w:bCs/>
          <w:szCs w:val="24"/>
          <w:lang w:eastAsia="en-US"/>
        </w:rPr>
        <w:br/>
        <w:t xml:space="preserve">                         dränering </w:t>
      </w:r>
      <w:r w:rsidRPr="003610E3">
        <w:rPr>
          <w:rFonts w:ascii="Garamond" w:hAnsi="Garamond"/>
          <w:bCs/>
          <w:szCs w:val="24"/>
          <w:lang w:eastAsia="en-US"/>
        </w:rPr>
        <w:t>av byggnader på fastigheten Mosshult 1:15 får ske</w:t>
      </w:r>
    </w:p>
    <w:p w:rsidR="00673126" w:rsidRPr="003610E3" w:rsidRDefault="008B37C2" w:rsidP="00673126">
      <w:pPr>
        <w:spacing w:after="20"/>
        <w:ind w:left="1800"/>
        <w:outlineLvl w:val="2"/>
        <w:rPr>
          <w:rFonts w:ascii="Garamond" w:hAnsi="Garamond"/>
          <w:bCs/>
          <w:szCs w:val="24"/>
          <w:lang w:eastAsia="en-US"/>
        </w:rPr>
      </w:pPr>
    </w:p>
    <w:p w:rsidR="00673126" w:rsidRPr="003610E3" w:rsidRDefault="008B37C2" w:rsidP="00673126">
      <w:pPr>
        <w:numPr>
          <w:ilvl w:val="0"/>
          <w:numId w:val="13"/>
        </w:numPr>
        <w:ind w:left="340" w:hanging="340"/>
        <w:rPr>
          <w:rFonts w:ascii="Garamond" w:hAnsi="Garamond"/>
        </w:rPr>
      </w:pPr>
      <w:r w:rsidRPr="003610E3">
        <w:rPr>
          <w:rFonts w:ascii="Garamond" w:hAnsi="Garamond"/>
        </w:rPr>
        <w:t>anlägga väg, parkeringsplats eller vändplats</w:t>
      </w:r>
    </w:p>
    <w:p w:rsidR="00673126" w:rsidRPr="003610E3" w:rsidRDefault="008B37C2" w:rsidP="00673126">
      <w:pPr>
        <w:ind w:left="425" w:hanging="425"/>
        <w:rPr>
          <w:rFonts w:ascii="Garamond" w:hAnsi="Garamond"/>
        </w:rPr>
      </w:pPr>
    </w:p>
    <w:p w:rsidR="00673126" w:rsidRPr="003610E3" w:rsidRDefault="008B37C2" w:rsidP="00673126">
      <w:pPr>
        <w:numPr>
          <w:ilvl w:val="0"/>
          <w:numId w:val="13"/>
        </w:numPr>
        <w:ind w:left="340" w:hanging="340"/>
        <w:rPr>
          <w:rFonts w:ascii="Garamond" w:hAnsi="Garamond"/>
        </w:rPr>
      </w:pPr>
      <w:r w:rsidRPr="003610E3">
        <w:rPr>
          <w:rFonts w:ascii="Garamond" w:hAnsi="Garamond"/>
        </w:rPr>
        <w:t>ta bort eller skada stengärdesgård, odlingsröse eller annan kulturlämning</w:t>
      </w:r>
    </w:p>
    <w:p w:rsidR="00673126" w:rsidRPr="003610E3" w:rsidRDefault="008B37C2" w:rsidP="00673126">
      <w:pPr>
        <w:numPr>
          <w:ilvl w:val="12"/>
          <w:numId w:val="0"/>
        </w:numPr>
        <w:ind w:left="340" w:hanging="340"/>
        <w:rPr>
          <w:rFonts w:ascii="Garamond" w:hAnsi="Garamond"/>
        </w:rPr>
      </w:pPr>
    </w:p>
    <w:p w:rsidR="00673126" w:rsidRPr="003610E3" w:rsidRDefault="008B37C2" w:rsidP="00673126">
      <w:pPr>
        <w:numPr>
          <w:ilvl w:val="0"/>
          <w:numId w:val="13"/>
        </w:numPr>
        <w:ind w:left="340" w:hanging="340"/>
        <w:rPr>
          <w:rFonts w:ascii="Garamond" w:hAnsi="Garamond"/>
        </w:rPr>
      </w:pPr>
      <w:r w:rsidRPr="003610E3">
        <w:rPr>
          <w:rFonts w:ascii="Garamond" w:hAnsi="Garamond"/>
        </w:rPr>
        <w:t>uppföra byggnad, ledning, mast, vindkraftverk eller annan anläggning</w:t>
      </w:r>
    </w:p>
    <w:p w:rsidR="00673126" w:rsidRPr="003610E3" w:rsidRDefault="008B37C2" w:rsidP="00673126">
      <w:pPr>
        <w:ind w:left="1276"/>
        <w:rPr>
          <w:rFonts w:ascii="Garamond" w:hAnsi="Garamond"/>
        </w:rPr>
      </w:pPr>
      <w:r w:rsidRPr="003610E3">
        <w:rPr>
          <w:rFonts w:ascii="Garamond" w:hAnsi="Garamond"/>
        </w:rPr>
        <w:t>Anmärkningar:</w:t>
      </w:r>
    </w:p>
    <w:p w:rsidR="00094015" w:rsidRPr="003610E3" w:rsidRDefault="008B37C2" w:rsidP="0043574E">
      <w:pPr>
        <w:ind w:left="1276"/>
        <w:rPr>
          <w:rFonts w:ascii="Garamond" w:hAnsi="Garamond"/>
          <w:szCs w:val="24"/>
        </w:rPr>
      </w:pPr>
      <w:r w:rsidRPr="003610E3">
        <w:rPr>
          <w:rFonts w:ascii="Garamond" w:hAnsi="Garamond"/>
        </w:rPr>
        <w:t>I</w:t>
      </w:r>
      <w:r w:rsidRPr="003610E3">
        <w:rPr>
          <w:rFonts w:ascii="Garamond" w:hAnsi="Garamond"/>
        </w:rPr>
        <w:t>. Anordning för tamboskap t.ex. vindskydd, insamlingsfålla eller utfodringsanordning får uppföras.</w:t>
      </w:r>
      <w:r w:rsidRPr="003610E3">
        <w:rPr>
          <w:rFonts w:ascii="Garamond" w:hAnsi="Garamond"/>
          <w:szCs w:val="24"/>
        </w:rPr>
        <w:t xml:space="preserve"> </w:t>
      </w:r>
    </w:p>
    <w:p w:rsidR="00673126" w:rsidRPr="003610E3" w:rsidRDefault="008B37C2" w:rsidP="00673126">
      <w:pPr>
        <w:ind w:left="1276"/>
        <w:rPr>
          <w:rFonts w:ascii="Garamond" w:hAnsi="Garamond"/>
        </w:rPr>
      </w:pPr>
      <w:r w:rsidRPr="003610E3">
        <w:rPr>
          <w:rFonts w:ascii="Garamond" w:hAnsi="Garamond"/>
          <w:szCs w:val="24"/>
        </w:rPr>
        <w:t>II. Jakttorn får uppföras efter Länsstyrelsens tillstånd</w:t>
      </w:r>
      <w:r w:rsidRPr="003610E3">
        <w:rPr>
          <w:rFonts w:ascii="Garamond" w:hAnsi="Garamond"/>
          <w:szCs w:val="24"/>
        </w:rPr>
        <w:br/>
      </w:r>
    </w:p>
    <w:p w:rsidR="00673126" w:rsidRDefault="008B37C2" w:rsidP="00673126">
      <w:pPr>
        <w:numPr>
          <w:ilvl w:val="0"/>
          <w:numId w:val="13"/>
        </w:numPr>
        <w:ind w:left="340" w:hanging="340"/>
        <w:rPr>
          <w:rFonts w:ascii="Garamond" w:hAnsi="Garamond"/>
        </w:rPr>
      </w:pPr>
      <w:r w:rsidRPr="00673126">
        <w:rPr>
          <w:rFonts w:ascii="Garamond" w:hAnsi="Garamond"/>
        </w:rPr>
        <w:t>avverka, gallra, beskära, röja, så, plantera träd eller buskar eller utföra annan skogsbruksåtgärd</w:t>
      </w:r>
      <w:r w:rsidRPr="00673126">
        <w:rPr>
          <w:rFonts w:ascii="Garamond" w:hAnsi="Garamond"/>
        </w:rPr>
        <w:t xml:space="preserve"> eller skada enskilda träd eller buskar</w:t>
      </w:r>
    </w:p>
    <w:p w:rsidR="00094015" w:rsidRDefault="008B37C2" w:rsidP="00094015">
      <w:pPr>
        <w:pStyle w:val="NormalLST"/>
        <w:spacing w:after="0"/>
        <w:ind w:left="426" w:firstLine="878"/>
      </w:pPr>
      <w:r>
        <w:t xml:space="preserve">Anmärkning: </w:t>
      </w:r>
    </w:p>
    <w:p w:rsidR="00094015" w:rsidRDefault="008B37C2" w:rsidP="00094015">
      <w:pPr>
        <w:pStyle w:val="NormalLST"/>
        <w:numPr>
          <w:ilvl w:val="1"/>
          <w:numId w:val="43"/>
        </w:numPr>
        <w:spacing w:after="0"/>
        <w:ind w:left="1701"/>
      </w:pPr>
      <w:r>
        <w:t>Siktgata för jaktens behov får röjas efter Länsstyrelsens tillstånd.</w:t>
      </w:r>
    </w:p>
    <w:p w:rsidR="00673126" w:rsidRPr="00673126" w:rsidRDefault="008B37C2" w:rsidP="0043574E">
      <w:pPr>
        <w:rPr>
          <w:rFonts w:ascii="Garamond" w:hAnsi="Garamond"/>
        </w:rPr>
      </w:pPr>
    </w:p>
    <w:p w:rsidR="00673126" w:rsidRPr="00673126" w:rsidRDefault="008B37C2" w:rsidP="00673126">
      <w:pPr>
        <w:numPr>
          <w:ilvl w:val="0"/>
          <w:numId w:val="13"/>
        </w:numPr>
        <w:ind w:left="340" w:hanging="340"/>
        <w:rPr>
          <w:rFonts w:ascii="Garamond" w:hAnsi="Garamond"/>
        </w:rPr>
      </w:pPr>
      <w:r w:rsidRPr="00673126">
        <w:rPr>
          <w:rFonts w:ascii="Garamond" w:hAnsi="Garamond"/>
        </w:rPr>
        <w:t>skada, ta bort eller upparbeta dött träd, vindfälle eller döda grova grenar</w:t>
      </w:r>
    </w:p>
    <w:p w:rsidR="00673126" w:rsidRPr="00673126" w:rsidRDefault="008B37C2" w:rsidP="00673126">
      <w:pPr>
        <w:ind w:left="1276"/>
        <w:rPr>
          <w:rFonts w:ascii="Garamond" w:hAnsi="Garamond"/>
        </w:rPr>
      </w:pPr>
      <w:r w:rsidRPr="00673126">
        <w:rPr>
          <w:rFonts w:ascii="Garamond" w:hAnsi="Garamond"/>
        </w:rPr>
        <w:lastRenderedPageBreak/>
        <w:t xml:space="preserve">Anmärkning: </w:t>
      </w:r>
      <w:r w:rsidRPr="00673126">
        <w:rPr>
          <w:rFonts w:ascii="Garamond" w:hAnsi="Garamond"/>
        </w:rPr>
        <w:br/>
        <w:t>Vindfälle eller döda grova grenar som hamnar</w:t>
      </w:r>
      <w:r w:rsidRPr="00673126">
        <w:rPr>
          <w:rFonts w:ascii="Garamond" w:hAnsi="Garamond"/>
        </w:rPr>
        <w:t xml:space="preserve"> olämpligt och påtagligt hindrar jordbruk eller framkomlighet på stigar, vägar och i vatten får flyttas till annan lämplig plats inom reservatet.</w:t>
      </w:r>
    </w:p>
    <w:p w:rsidR="00673126" w:rsidRPr="00673126" w:rsidRDefault="008B37C2" w:rsidP="00673126">
      <w:pPr>
        <w:numPr>
          <w:ilvl w:val="12"/>
          <w:numId w:val="0"/>
        </w:numPr>
        <w:ind w:left="425" w:hanging="425"/>
        <w:rPr>
          <w:rFonts w:ascii="Garamond" w:hAnsi="Garamond"/>
          <w:i/>
          <w:iCs/>
        </w:rPr>
      </w:pPr>
    </w:p>
    <w:p w:rsidR="00673126" w:rsidRPr="00673126" w:rsidRDefault="008B37C2" w:rsidP="00673126">
      <w:pPr>
        <w:numPr>
          <w:ilvl w:val="0"/>
          <w:numId w:val="13"/>
        </w:numPr>
        <w:ind w:left="340" w:hanging="340"/>
        <w:rPr>
          <w:rFonts w:ascii="Garamond" w:hAnsi="Garamond"/>
        </w:rPr>
      </w:pPr>
      <w:r w:rsidRPr="00673126">
        <w:rPr>
          <w:rFonts w:ascii="Garamond" w:hAnsi="Garamond"/>
        </w:rPr>
        <w:t>utanför åkermark sprida bekämpningsmedel, kemiska preparat, gödsel, kalk</w:t>
      </w:r>
      <w:r>
        <w:rPr>
          <w:rFonts w:ascii="Garamond" w:hAnsi="Garamond"/>
        </w:rPr>
        <w:t xml:space="preserve"> </w:t>
      </w:r>
      <w:r w:rsidRPr="00673126">
        <w:rPr>
          <w:rFonts w:ascii="Garamond" w:hAnsi="Garamond"/>
        </w:rPr>
        <w:t xml:space="preserve"> eller annat jordförbättringsmedel </w:t>
      </w:r>
      <w:r>
        <w:rPr>
          <w:rFonts w:ascii="Garamond" w:hAnsi="Garamond"/>
        </w:rPr>
        <w:br/>
      </w:r>
    </w:p>
    <w:p w:rsidR="00673126" w:rsidRPr="00092361" w:rsidRDefault="008B37C2" w:rsidP="00092361">
      <w:pPr>
        <w:numPr>
          <w:ilvl w:val="0"/>
          <w:numId w:val="13"/>
        </w:numPr>
        <w:ind w:left="340" w:hanging="340"/>
        <w:rPr>
          <w:rFonts w:ascii="Garamond" w:hAnsi="Garamond"/>
        </w:rPr>
      </w:pPr>
      <w:r w:rsidRPr="00092361">
        <w:rPr>
          <w:rFonts w:ascii="Garamond" w:hAnsi="Garamond"/>
        </w:rPr>
        <w:t>ändra växt- och djurlivets sammansättning genom att föra in, så eller plantera ut arter</w:t>
      </w:r>
      <w:r w:rsidRPr="00092361">
        <w:rPr>
          <w:rFonts w:ascii="Garamond" w:hAnsi="Garamond"/>
        </w:rPr>
        <w:br/>
        <w:t xml:space="preserve">             Anmärkning: </w:t>
      </w:r>
      <w:r>
        <w:rPr>
          <w:rFonts w:ascii="Garamond" w:hAnsi="Garamond"/>
        </w:rPr>
        <w:br/>
        <w:t xml:space="preserve">             </w:t>
      </w:r>
      <w:r w:rsidRPr="00092361">
        <w:rPr>
          <w:rFonts w:ascii="Garamond" w:hAnsi="Garamond"/>
        </w:rPr>
        <w:t>Icke-vedartade grödor på åker är tillåtna.</w:t>
      </w:r>
    </w:p>
    <w:p w:rsidR="00673126" w:rsidRPr="00673126" w:rsidRDefault="008B37C2" w:rsidP="00673126">
      <w:pPr>
        <w:ind w:left="1304"/>
        <w:rPr>
          <w:rFonts w:ascii="Garamond" w:hAnsi="Garamond"/>
        </w:rPr>
      </w:pPr>
    </w:p>
    <w:p w:rsidR="00673126" w:rsidRPr="00673126" w:rsidRDefault="008B37C2" w:rsidP="00673126">
      <w:pPr>
        <w:numPr>
          <w:ilvl w:val="0"/>
          <w:numId w:val="13"/>
        </w:numPr>
        <w:ind w:left="340" w:hanging="340"/>
        <w:rPr>
          <w:rFonts w:ascii="Garamond" w:hAnsi="Garamond"/>
        </w:rPr>
      </w:pPr>
      <w:r w:rsidRPr="00673126">
        <w:rPr>
          <w:rFonts w:ascii="Garamond" w:hAnsi="Garamond"/>
        </w:rPr>
        <w:t>utfodra vilt, sätta upp saltsten för vilt eller anlägga åtel</w:t>
      </w:r>
      <w:r>
        <w:rPr>
          <w:rFonts w:ascii="Garamond" w:hAnsi="Garamond"/>
        </w:rPr>
        <w:br/>
      </w:r>
    </w:p>
    <w:p w:rsidR="00673126" w:rsidRPr="00673126" w:rsidRDefault="008B37C2" w:rsidP="00673126">
      <w:pPr>
        <w:numPr>
          <w:ilvl w:val="0"/>
          <w:numId w:val="13"/>
        </w:numPr>
        <w:ind w:left="340" w:hanging="340"/>
        <w:rPr>
          <w:rFonts w:ascii="Garamond" w:hAnsi="Garamond"/>
        </w:rPr>
      </w:pPr>
      <w:r w:rsidRPr="00673126">
        <w:rPr>
          <w:rFonts w:ascii="Garamond" w:hAnsi="Garamond"/>
        </w:rPr>
        <w:t xml:space="preserve">tillskottsutfodra och </w:t>
      </w:r>
      <w:r w:rsidRPr="00673126">
        <w:rPr>
          <w:rFonts w:ascii="Garamond" w:hAnsi="Garamond"/>
        </w:rPr>
        <w:t xml:space="preserve">vinterbeta, annat än på åkermark </w:t>
      </w:r>
      <w:r>
        <w:rPr>
          <w:rFonts w:ascii="Garamond" w:hAnsi="Garamond"/>
        </w:rPr>
        <w:br/>
      </w:r>
    </w:p>
    <w:p w:rsidR="0028441C" w:rsidRPr="0029463F" w:rsidRDefault="008B37C2" w:rsidP="0028441C">
      <w:pPr>
        <w:numPr>
          <w:ilvl w:val="0"/>
          <w:numId w:val="13"/>
        </w:numPr>
        <w:spacing w:after="240"/>
        <w:ind w:left="340" w:hanging="340"/>
        <w:rPr>
          <w:rFonts w:ascii="Garamond" w:hAnsi="Garamond"/>
        </w:rPr>
      </w:pPr>
      <w:r w:rsidRPr="00673126">
        <w:rPr>
          <w:rFonts w:ascii="Garamond" w:hAnsi="Garamond"/>
        </w:rPr>
        <w:t xml:space="preserve">sätta upp tavla, skylt, affisch, snitsel, konstföremål eller </w:t>
      </w:r>
      <w:r>
        <w:rPr>
          <w:rFonts w:ascii="Garamond" w:hAnsi="Garamond"/>
        </w:rPr>
        <w:t>liknande utan Länsstyrelsen tillstånd.</w:t>
      </w:r>
    </w:p>
    <w:p w:rsidR="00673126" w:rsidRPr="00673126" w:rsidRDefault="008B37C2" w:rsidP="00673126">
      <w:pPr>
        <w:spacing w:before="360" w:after="20"/>
        <w:outlineLvl w:val="2"/>
        <w:rPr>
          <w:rFonts w:ascii="Century Gothic" w:hAnsi="Century Gothic"/>
          <w:bCs/>
          <w:color w:val="7F7F7F"/>
          <w:sz w:val="22"/>
          <w:szCs w:val="26"/>
          <w:lang w:eastAsia="en-US"/>
        </w:rPr>
      </w:pPr>
      <w:r w:rsidRPr="00673126">
        <w:rPr>
          <w:rFonts w:ascii="Century Gothic" w:hAnsi="Century Gothic"/>
          <w:bCs/>
          <w:color w:val="7F7F7F"/>
          <w:sz w:val="22"/>
          <w:szCs w:val="26"/>
          <w:lang w:eastAsia="en-US"/>
        </w:rPr>
        <w:t>B. Föreskrifter med stöd av 7 kap. 6 § miljöbalken om skyldighet att tåla visst intrång i naturreservatet</w:t>
      </w:r>
      <w:r w:rsidRPr="00673126">
        <w:rPr>
          <w:rFonts w:ascii="Century Gothic" w:hAnsi="Century Gothic"/>
          <w:bCs/>
          <w:color w:val="7F7F7F"/>
          <w:sz w:val="22"/>
          <w:szCs w:val="26"/>
          <w:lang w:eastAsia="en-US"/>
        </w:rPr>
        <w:fldChar w:fldCharType="begin"/>
      </w:r>
      <w:r w:rsidRPr="00673126">
        <w:rPr>
          <w:rFonts w:ascii="Century Gothic" w:hAnsi="Century Gothic"/>
          <w:bCs/>
          <w:color w:val="7F7F7F"/>
          <w:sz w:val="22"/>
          <w:szCs w:val="26"/>
          <w:lang w:eastAsia="en-US"/>
        </w:rPr>
        <w:instrText xml:space="preserve">  </w:instrText>
      </w:r>
      <w:r w:rsidRPr="00673126">
        <w:rPr>
          <w:rFonts w:ascii="Century Gothic" w:hAnsi="Century Gothic"/>
          <w:bCs/>
          <w:color w:val="7F7F7F"/>
          <w:sz w:val="22"/>
          <w:szCs w:val="26"/>
          <w:lang w:eastAsia="en-US"/>
        </w:rPr>
        <w:fldChar w:fldCharType="end"/>
      </w:r>
    </w:p>
    <w:p w:rsidR="00673126" w:rsidRPr="00673126" w:rsidRDefault="008B37C2" w:rsidP="00673126">
      <w:pPr>
        <w:rPr>
          <w:rFonts w:ascii="Garamond" w:hAnsi="Garamond"/>
        </w:rPr>
      </w:pPr>
      <w:r w:rsidRPr="00673126">
        <w:rPr>
          <w:rFonts w:ascii="Garamond" w:hAnsi="Garamond"/>
        </w:rPr>
        <w:t>Markägare o</w:t>
      </w:r>
      <w:r w:rsidRPr="00673126">
        <w:rPr>
          <w:rFonts w:ascii="Garamond" w:hAnsi="Garamond"/>
        </w:rPr>
        <w:t>ch innehavare av särskild rätt till marken förpliktas tåla att följande anordningar iordningställs och åtgärder vidtas:</w:t>
      </w:r>
    </w:p>
    <w:p w:rsidR="00673126" w:rsidRPr="00673126" w:rsidRDefault="008B37C2" w:rsidP="00673126">
      <w:pPr>
        <w:rPr>
          <w:rFonts w:ascii="Garamond" w:hAnsi="Garamond"/>
        </w:rPr>
      </w:pPr>
    </w:p>
    <w:p w:rsidR="00673126" w:rsidRPr="00673126" w:rsidRDefault="008B37C2" w:rsidP="00673126">
      <w:pPr>
        <w:numPr>
          <w:ilvl w:val="0"/>
          <w:numId w:val="37"/>
        </w:numPr>
        <w:ind w:left="284" w:hanging="284"/>
        <w:rPr>
          <w:rFonts w:ascii="Garamond" w:hAnsi="Garamond"/>
        </w:rPr>
      </w:pPr>
      <w:r w:rsidRPr="00673126">
        <w:rPr>
          <w:rFonts w:ascii="Garamond" w:hAnsi="Garamond"/>
        </w:rPr>
        <w:t xml:space="preserve">utmärkning av reservatsgräns och information om reservatet </w:t>
      </w:r>
    </w:p>
    <w:p w:rsidR="00673126" w:rsidRPr="00673126" w:rsidRDefault="008B37C2" w:rsidP="00673126">
      <w:pPr>
        <w:rPr>
          <w:rFonts w:ascii="Garamond" w:hAnsi="Garamond"/>
        </w:rPr>
      </w:pPr>
    </w:p>
    <w:p w:rsidR="00673126" w:rsidRPr="00673126" w:rsidRDefault="008B37C2" w:rsidP="00673126">
      <w:pPr>
        <w:numPr>
          <w:ilvl w:val="0"/>
          <w:numId w:val="37"/>
        </w:numPr>
        <w:ind w:left="284" w:hanging="284"/>
        <w:rPr>
          <w:rFonts w:ascii="Garamond" w:hAnsi="Garamond"/>
        </w:rPr>
      </w:pPr>
      <w:r w:rsidRPr="00673126">
        <w:rPr>
          <w:rFonts w:ascii="Garamond" w:hAnsi="Garamond"/>
        </w:rPr>
        <w:t>att skötsel utförs som behövs för att bevara och utveckla naturvärdena</w:t>
      </w:r>
      <w:r w:rsidRPr="00673126">
        <w:rPr>
          <w:rFonts w:ascii="Garamond" w:hAnsi="Garamond"/>
          <w:color w:val="000000"/>
        </w:rPr>
        <w:t>:</w:t>
      </w:r>
    </w:p>
    <w:p w:rsidR="00673126" w:rsidRPr="00673126" w:rsidRDefault="008B37C2" w:rsidP="00673126">
      <w:pPr>
        <w:pStyle w:val="Liststycke"/>
        <w:numPr>
          <w:ilvl w:val="0"/>
          <w:numId w:val="38"/>
        </w:numPr>
        <w:rPr>
          <w:rFonts w:ascii="Garamond" w:eastAsia="Calibri" w:hAnsi="Garamond"/>
          <w:szCs w:val="22"/>
          <w:lang w:eastAsia="en-US"/>
        </w:rPr>
      </w:pPr>
      <w:r w:rsidRPr="00673126">
        <w:rPr>
          <w:rFonts w:ascii="Garamond" w:eastAsia="Calibri" w:hAnsi="Garamond"/>
          <w:szCs w:val="22"/>
          <w:lang w:eastAsia="en-US"/>
        </w:rPr>
        <w:t>avverkning av träd, tillskapande och utplacering av död ved (inkl. död ved från områden utanför reservatet), röjning av sly, veteranisering, flytt av vindfällen</w:t>
      </w:r>
      <w:r>
        <w:rPr>
          <w:rFonts w:ascii="Garamond" w:eastAsia="Calibri" w:hAnsi="Garamond"/>
          <w:szCs w:val="22"/>
          <w:lang w:eastAsia="en-US"/>
        </w:rPr>
        <w:t>,</w:t>
      </w:r>
    </w:p>
    <w:p w:rsidR="00673126" w:rsidRPr="00673126" w:rsidRDefault="008B37C2" w:rsidP="00673126">
      <w:pPr>
        <w:pStyle w:val="Liststycke"/>
        <w:numPr>
          <w:ilvl w:val="0"/>
          <w:numId w:val="38"/>
        </w:numPr>
        <w:rPr>
          <w:rFonts w:ascii="Garamond" w:eastAsia="Calibri" w:hAnsi="Garamond"/>
          <w:color w:val="000000"/>
          <w:szCs w:val="22"/>
          <w:lang w:eastAsia="en-US"/>
        </w:rPr>
      </w:pPr>
      <w:r w:rsidRPr="00673126">
        <w:rPr>
          <w:rFonts w:ascii="Garamond" w:eastAsia="Calibri" w:hAnsi="Garamond"/>
          <w:szCs w:val="22"/>
          <w:lang w:eastAsia="en-US"/>
        </w:rPr>
        <w:t>igenläggning eller dämning av diken</w:t>
      </w:r>
      <w:r>
        <w:rPr>
          <w:rFonts w:ascii="Garamond" w:eastAsia="Calibri" w:hAnsi="Garamond"/>
          <w:szCs w:val="22"/>
          <w:lang w:eastAsia="en-US"/>
        </w:rPr>
        <w:t>,</w:t>
      </w:r>
      <w:r w:rsidRPr="00673126">
        <w:rPr>
          <w:rFonts w:ascii="Garamond" w:eastAsia="Calibri" w:hAnsi="Garamond"/>
          <w:szCs w:val="22"/>
          <w:lang w:eastAsia="en-US"/>
        </w:rPr>
        <w:t xml:space="preserve"> </w:t>
      </w:r>
    </w:p>
    <w:p w:rsidR="00673126" w:rsidRPr="00673126" w:rsidRDefault="008B37C2" w:rsidP="00673126">
      <w:pPr>
        <w:pStyle w:val="Liststycke"/>
        <w:numPr>
          <w:ilvl w:val="0"/>
          <w:numId w:val="38"/>
        </w:numPr>
        <w:rPr>
          <w:rFonts w:ascii="Garamond" w:eastAsia="Calibri" w:hAnsi="Garamond"/>
          <w:szCs w:val="22"/>
          <w:lang w:eastAsia="en-US"/>
        </w:rPr>
      </w:pPr>
      <w:r w:rsidRPr="00673126">
        <w:rPr>
          <w:rFonts w:ascii="Garamond" w:eastAsia="Calibri" w:hAnsi="Garamond"/>
          <w:szCs w:val="22"/>
          <w:lang w:eastAsia="en-US"/>
        </w:rPr>
        <w:t>uppsättning av fågel- och insektsholkar och andra åtgärd</w:t>
      </w:r>
      <w:r w:rsidRPr="00673126">
        <w:rPr>
          <w:rFonts w:ascii="Garamond" w:eastAsia="Calibri" w:hAnsi="Garamond"/>
          <w:szCs w:val="22"/>
          <w:lang w:eastAsia="en-US"/>
        </w:rPr>
        <w:t>er för att gynna dessa artgrupper</w:t>
      </w:r>
      <w:r>
        <w:rPr>
          <w:rFonts w:ascii="Garamond" w:eastAsia="Calibri" w:hAnsi="Garamond"/>
          <w:szCs w:val="22"/>
          <w:lang w:eastAsia="en-US"/>
        </w:rPr>
        <w:t>,</w:t>
      </w:r>
    </w:p>
    <w:p w:rsidR="00673126" w:rsidRPr="00673126" w:rsidRDefault="008B37C2" w:rsidP="00673126">
      <w:pPr>
        <w:pStyle w:val="Liststycke"/>
        <w:numPr>
          <w:ilvl w:val="0"/>
          <w:numId w:val="38"/>
        </w:numPr>
        <w:rPr>
          <w:rFonts w:ascii="Garamond" w:eastAsia="Calibri" w:hAnsi="Garamond"/>
          <w:szCs w:val="22"/>
          <w:lang w:eastAsia="en-US"/>
        </w:rPr>
      </w:pPr>
      <w:r>
        <w:rPr>
          <w:rFonts w:ascii="Garamond" w:eastAsia="Calibri" w:hAnsi="Garamond"/>
          <w:szCs w:val="22"/>
          <w:lang w:eastAsia="en-US"/>
        </w:rPr>
        <w:t>utsättning av i naturtyperna naturligt förekommande arter,</w:t>
      </w:r>
    </w:p>
    <w:p w:rsidR="00673126" w:rsidRPr="00673126" w:rsidRDefault="008B37C2" w:rsidP="00673126">
      <w:pPr>
        <w:pStyle w:val="Liststycke"/>
        <w:numPr>
          <w:ilvl w:val="0"/>
          <w:numId w:val="38"/>
        </w:numPr>
        <w:rPr>
          <w:rFonts w:ascii="Garamond" w:eastAsia="Calibri" w:hAnsi="Garamond"/>
          <w:szCs w:val="22"/>
          <w:lang w:eastAsia="en-US"/>
        </w:rPr>
      </w:pPr>
      <w:r w:rsidRPr="00673126">
        <w:rPr>
          <w:rFonts w:ascii="Garamond" w:eastAsia="Calibri" w:hAnsi="Garamond"/>
          <w:szCs w:val="22"/>
          <w:lang w:eastAsia="en-US"/>
        </w:rPr>
        <w:t>a</w:t>
      </w:r>
      <w:r>
        <w:rPr>
          <w:rFonts w:ascii="Garamond" w:eastAsia="Calibri" w:hAnsi="Garamond"/>
          <w:szCs w:val="22"/>
          <w:lang w:eastAsia="en-US"/>
        </w:rPr>
        <w:t>nvända</w:t>
      </w:r>
      <w:r w:rsidRPr="00673126">
        <w:rPr>
          <w:rFonts w:ascii="Garamond" w:eastAsia="Calibri" w:hAnsi="Garamond"/>
          <w:szCs w:val="22"/>
          <w:lang w:eastAsia="en-US"/>
        </w:rPr>
        <w:t xml:space="preserve"> väg för att utföra skötselåtgärder</w:t>
      </w:r>
      <w:r>
        <w:rPr>
          <w:rFonts w:ascii="Garamond" w:eastAsia="Calibri" w:hAnsi="Garamond"/>
          <w:szCs w:val="22"/>
          <w:lang w:eastAsia="en-US"/>
        </w:rPr>
        <w:t>,</w:t>
      </w:r>
    </w:p>
    <w:p w:rsidR="00673126" w:rsidRPr="00673126" w:rsidRDefault="008B37C2" w:rsidP="00673126">
      <w:pPr>
        <w:pStyle w:val="Liststycke"/>
        <w:numPr>
          <w:ilvl w:val="0"/>
          <w:numId w:val="38"/>
        </w:numPr>
        <w:rPr>
          <w:rFonts w:ascii="Garamond" w:eastAsia="Calibri" w:hAnsi="Garamond"/>
          <w:szCs w:val="22"/>
          <w:lang w:eastAsia="en-US"/>
        </w:rPr>
      </w:pPr>
      <w:r w:rsidRPr="00673126">
        <w:rPr>
          <w:rFonts w:ascii="Garamond" w:eastAsia="Calibri" w:hAnsi="Garamond"/>
          <w:szCs w:val="22"/>
          <w:lang w:eastAsia="en-US"/>
        </w:rPr>
        <w:t>slåtter, bete</w:t>
      </w:r>
      <w:r>
        <w:rPr>
          <w:rFonts w:ascii="Garamond" w:eastAsia="Calibri" w:hAnsi="Garamond"/>
          <w:szCs w:val="22"/>
          <w:lang w:eastAsia="en-US"/>
        </w:rPr>
        <w:t>, bränning</w:t>
      </w:r>
      <w:r w:rsidRPr="00673126">
        <w:rPr>
          <w:rFonts w:ascii="Garamond" w:eastAsia="Calibri" w:hAnsi="Garamond"/>
          <w:szCs w:val="22"/>
          <w:lang w:eastAsia="en-US"/>
        </w:rPr>
        <w:t xml:space="preserve"> och </w:t>
      </w:r>
      <w:r w:rsidRPr="000B145B">
        <w:rPr>
          <w:rFonts w:ascii="Garamond" w:eastAsia="Calibri" w:hAnsi="Garamond"/>
          <w:szCs w:val="22"/>
          <w:lang w:eastAsia="en-US"/>
        </w:rPr>
        <w:t>hamling,</w:t>
      </w:r>
    </w:p>
    <w:p w:rsidR="00673126" w:rsidRPr="00673126" w:rsidRDefault="008B37C2" w:rsidP="00673126">
      <w:pPr>
        <w:pStyle w:val="Liststycke"/>
        <w:numPr>
          <w:ilvl w:val="0"/>
          <w:numId w:val="38"/>
        </w:numPr>
        <w:rPr>
          <w:rFonts w:ascii="Garamond" w:eastAsia="Calibri" w:hAnsi="Garamond"/>
          <w:szCs w:val="22"/>
          <w:lang w:eastAsia="en-US"/>
        </w:rPr>
      </w:pPr>
      <w:r w:rsidRPr="00673126">
        <w:rPr>
          <w:rFonts w:ascii="Garamond" w:eastAsia="Calibri" w:hAnsi="Garamond"/>
          <w:szCs w:val="22"/>
          <w:lang w:eastAsia="en-US"/>
        </w:rPr>
        <w:t>stängsling (uppsättning/ reparation/nedtagning)</w:t>
      </w:r>
      <w:r>
        <w:rPr>
          <w:rFonts w:ascii="Garamond" w:eastAsia="Calibri" w:hAnsi="Garamond"/>
          <w:szCs w:val="22"/>
          <w:lang w:eastAsia="en-US"/>
        </w:rPr>
        <w:t>,</w:t>
      </w:r>
    </w:p>
    <w:p w:rsidR="00673126" w:rsidRPr="00673126" w:rsidRDefault="008B37C2" w:rsidP="00673126">
      <w:pPr>
        <w:pStyle w:val="Liststycke"/>
        <w:numPr>
          <w:ilvl w:val="0"/>
          <w:numId w:val="38"/>
        </w:numPr>
        <w:rPr>
          <w:rFonts w:ascii="Garamond" w:eastAsia="Calibri" w:hAnsi="Garamond"/>
          <w:szCs w:val="22"/>
          <w:lang w:eastAsia="en-US"/>
        </w:rPr>
      </w:pPr>
      <w:r w:rsidRPr="00673126">
        <w:rPr>
          <w:rFonts w:ascii="Garamond" w:eastAsia="Calibri" w:hAnsi="Garamond"/>
          <w:szCs w:val="24"/>
          <w:lang w:eastAsia="en-US"/>
        </w:rPr>
        <w:t xml:space="preserve">åtgärder för vändning av ytjord </w:t>
      </w:r>
      <w:r w:rsidRPr="00673126">
        <w:rPr>
          <w:rFonts w:ascii="Garamond" w:eastAsia="Calibri" w:hAnsi="Garamond"/>
          <w:szCs w:val="24"/>
          <w:lang w:eastAsia="en-US"/>
        </w:rPr>
        <w:t>och skapande av jordblottor</w:t>
      </w:r>
    </w:p>
    <w:p w:rsidR="00673126" w:rsidRDefault="008B37C2" w:rsidP="00673126">
      <w:pPr>
        <w:rPr>
          <w:rFonts w:ascii="Garamond" w:eastAsia="Calibri" w:hAnsi="Garamond"/>
          <w:szCs w:val="22"/>
          <w:lang w:eastAsia="en-US"/>
        </w:rPr>
      </w:pPr>
    </w:p>
    <w:p w:rsidR="00673126" w:rsidRPr="00673126" w:rsidRDefault="008B37C2" w:rsidP="00673126">
      <w:pPr>
        <w:numPr>
          <w:ilvl w:val="0"/>
          <w:numId w:val="37"/>
        </w:numPr>
        <w:ind w:left="284" w:hanging="284"/>
        <w:rPr>
          <w:rFonts w:ascii="Garamond" w:hAnsi="Garamond"/>
        </w:rPr>
      </w:pPr>
      <w:r w:rsidRPr="00673126">
        <w:rPr>
          <w:rFonts w:ascii="Garamond" w:hAnsi="Garamond"/>
        </w:rPr>
        <w:t>iordningställande av anordningar för allmänheten i form av parkeringsplats, informationstavlor, strövstigar eller rastplats m</w:t>
      </w:r>
      <w:r>
        <w:rPr>
          <w:rFonts w:ascii="Garamond" w:hAnsi="Garamond"/>
        </w:rPr>
        <w:t>.m</w:t>
      </w:r>
    </w:p>
    <w:p w:rsidR="00673126" w:rsidRPr="00673126" w:rsidRDefault="008B37C2" w:rsidP="00673126">
      <w:pPr>
        <w:ind w:left="624" w:hanging="624"/>
        <w:rPr>
          <w:rFonts w:ascii="Garamond" w:hAnsi="Garamond"/>
        </w:rPr>
      </w:pPr>
    </w:p>
    <w:p w:rsidR="00673126" w:rsidRPr="00673126" w:rsidRDefault="008B37C2" w:rsidP="00673126">
      <w:pPr>
        <w:numPr>
          <w:ilvl w:val="0"/>
          <w:numId w:val="37"/>
        </w:numPr>
        <w:ind w:left="284" w:hanging="284"/>
        <w:rPr>
          <w:rFonts w:ascii="Garamond" w:hAnsi="Garamond"/>
        </w:rPr>
      </w:pPr>
      <w:r w:rsidRPr="00673126">
        <w:rPr>
          <w:rFonts w:ascii="Garamond" w:hAnsi="Garamond"/>
        </w:rPr>
        <w:t>åtgärder för vetenskaplig undersökning som i för</w:t>
      </w:r>
      <w:r w:rsidRPr="00673126">
        <w:rPr>
          <w:rFonts w:ascii="Garamond" w:hAnsi="Garamond"/>
        </w:rPr>
        <w:softHyphen/>
        <w:t xml:space="preserve">väg </w:t>
      </w:r>
      <w:r>
        <w:rPr>
          <w:rFonts w:ascii="Garamond" w:hAnsi="Garamond"/>
        </w:rPr>
        <w:t>erhållit skriftligt tillstånd</w:t>
      </w:r>
      <w:r w:rsidRPr="00673126">
        <w:rPr>
          <w:rFonts w:ascii="Garamond" w:hAnsi="Garamond"/>
        </w:rPr>
        <w:t xml:space="preserve"> av Länsstyrelse</w:t>
      </w:r>
      <w:r w:rsidRPr="00673126">
        <w:rPr>
          <w:rFonts w:ascii="Garamond" w:hAnsi="Garamond"/>
        </w:rPr>
        <w:t>n</w:t>
      </w:r>
    </w:p>
    <w:p w:rsidR="00673126" w:rsidRPr="00673126" w:rsidRDefault="008B37C2" w:rsidP="00673126">
      <w:pPr>
        <w:ind w:left="284" w:hanging="284"/>
        <w:rPr>
          <w:rFonts w:ascii="Garamond" w:hAnsi="Garamond"/>
        </w:rPr>
      </w:pPr>
    </w:p>
    <w:p w:rsidR="00673126" w:rsidRPr="00673126" w:rsidRDefault="008B37C2" w:rsidP="00673126">
      <w:pPr>
        <w:numPr>
          <w:ilvl w:val="0"/>
          <w:numId w:val="37"/>
        </w:numPr>
        <w:ind w:left="284" w:hanging="284"/>
        <w:rPr>
          <w:rFonts w:ascii="Garamond" w:hAnsi="Garamond"/>
        </w:rPr>
      </w:pPr>
      <w:r w:rsidRPr="00673126">
        <w:rPr>
          <w:rFonts w:ascii="Garamond" w:hAnsi="Garamond"/>
        </w:rPr>
        <w:lastRenderedPageBreak/>
        <w:t>tillfälliga uppla</w:t>
      </w:r>
      <w:r>
        <w:rPr>
          <w:rFonts w:ascii="Garamond" w:hAnsi="Garamond"/>
        </w:rPr>
        <w:t>g i samband med skötselåtgärder</w:t>
      </w:r>
    </w:p>
    <w:p w:rsidR="00673126" w:rsidRPr="00673126" w:rsidRDefault="008B37C2" w:rsidP="00673126">
      <w:pPr>
        <w:ind w:left="284" w:hanging="284"/>
        <w:rPr>
          <w:rFonts w:ascii="Garamond" w:hAnsi="Garamond"/>
        </w:rPr>
      </w:pPr>
    </w:p>
    <w:p w:rsidR="00673126" w:rsidRPr="00673126" w:rsidRDefault="008B37C2" w:rsidP="00673126">
      <w:pPr>
        <w:numPr>
          <w:ilvl w:val="0"/>
          <w:numId w:val="37"/>
        </w:numPr>
        <w:ind w:left="284" w:hanging="284"/>
        <w:rPr>
          <w:rFonts w:ascii="Garamond" w:hAnsi="Garamond"/>
        </w:rPr>
      </w:pPr>
      <w:r w:rsidRPr="00673126">
        <w:rPr>
          <w:rFonts w:ascii="Garamond" w:hAnsi="Garamond"/>
        </w:rPr>
        <w:t>användning av vägar i den utsträckning som behövs för r</w:t>
      </w:r>
      <w:r>
        <w:rPr>
          <w:rFonts w:ascii="Garamond" w:hAnsi="Garamond"/>
        </w:rPr>
        <w:t>eservatets vård och förvaltning</w:t>
      </w:r>
    </w:p>
    <w:p w:rsidR="00673126" w:rsidRPr="00673126" w:rsidRDefault="008B37C2" w:rsidP="00673126">
      <w:pPr>
        <w:ind w:left="1304"/>
        <w:rPr>
          <w:rFonts w:ascii="Garamond" w:hAnsi="Garamond"/>
        </w:rPr>
      </w:pPr>
    </w:p>
    <w:p w:rsidR="00673126" w:rsidRPr="00673126" w:rsidRDefault="008B37C2" w:rsidP="00673126">
      <w:pPr>
        <w:rPr>
          <w:rFonts w:ascii="Garamond" w:hAnsi="Garamond"/>
        </w:rPr>
      </w:pPr>
    </w:p>
    <w:p w:rsidR="00673126" w:rsidRPr="00673126" w:rsidRDefault="008B37C2" w:rsidP="00673126">
      <w:pPr>
        <w:rPr>
          <w:rFonts w:ascii="Garamond" w:hAnsi="Garamond"/>
          <w:color w:val="000000"/>
        </w:rPr>
      </w:pPr>
      <w:r w:rsidRPr="00673126">
        <w:rPr>
          <w:rFonts w:ascii="Garamond" w:hAnsi="Garamond"/>
          <w:color w:val="000000"/>
        </w:rPr>
        <w:t xml:space="preserve">Länsstyrelsen ansvarar för att skötselåtgärder enligt ovan och som specificeras i fastställd skötselplan, utförs. </w:t>
      </w:r>
    </w:p>
    <w:p w:rsidR="00673126" w:rsidRPr="00673126" w:rsidRDefault="008B37C2" w:rsidP="00673126">
      <w:pPr>
        <w:rPr>
          <w:rFonts w:ascii="Garamond" w:hAnsi="Garamond"/>
          <w:color w:val="000000"/>
        </w:rPr>
      </w:pPr>
    </w:p>
    <w:p w:rsidR="00673126" w:rsidRPr="00673126" w:rsidRDefault="008B37C2" w:rsidP="00673126">
      <w:pPr>
        <w:rPr>
          <w:rFonts w:ascii="Garamond" w:hAnsi="Garamond"/>
          <w:color w:val="000000"/>
        </w:rPr>
      </w:pPr>
      <w:r w:rsidRPr="00673126">
        <w:rPr>
          <w:rFonts w:ascii="Garamond" w:hAnsi="Garamond"/>
          <w:color w:val="000000"/>
        </w:rPr>
        <w:t xml:space="preserve">Skötselåtgärder på jordbruksmark, som t.ex. bete och åkerbruk, utförs i första hand av markägaren i samråd med Länsstyrelsen. Om markägaren själv inte har möjlighet att utföra åtgärder kopplat till områdets hävd är det Länsstyrelsen som ansvarar för att </w:t>
      </w:r>
      <w:r w:rsidRPr="00673126">
        <w:rPr>
          <w:rFonts w:ascii="Garamond" w:hAnsi="Garamond"/>
          <w:color w:val="000000"/>
        </w:rPr>
        <w:t xml:space="preserve">åtgärderna enligt skötselplan utförs. Länsstyrelsen tar i sådana fall över ansvaret tidigast året efter att markägaren har gett besked om att brukare saknas. </w:t>
      </w:r>
    </w:p>
    <w:p w:rsidR="00673126" w:rsidRPr="00673126" w:rsidRDefault="008B37C2" w:rsidP="00673126">
      <w:pPr>
        <w:spacing w:before="360" w:after="20"/>
        <w:outlineLvl w:val="2"/>
        <w:rPr>
          <w:rFonts w:ascii="Century Gothic" w:hAnsi="Century Gothic"/>
          <w:bCs/>
          <w:color w:val="7F7F7F"/>
          <w:sz w:val="22"/>
          <w:szCs w:val="26"/>
          <w:lang w:eastAsia="en-US"/>
        </w:rPr>
      </w:pPr>
      <w:r w:rsidRPr="00673126">
        <w:rPr>
          <w:rFonts w:ascii="Century Gothic" w:hAnsi="Century Gothic"/>
          <w:bCs/>
          <w:color w:val="7F7F7F"/>
          <w:sz w:val="22"/>
          <w:szCs w:val="26"/>
          <w:lang w:eastAsia="en-US"/>
        </w:rPr>
        <w:t>C. Föreskrifter med stöd av 7 kap. 30 § miljöbalken om rätten att färdas och vistas inom reservat</w:t>
      </w:r>
      <w:r w:rsidRPr="00673126">
        <w:rPr>
          <w:rFonts w:ascii="Century Gothic" w:hAnsi="Century Gothic"/>
          <w:bCs/>
          <w:color w:val="7F7F7F"/>
          <w:sz w:val="22"/>
          <w:szCs w:val="26"/>
          <w:lang w:eastAsia="en-US"/>
        </w:rPr>
        <w:t xml:space="preserve">et och om ordningen i övrigt inom området. </w:t>
      </w:r>
    </w:p>
    <w:p w:rsidR="00673126" w:rsidRPr="00673126" w:rsidRDefault="008B37C2" w:rsidP="00673126">
      <w:pPr>
        <w:rPr>
          <w:rFonts w:ascii="Garamond" w:hAnsi="Garamond"/>
        </w:rPr>
      </w:pPr>
      <w:r w:rsidRPr="00673126">
        <w:rPr>
          <w:rFonts w:ascii="Garamond" w:hAnsi="Garamond"/>
        </w:rPr>
        <w:t>Utöver förbud och föreskrifter i annan lagstiftning är det förbjudet att:</w:t>
      </w:r>
    </w:p>
    <w:p w:rsidR="00673126" w:rsidRPr="00673126" w:rsidRDefault="008B37C2" w:rsidP="00673126">
      <w:pPr>
        <w:rPr>
          <w:rFonts w:ascii="Garamond" w:hAnsi="Garamond"/>
        </w:rPr>
      </w:pPr>
    </w:p>
    <w:p w:rsidR="00673126" w:rsidRPr="00673126" w:rsidRDefault="008B37C2" w:rsidP="00673126">
      <w:pPr>
        <w:numPr>
          <w:ilvl w:val="0"/>
          <w:numId w:val="15"/>
        </w:numPr>
        <w:ind w:left="340" w:hanging="340"/>
        <w:rPr>
          <w:rFonts w:ascii="Garamond" w:hAnsi="Garamond"/>
        </w:rPr>
      </w:pPr>
      <w:r w:rsidRPr="00673126">
        <w:rPr>
          <w:rFonts w:ascii="Garamond" w:hAnsi="Garamond"/>
        </w:rPr>
        <w:t>skada naturföremål eller ytbildning, t.ex. genom att gräva, borra, måla eller mejsla</w:t>
      </w:r>
    </w:p>
    <w:p w:rsidR="00673126" w:rsidRPr="00673126" w:rsidRDefault="008B37C2" w:rsidP="00673126">
      <w:pPr>
        <w:numPr>
          <w:ilvl w:val="12"/>
          <w:numId w:val="0"/>
        </w:numPr>
        <w:ind w:left="340" w:hanging="340"/>
        <w:rPr>
          <w:rFonts w:ascii="Garamond" w:hAnsi="Garamond"/>
        </w:rPr>
      </w:pPr>
    </w:p>
    <w:p w:rsidR="00673126" w:rsidRPr="00673126" w:rsidRDefault="008B37C2" w:rsidP="00673126">
      <w:pPr>
        <w:numPr>
          <w:ilvl w:val="0"/>
          <w:numId w:val="15"/>
        </w:numPr>
        <w:ind w:left="340" w:hanging="340"/>
        <w:rPr>
          <w:rFonts w:ascii="Garamond" w:hAnsi="Garamond"/>
        </w:rPr>
      </w:pPr>
      <w:r w:rsidRPr="00673126">
        <w:rPr>
          <w:rFonts w:ascii="Garamond" w:hAnsi="Garamond"/>
        </w:rPr>
        <w:t xml:space="preserve">fälla eller på annat sätt skada levande eller döda </w:t>
      </w:r>
      <w:r w:rsidRPr="00673126">
        <w:rPr>
          <w:rFonts w:ascii="Garamond" w:hAnsi="Garamond"/>
        </w:rPr>
        <w:t>stående eller omkullfallna träd och buskar</w:t>
      </w:r>
    </w:p>
    <w:p w:rsidR="00673126" w:rsidRPr="00673126" w:rsidRDefault="008B37C2" w:rsidP="00673126">
      <w:pPr>
        <w:numPr>
          <w:ilvl w:val="12"/>
          <w:numId w:val="0"/>
        </w:numPr>
        <w:ind w:left="340" w:hanging="340"/>
        <w:rPr>
          <w:rFonts w:ascii="Garamond" w:hAnsi="Garamond"/>
        </w:rPr>
      </w:pPr>
    </w:p>
    <w:p w:rsidR="00673126" w:rsidRPr="00673126" w:rsidRDefault="008B37C2" w:rsidP="00673126">
      <w:pPr>
        <w:numPr>
          <w:ilvl w:val="0"/>
          <w:numId w:val="15"/>
        </w:numPr>
        <w:ind w:left="340" w:hanging="340"/>
        <w:rPr>
          <w:rFonts w:ascii="Garamond" w:hAnsi="Garamond"/>
        </w:rPr>
      </w:pPr>
      <w:r w:rsidRPr="00673126">
        <w:rPr>
          <w:rFonts w:ascii="Garamond" w:hAnsi="Garamond"/>
        </w:rPr>
        <w:t>plocka, skada eller gräva upp örter, svampar, lavar, mossor eller andra växter annat än plockning av enstaka exemplar av icke-fridlysta arter. Bär och matsvamp får plockas för husbehov</w:t>
      </w:r>
    </w:p>
    <w:p w:rsidR="00673126" w:rsidRPr="00673126" w:rsidRDefault="008B37C2" w:rsidP="00673126">
      <w:pPr>
        <w:rPr>
          <w:rFonts w:ascii="Garamond" w:hAnsi="Garamond"/>
        </w:rPr>
      </w:pPr>
    </w:p>
    <w:p w:rsidR="00673126" w:rsidRPr="006F6DC7" w:rsidRDefault="008B37C2" w:rsidP="00673126">
      <w:pPr>
        <w:numPr>
          <w:ilvl w:val="0"/>
          <w:numId w:val="15"/>
        </w:numPr>
        <w:ind w:left="340" w:hanging="340"/>
        <w:rPr>
          <w:rFonts w:ascii="Garamond" w:hAnsi="Garamond"/>
        </w:rPr>
      </w:pPr>
      <w:r w:rsidRPr="00673126">
        <w:rPr>
          <w:rFonts w:ascii="Garamond" w:hAnsi="Garamond"/>
        </w:rPr>
        <w:t>samla in insekter, snäckor</w:t>
      </w:r>
      <w:r w:rsidRPr="00673126">
        <w:rPr>
          <w:rFonts w:ascii="Garamond" w:hAnsi="Garamond"/>
        </w:rPr>
        <w:t xml:space="preserve">, maskar eller andra ryggradslösa djur annat än </w:t>
      </w:r>
      <w:r w:rsidRPr="006F6DC7">
        <w:rPr>
          <w:rFonts w:ascii="Garamond" w:hAnsi="Garamond"/>
        </w:rPr>
        <w:t>enstaka exemplar av icke-fridlysta arter</w:t>
      </w:r>
    </w:p>
    <w:p w:rsidR="00673126" w:rsidRPr="006F6DC7" w:rsidRDefault="008B37C2" w:rsidP="00673126">
      <w:pPr>
        <w:ind w:left="340" w:hanging="340"/>
        <w:rPr>
          <w:rFonts w:ascii="Garamond" w:hAnsi="Garamond"/>
        </w:rPr>
      </w:pPr>
    </w:p>
    <w:p w:rsidR="00673126" w:rsidRPr="006F6DC7" w:rsidRDefault="008B37C2" w:rsidP="00673126">
      <w:pPr>
        <w:numPr>
          <w:ilvl w:val="0"/>
          <w:numId w:val="15"/>
        </w:numPr>
        <w:ind w:left="340" w:hanging="340"/>
        <w:rPr>
          <w:rFonts w:ascii="Garamond" w:hAnsi="Garamond"/>
        </w:rPr>
      </w:pPr>
      <w:r w:rsidRPr="006F6DC7">
        <w:rPr>
          <w:rFonts w:ascii="Garamond" w:hAnsi="Garamond"/>
        </w:rPr>
        <w:t>framföra eller parkera motordrivet fordon eller släpvagn annat än på anvisad väg och iordningställd parkeringsplats</w:t>
      </w:r>
    </w:p>
    <w:p w:rsidR="00673126" w:rsidRPr="006F6DC7" w:rsidRDefault="008B37C2" w:rsidP="00673126">
      <w:pPr>
        <w:ind w:left="340" w:hanging="340"/>
        <w:rPr>
          <w:rFonts w:ascii="Garamond" w:hAnsi="Garamond"/>
        </w:rPr>
      </w:pPr>
    </w:p>
    <w:p w:rsidR="00673126" w:rsidRPr="006F6DC7" w:rsidRDefault="008B37C2" w:rsidP="00D7600D">
      <w:pPr>
        <w:numPr>
          <w:ilvl w:val="0"/>
          <w:numId w:val="15"/>
        </w:numPr>
        <w:ind w:left="426" w:hanging="426"/>
        <w:rPr>
          <w:rFonts w:ascii="Garamond" w:hAnsi="Garamond"/>
        </w:rPr>
      </w:pPr>
      <w:r w:rsidRPr="006F6DC7">
        <w:rPr>
          <w:rFonts w:ascii="Garamond" w:hAnsi="Garamond"/>
        </w:rPr>
        <w:t>parkera eller ställa upp husvagn, husbil eller li</w:t>
      </w:r>
      <w:r w:rsidRPr="006F6DC7">
        <w:rPr>
          <w:rFonts w:ascii="Garamond" w:hAnsi="Garamond"/>
        </w:rPr>
        <w:t>knande mellan kl. 00.00 och 05.00</w:t>
      </w:r>
    </w:p>
    <w:p w:rsidR="00673126" w:rsidRPr="006F6DC7" w:rsidRDefault="008B37C2" w:rsidP="00673126">
      <w:pPr>
        <w:ind w:left="340" w:hanging="340"/>
        <w:rPr>
          <w:rFonts w:ascii="Garamond" w:hAnsi="Garamond"/>
        </w:rPr>
      </w:pPr>
    </w:p>
    <w:p w:rsidR="00673126" w:rsidRPr="006F6DC7" w:rsidRDefault="008B37C2" w:rsidP="00D7600D">
      <w:pPr>
        <w:numPr>
          <w:ilvl w:val="0"/>
          <w:numId w:val="15"/>
        </w:numPr>
        <w:ind w:left="340" w:hanging="340"/>
        <w:rPr>
          <w:rFonts w:ascii="Garamond" w:hAnsi="Garamond"/>
        </w:rPr>
      </w:pPr>
      <w:r w:rsidRPr="006F6DC7">
        <w:rPr>
          <w:rFonts w:ascii="Garamond" w:hAnsi="Garamond"/>
        </w:rPr>
        <w:t>elda annat än på anvisad och iordningställd eldplats</w:t>
      </w:r>
      <w:r w:rsidRPr="006F6DC7">
        <w:rPr>
          <w:rFonts w:ascii="Garamond" w:hAnsi="Garamond"/>
        </w:rPr>
        <w:br/>
      </w:r>
    </w:p>
    <w:p w:rsidR="006F6DC7" w:rsidRDefault="008B37C2" w:rsidP="00673126">
      <w:pPr>
        <w:numPr>
          <w:ilvl w:val="0"/>
          <w:numId w:val="15"/>
        </w:numPr>
        <w:ind w:left="340" w:hanging="340"/>
        <w:rPr>
          <w:rFonts w:ascii="Garamond" w:hAnsi="Garamond"/>
        </w:rPr>
      </w:pPr>
      <w:r w:rsidRPr="00D7600D">
        <w:rPr>
          <w:rFonts w:ascii="Garamond" w:hAnsi="Garamond"/>
        </w:rPr>
        <w:t xml:space="preserve">sätta upp tavla, skylt, affisch, snitsel, konstföremål eller liknande </w:t>
      </w:r>
      <w:r>
        <w:rPr>
          <w:rFonts w:ascii="Garamond" w:hAnsi="Garamond"/>
        </w:rPr>
        <w:t xml:space="preserve">utan Länsstyrelsens tillstånd </w:t>
      </w:r>
    </w:p>
    <w:p w:rsidR="006F6DC7" w:rsidRDefault="008B37C2" w:rsidP="006F6DC7">
      <w:pPr>
        <w:rPr>
          <w:rFonts w:ascii="Garamond" w:hAnsi="Garamond"/>
        </w:rPr>
      </w:pPr>
    </w:p>
    <w:p w:rsidR="006F6DC7" w:rsidRPr="00D7600D" w:rsidRDefault="008B37C2" w:rsidP="006F6DC7">
      <w:pPr>
        <w:pStyle w:val="Liststycke"/>
        <w:numPr>
          <w:ilvl w:val="0"/>
          <w:numId w:val="15"/>
        </w:numPr>
        <w:spacing w:after="240"/>
        <w:ind w:left="426" w:hanging="426"/>
        <w:rPr>
          <w:rFonts w:ascii="Garamond" w:hAnsi="Garamond"/>
        </w:rPr>
      </w:pPr>
      <w:r w:rsidRPr="00D7600D">
        <w:rPr>
          <w:rFonts w:ascii="Garamond" w:hAnsi="Garamond"/>
        </w:rPr>
        <w:t xml:space="preserve">bedriva tävlings-, övnings- eller lägerverksamhet </w:t>
      </w:r>
      <w:r>
        <w:rPr>
          <w:rFonts w:ascii="Garamond" w:hAnsi="Garamond"/>
        </w:rPr>
        <w:t xml:space="preserve">utan </w:t>
      </w:r>
      <w:r>
        <w:rPr>
          <w:rFonts w:ascii="Garamond" w:hAnsi="Garamond"/>
        </w:rPr>
        <w:t>Länsstyrelsens tillstånd</w:t>
      </w:r>
    </w:p>
    <w:p w:rsidR="006F6DC7" w:rsidRDefault="008B37C2" w:rsidP="006F6DC7">
      <w:pPr>
        <w:numPr>
          <w:ilvl w:val="0"/>
          <w:numId w:val="15"/>
        </w:numPr>
        <w:ind w:left="340" w:hanging="340"/>
        <w:rPr>
          <w:rFonts w:ascii="Garamond" w:hAnsi="Garamond"/>
        </w:rPr>
      </w:pPr>
      <w:r w:rsidRPr="003610E3">
        <w:rPr>
          <w:rFonts w:ascii="Garamond" w:hAnsi="Garamond"/>
        </w:rPr>
        <w:lastRenderedPageBreak/>
        <w:t>tälta annat än på anvisad och iordningställd tältplats</w:t>
      </w:r>
      <w:r>
        <w:rPr>
          <w:rFonts w:ascii="Garamond" w:hAnsi="Garamond"/>
        </w:rPr>
        <w:br/>
      </w:r>
    </w:p>
    <w:p w:rsidR="006F6DC7" w:rsidRDefault="008B37C2" w:rsidP="006F6DC7">
      <w:pPr>
        <w:numPr>
          <w:ilvl w:val="0"/>
          <w:numId w:val="15"/>
        </w:numPr>
        <w:ind w:left="340" w:hanging="340"/>
        <w:rPr>
          <w:rFonts w:ascii="Garamond" w:hAnsi="Garamond"/>
        </w:rPr>
      </w:pPr>
      <w:r w:rsidRPr="006F6DC7">
        <w:rPr>
          <w:rFonts w:ascii="Garamond" w:hAnsi="Garamond"/>
        </w:rPr>
        <w:t>störa eller skada djurlivet t.ex. genom närgånget uppträdande vid bo- eller lekplats.</w:t>
      </w:r>
      <w:r>
        <w:rPr>
          <w:rFonts w:ascii="Garamond" w:hAnsi="Garamond"/>
        </w:rPr>
        <w:br/>
      </w:r>
    </w:p>
    <w:p w:rsidR="006F6DC7" w:rsidRPr="006F6DC7" w:rsidRDefault="008B37C2" w:rsidP="006F6DC7">
      <w:pPr>
        <w:numPr>
          <w:ilvl w:val="0"/>
          <w:numId w:val="15"/>
        </w:numPr>
        <w:ind w:left="340" w:hanging="340"/>
        <w:rPr>
          <w:rFonts w:ascii="Garamond" w:hAnsi="Garamond"/>
        </w:rPr>
      </w:pPr>
      <w:r w:rsidRPr="006F6DC7">
        <w:rPr>
          <w:rFonts w:ascii="Garamond" w:hAnsi="Garamond"/>
        </w:rPr>
        <w:t>medföra okopplad hund eller annat lösgående husdjur</w:t>
      </w:r>
      <w:r w:rsidRPr="006F6DC7">
        <w:rPr>
          <w:rFonts w:ascii="Garamond" w:hAnsi="Garamond"/>
        </w:rPr>
        <w:br/>
      </w:r>
    </w:p>
    <w:p w:rsidR="00673126" w:rsidRPr="00673126" w:rsidRDefault="008B37C2" w:rsidP="00673126">
      <w:pPr>
        <w:rPr>
          <w:rFonts w:ascii="Garamond" w:hAnsi="Garamond"/>
        </w:rPr>
      </w:pPr>
      <w:r w:rsidRPr="006F6DC7">
        <w:rPr>
          <w:rFonts w:ascii="Garamond" w:hAnsi="Garamond"/>
        </w:rPr>
        <w:t xml:space="preserve">Föreskrifterna under C gäller </w:t>
      </w:r>
      <w:r w:rsidRPr="006F6DC7">
        <w:rPr>
          <w:rFonts w:ascii="Garamond" w:hAnsi="Garamond"/>
        </w:rPr>
        <w:t>omedelbart, även om de överklagas.</w:t>
      </w:r>
    </w:p>
    <w:p w:rsidR="00673126" w:rsidRPr="00673126" w:rsidRDefault="008B37C2" w:rsidP="00673126">
      <w:pPr>
        <w:rPr>
          <w:rFonts w:ascii="Garamond" w:hAnsi="Garamond"/>
        </w:rPr>
      </w:pPr>
    </w:p>
    <w:p w:rsidR="00673126" w:rsidRPr="00673126" w:rsidRDefault="008B37C2" w:rsidP="00673126">
      <w:pPr>
        <w:rPr>
          <w:rFonts w:ascii="Garamond" w:hAnsi="Garamond"/>
        </w:rPr>
      </w:pPr>
      <w:r w:rsidRPr="00673126">
        <w:rPr>
          <w:rFonts w:ascii="Garamond" w:hAnsi="Garamond"/>
        </w:rPr>
        <w:t>Föreskrifterna hindrar inte:</w:t>
      </w:r>
    </w:p>
    <w:p w:rsidR="00673126" w:rsidRDefault="008B37C2" w:rsidP="00673126">
      <w:pPr>
        <w:numPr>
          <w:ilvl w:val="0"/>
          <w:numId w:val="39"/>
        </w:numPr>
        <w:rPr>
          <w:rFonts w:ascii="Garamond" w:hAnsi="Garamond"/>
        </w:rPr>
      </w:pPr>
      <w:r w:rsidRPr="00673126">
        <w:rPr>
          <w:rFonts w:ascii="Garamond" w:hAnsi="Garamond"/>
        </w:rPr>
        <w:t>förvaltaren eller den som arbetar på förvaltarens uppdrag att utföra de åtgärder som framgår av ovan angivna B-föreskrifter som behövs för reservatets skötsel eller</w:t>
      </w:r>
      <w:r>
        <w:rPr>
          <w:rFonts w:ascii="Garamond" w:hAnsi="Garamond"/>
        </w:rPr>
        <w:t xml:space="preserve"> uppföljning av bevarandest</w:t>
      </w:r>
      <w:r>
        <w:rPr>
          <w:rFonts w:ascii="Garamond" w:hAnsi="Garamond"/>
        </w:rPr>
        <w:t>atus,</w:t>
      </w:r>
    </w:p>
    <w:p w:rsidR="006F6DC7" w:rsidRPr="006F6DC7" w:rsidRDefault="008B37C2" w:rsidP="006F6DC7">
      <w:pPr>
        <w:numPr>
          <w:ilvl w:val="0"/>
          <w:numId w:val="39"/>
        </w:numPr>
        <w:rPr>
          <w:rFonts w:ascii="Garamond" w:hAnsi="Garamond"/>
        </w:rPr>
      </w:pPr>
      <w:r w:rsidRPr="006F6DC7">
        <w:rPr>
          <w:rFonts w:ascii="Garamond" w:hAnsi="Garamond"/>
        </w:rPr>
        <w:t>akuta reparationsåtgärder på ledning. Träd som fallit eller grova grenar (över 20 cm) som kapats vid åtgärder ska inte tas bort ut</w:t>
      </w:r>
      <w:r>
        <w:rPr>
          <w:rFonts w:ascii="Garamond" w:hAnsi="Garamond"/>
        </w:rPr>
        <w:t>an flyttas inom naturreservatet,</w:t>
      </w:r>
    </w:p>
    <w:p w:rsidR="006F6DC7" w:rsidRPr="006F6DC7" w:rsidRDefault="008B37C2" w:rsidP="006F6DC7">
      <w:pPr>
        <w:numPr>
          <w:ilvl w:val="0"/>
          <w:numId w:val="39"/>
        </w:numPr>
        <w:rPr>
          <w:rFonts w:ascii="Garamond" w:hAnsi="Garamond"/>
        </w:rPr>
      </w:pPr>
      <w:r w:rsidRPr="006F6DC7">
        <w:rPr>
          <w:rFonts w:ascii="Garamond" w:hAnsi="Garamond"/>
        </w:rPr>
        <w:t>normalt underhåll av ledning och ledningsgata, samt borttagande eller ersättning av led</w:t>
      </w:r>
      <w:r w:rsidRPr="006F6DC7">
        <w:rPr>
          <w:rFonts w:ascii="Garamond" w:hAnsi="Garamond"/>
        </w:rPr>
        <w:t xml:space="preserve">ning. Samråd ska dock ske med Länsstyrelsen för att på bästa sätt ta </w:t>
      </w:r>
      <w:r>
        <w:rPr>
          <w:rFonts w:ascii="Garamond" w:hAnsi="Garamond"/>
        </w:rPr>
        <w:t>hänsyn till växt- och djurlivet,</w:t>
      </w:r>
    </w:p>
    <w:p w:rsidR="00673126" w:rsidRPr="000C4531" w:rsidRDefault="008B37C2" w:rsidP="00673126">
      <w:pPr>
        <w:numPr>
          <w:ilvl w:val="0"/>
          <w:numId w:val="39"/>
        </w:numPr>
        <w:rPr>
          <w:rFonts w:ascii="Garamond" w:hAnsi="Garamond"/>
        </w:rPr>
      </w:pPr>
      <w:r w:rsidRPr="00673126">
        <w:rPr>
          <w:rFonts w:ascii="Garamond" w:hAnsi="Garamond"/>
        </w:rPr>
        <w:t>normalt underhåll av vägområde inklusive parkering och cykelväg. Träd som fallit eller grova grenar som kapats vid underhåll sk</w:t>
      </w:r>
      <w:r>
        <w:rPr>
          <w:rFonts w:ascii="Garamond" w:hAnsi="Garamond"/>
        </w:rPr>
        <w:t xml:space="preserve">a flyttas inom </w:t>
      </w:r>
      <w:r w:rsidRPr="000C4531">
        <w:rPr>
          <w:rFonts w:ascii="Garamond" w:hAnsi="Garamond"/>
        </w:rPr>
        <w:t>natur</w:t>
      </w:r>
      <w:r w:rsidRPr="000C4531">
        <w:rPr>
          <w:rFonts w:ascii="Garamond" w:hAnsi="Garamond"/>
        </w:rPr>
        <w:softHyphen/>
        <w:t>reserv</w:t>
      </w:r>
      <w:r w:rsidRPr="000C4531">
        <w:rPr>
          <w:rFonts w:ascii="Garamond" w:hAnsi="Garamond"/>
        </w:rPr>
        <w:t>atet,</w:t>
      </w:r>
    </w:p>
    <w:p w:rsidR="00673126" w:rsidRPr="000C4531" w:rsidRDefault="008B37C2" w:rsidP="00673126">
      <w:pPr>
        <w:numPr>
          <w:ilvl w:val="0"/>
          <w:numId w:val="39"/>
        </w:numPr>
        <w:rPr>
          <w:rFonts w:ascii="Garamond" w:hAnsi="Garamond"/>
        </w:rPr>
      </w:pPr>
      <w:r w:rsidRPr="000C4531">
        <w:rPr>
          <w:rFonts w:ascii="Garamond" w:hAnsi="Garamond"/>
        </w:rPr>
        <w:t>övrig grävning i vägområde, t.ex. för nedgräv</w:t>
      </w:r>
      <w:r w:rsidRPr="000C4531">
        <w:rPr>
          <w:rFonts w:ascii="Garamond" w:hAnsi="Garamond"/>
        </w:rPr>
        <w:softHyphen/>
        <w:t>ning av ledning. Samråd ska dock ske med Länsstyrelsen för att på bästa sätt ta hänsyn växt- och djurlivet,</w:t>
      </w:r>
    </w:p>
    <w:p w:rsidR="00673126" w:rsidRPr="000C4531" w:rsidRDefault="008B37C2" w:rsidP="00673126">
      <w:pPr>
        <w:numPr>
          <w:ilvl w:val="0"/>
          <w:numId w:val="39"/>
        </w:numPr>
        <w:rPr>
          <w:rFonts w:ascii="Garamond" w:eastAsia="Calibri" w:hAnsi="Garamond"/>
          <w:szCs w:val="22"/>
          <w:lang w:eastAsia="en-US"/>
        </w:rPr>
      </w:pPr>
      <w:r w:rsidRPr="00CD65CD">
        <w:rPr>
          <w:rFonts w:ascii="Garamond" w:hAnsi="Garamond"/>
        </w:rPr>
        <w:t>åtgärder för vetenskaplig undersökning som Länsstyrelsen i förväg skriftligt har lämnat tillstån</w:t>
      </w:r>
      <w:r w:rsidRPr="00CD65CD">
        <w:rPr>
          <w:rFonts w:ascii="Garamond" w:hAnsi="Garamond"/>
        </w:rPr>
        <w:t>d till</w:t>
      </w:r>
      <w:r>
        <w:rPr>
          <w:rFonts w:ascii="Garamond" w:hAnsi="Garamond"/>
        </w:rPr>
        <w:t>.</w:t>
      </w:r>
      <w:r w:rsidRPr="000C4531">
        <w:rPr>
          <w:rFonts w:ascii="Garamond" w:eastAsia="Calibri" w:hAnsi="Garamond"/>
          <w:szCs w:val="22"/>
          <w:lang w:eastAsia="en-US"/>
        </w:rPr>
        <w:t>.</w:t>
      </w:r>
    </w:p>
    <w:p w:rsidR="00673126" w:rsidRPr="00673126" w:rsidRDefault="008B37C2" w:rsidP="00673126">
      <w:pPr>
        <w:rPr>
          <w:rFonts w:ascii="Garamond" w:eastAsia="Calibri" w:hAnsi="Garamond"/>
          <w:szCs w:val="22"/>
          <w:lang w:eastAsia="en-US"/>
        </w:rPr>
      </w:pPr>
    </w:p>
    <w:p w:rsidR="00673126" w:rsidRPr="00673126" w:rsidRDefault="008B37C2" w:rsidP="00673126">
      <w:pPr>
        <w:rPr>
          <w:rFonts w:ascii="Garamond" w:hAnsi="Garamond"/>
        </w:rPr>
      </w:pPr>
      <w:r w:rsidRPr="00673126">
        <w:rPr>
          <w:rFonts w:ascii="Garamond" w:hAnsi="Garamond"/>
        </w:rPr>
        <w:t>Med Länsstyrelsens</w:t>
      </w:r>
      <w:r>
        <w:rPr>
          <w:rFonts w:ascii="Garamond" w:hAnsi="Garamond"/>
        </w:rPr>
        <w:t xml:space="preserve"> tillstånd</w:t>
      </w:r>
      <w:r w:rsidRPr="00673126">
        <w:rPr>
          <w:rFonts w:ascii="Garamond" w:hAnsi="Garamond"/>
        </w:rPr>
        <w:t xml:space="preserve"> enligt föreskrifterna ovan avses inte en dispensprövning utan endast att Länsstyrelsen i skriftlig form kan ge sitt </w:t>
      </w:r>
      <w:r>
        <w:rPr>
          <w:rFonts w:ascii="Garamond" w:hAnsi="Garamond"/>
        </w:rPr>
        <w:t>tillstånd</w:t>
      </w:r>
      <w:r w:rsidRPr="00673126">
        <w:rPr>
          <w:rFonts w:ascii="Garamond" w:hAnsi="Garamond"/>
        </w:rPr>
        <w:t xml:space="preserve"> till en åtgärd efter att denna beskrivits på lämpligt sätt.</w:t>
      </w:r>
    </w:p>
    <w:p w:rsidR="00673126" w:rsidRPr="00673126" w:rsidRDefault="008B37C2" w:rsidP="00673126">
      <w:pPr>
        <w:rPr>
          <w:rFonts w:ascii="Garamond" w:hAnsi="Garamond"/>
        </w:rPr>
      </w:pPr>
    </w:p>
    <w:p w:rsidR="00673126" w:rsidRPr="00673126" w:rsidRDefault="008B37C2" w:rsidP="00673126">
      <w:pPr>
        <w:rPr>
          <w:rFonts w:ascii="Garamond" w:hAnsi="Garamond"/>
        </w:rPr>
      </w:pPr>
      <w:r w:rsidRPr="00673126">
        <w:rPr>
          <w:rFonts w:ascii="Garamond" w:hAnsi="Garamond"/>
        </w:rPr>
        <w:t xml:space="preserve">Utöver ovan angivna </w:t>
      </w:r>
      <w:r w:rsidRPr="00673126">
        <w:rPr>
          <w:rFonts w:ascii="Garamond" w:hAnsi="Garamond"/>
        </w:rPr>
        <w:t>föreskrifter gäller annan lagstiftning, bl.a. miljöbalken, jaktlagstiftning, terrängkörningslagen och kulturminneslagen.</w:t>
      </w:r>
    </w:p>
    <w:p w:rsidR="00673126" w:rsidRPr="00673126" w:rsidRDefault="008B37C2" w:rsidP="00673126">
      <w:pPr>
        <w:rPr>
          <w:rFonts w:ascii="Garamond" w:hAnsi="Garamond"/>
        </w:rPr>
      </w:pPr>
    </w:p>
    <w:p w:rsidR="0019067C" w:rsidRPr="00673126" w:rsidRDefault="008B37C2" w:rsidP="00673126">
      <w:pPr>
        <w:rPr>
          <w:rFonts w:ascii="Garamond" w:hAnsi="Garamond"/>
        </w:rPr>
      </w:pPr>
      <w:r w:rsidRPr="00C95C5A">
        <w:rPr>
          <w:rFonts w:ascii="Garamond" w:hAnsi="Garamond"/>
        </w:rPr>
        <w:t>Enligt 7 kap. 28a § miljöbalken krävs tillstånd för att bedriva verksamheter eller vidta åtgärder som på ett betydande sätt kan påverk</w:t>
      </w:r>
      <w:r w:rsidRPr="00C95C5A">
        <w:rPr>
          <w:rFonts w:ascii="Garamond" w:hAnsi="Garamond"/>
        </w:rPr>
        <w:t>a miljön i ett Natura 2000-område.</w:t>
      </w:r>
    </w:p>
    <w:p w:rsidR="00673126" w:rsidRPr="00F66AB3" w:rsidRDefault="008B37C2" w:rsidP="00F66AB3">
      <w:pPr>
        <w:spacing w:before="360" w:after="20"/>
        <w:outlineLvl w:val="0"/>
        <w:rPr>
          <w:rFonts w:ascii="Century Gothic" w:hAnsi="Century Gothic"/>
          <w:bCs/>
          <w:caps/>
          <w:color w:val="7F7F7F"/>
          <w:szCs w:val="28"/>
          <w:lang w:eastAsia="en-US"/>
        </w:rPr>
      </w:pPr>
      <w:r w:rsidRPr="00673126">
        <w:rPr>
          <w:rFonts w:ascii="Century Gothic" w:hAnsi="Century Gothic"/>
          <w:bCs/>
          <w:caps/>
          <w:color w:val="7F7F7F"/>
          <w:szCs w:val="28"/>
          <w:lang w:eastAsia="en-US"/>
        </w:rPr>
        <w:t>REDOGÖRELSE FÖR ÄRENDET</w:t>
      </w:r>
      <w:r>
        <w:rPr>
          <w:rFonts w:ascii="Century Gothic" w:hAnsi="Century Gothic"/>
          <w:bCs/>
          <w:caps/>
          <w:color w:val="7F7F7F"/>
          <w:szCs w:val="28"/>
          <w:lang w:eastAsia="en-US"/>
        </w:rPr>
        <w:br/>
      </w:r>
      <w:r w:rsidRPr="00673126">
        <w:rPr>
          <w:rFonts w:ascii="Garamond" w:eastAsia="Calibri" w:hAnsi="Garamond"/>
          <w:szCs w:val="22"/>
          <w:lang w:eastAsia="en-US"/>
        </w:rPr>
        <w:t xml:space="preserve">Området har sedan många år varit känt som ett </w:t>
      </w:r>
      <w:r>
        <w:rPr>
          <w:rFonts w:ascii="Garamond" w:eastAsia="Calibri" w:hAnsi="Garamond"/>
          <w:szCs w:val="22"/>
          <w:lang w:eastAsia="en-US"/>
        </w:rPr>
        <w:t>odlingslandskap med hög biologisk mångfald. Hakatorp</w:t>
      </w:r>
      <w:r w:rsidRPr="00673126">
        <w:rPr>
          <w:rFonts w:ascii="Garamond" w:eastAsia="Calibri" w:hAnsi="Garamond"/>
          <w:szCs w:val="22"/>
          <w:lang w:eastAsia="en-US"/>
        </w:rPr>
        <w:t xml:space="preserve"> är utpekat som</w:t>
      </w:r>
      <w:r>
        <w:rPr>
          <w:rFonts w:ascii="Garamond" w:eastAsia="Calibri" w:hAnsi="Garamond"/>
          <w:szCs w:val="22"/>
          <w:lang w:eastAsia="en-US"/>
        </w:rPr>
        <w:t xml:space="preserve"> ett</w:t>
      </w:r>
      <w:r w:rsidRPr="00673126">
        <w:rPr>
          <w:rFonts w:ascii="Garamond" w:eastAsia="Calibri" w:hAnsi="Garamond"/>
          <w:szCs w:val="22"/>
          <w:lang w:eastAsia="en-US"/>
        </w:rPr>
        <w:t xml:space="preserve"> Natura 2000-område vilket innebär att Sverige har förbundit sig att bevara naturtyperna inom området i gynnsam bevarand</w:t>
      </w:r>
      <w:r>
        <w:rPr>
          <w:rFonts w:ascii="Garamond" w:eastAsia="Calibri" w:hAnsi="Garamond"/>
          <w:szCs w:val="22"/>
          <w:lang w:eastAsia="en-US"/>
        </w:rPr>
        <w:t>estatus. Genom fältbesök i</w:t>
      </w:r>
      <w:r w:rsidRPr="00673126">
        <w:rPr>
          <w:rFonts w:ascii="Garamond" w:eastAsia="Calibri" w:hAnsi="Garamond"/>
          <w:szCs w:val="22"/>
          <w:lang w:eastAsia="en-US"/>
        </w:rPr>
        <w:t xml:space="preserve"> område</w:t>
      </w:r>
      <w:r>
        <w:rPr>
          <w:rFonts w:ascii="Garamond" w:eastAsia="Calibri" w:hAnsi="Garamond"/>
          <w:szCs w:val="22"/>
          <w:lang w:eastAsia="en-US"/>
        </w:rPr>
        <w:t>t</w:t>
      </w:r>
      <w:r w:rsidRPr="00673126">
        <w:rPr>
          <w:rFonts w:ascii="Garamond" w:eastAsia="Calibri" w:hAnsi="Garamond"/>
          <w:szCs w:val="22"/>
          <w:lang w:eastAsia="en-US"/>
        </w:rPr>
        <w:t xml:space="preserve"> har det framkommit att det finns marker som saknar hävd och är under igenväxning. Igenväxningen gör a</w:t>
      </w:r>
      <w:r w:rsidRPr="00673126">
        <w:rPr>
          <w:rFonts w:ascii="Garamond" w:eastAsia="Calibri" w:hAnsi="Garamond"/>
          <w:szCs w:val="22"/>
          <w:lang w:eastAsia="en-US"/>
        </w:rPr>
        <w:t xml:space="preserve">tt den artrika markfloran med örter och därtill knutna insektsarter riskerar att </w:t>
      </w:r>
      <w:r w:rsidRPr="00673126">
        <w:rPr>
          <w:rFonts w:ascii="Garamond" w:eastAsia="Calibri" w:hAnsi="Garamond"/>
          <w:szCs w:val="22"/>
          <w:lang w:eastAsia="en-US"/>
        </w:rPr>
        <w:lastRenderedPageBreak/>
        <w:t xml:space="preserve">försvinna. Länsstyrelsen tog kontakt med markägarna inom Natura 2000-området för att föra en diskussion om hur värdena kunde räddas och bevaras på lång sikt. </w:t>
      </w:r>
      <w:r>
        <w:rPr>
          <w:rFonts w:ascii="Garamond" w:eastAsia="Calibri" w:hAnsi="Garamond"/>
          <w:szCs w:val="22"/>
          <w:lang w:eastAsia="en-US"/>
        </w:rPr>
        <w:t>I samband med det</w:t>
      </w:r>
      <w:r>
        <w:rPr>
          <w:rFonts w:ascii="Garamond" w:eastAsia="Calibri" w:hAnsi="Garamond"/>
          <w:szCs w:val="22"/>
          <w:lang w:eastAsia="en-US"/>
        </w:rPr>
        <w:t>ta har ö</w:t>
      </w:r>
      <w:r w:rsidRPr="0029489A">
        <w:rPr>
          <w:rFonts w:ascii="Garamond" w:eastAsia="Calibri" w:hAnsi="Garamond"/>
          <w:szCs w:val="22"/>
          <w:lang w:eastAsia="en-US"/>
        </w:rPr>
        <w:t>verenskommelser om intrångsersättning mellan markägarna och Länsstyrelsen</w:t>
      </w:r>
      <w:r>
        <w:rPr>
          <w:rFonts w:ascii="Garamond" w:eastAsia="Calibri" w:hAnsi="Garamond"/>
          <w:szCs w:val="22"/>
          <w:lang w:eastAsia="en-US"/>
        </w:rPr>
        <w:t xml:space="preserve"> har fattats </w:t>
      </w:r>
      <w:r w:rsidRPr="0029489A">
        <w:rPr>
          <w:rFonts w:ascii="Garamond" w:eastAsia="Calibri" w:hAnsi="Garamond"/>
          <w:szCs w:val="22"/>
          <w:lang w:eastAsia="en-US"/>
        </w:rPr>
        <w:t>2013, 2016 och 2018</w:t>
      </w:r>
      <w:r>
        <w:rPr>
          <w:rFonts w:ascii="Garamond" w:eastAsia="Calibri" w:hAnsi="Garamond"/>
          <w:szCs w:val="22"/>
          <w:lang w:eastAsia="en-US"/>
        </w:rPr>
        <w:t>.</w:t>
      </w:r>
    </w:p>
    <w:p w:rsidR="00371B6A" w:rsidRPr="00A57BF3" w:rsidRDefault="008B37C2" w:rsidP="00371B6A">
      <w:pPr>
        <w:pStyle w:val="Rubrik2LST"/>
      </w:pPr>
      <w:r w:rsidRPr="00A038E1">
        <w:t>Ärendets beredning</w:t>
      </w:r>
    </w:p>
    <w:p w:rsidR="00673126" w:rsidRPr="00673126" w:rsidRDefault="008B37C2" w:rsidP="00673126">
      <w:pPr>
        <w:spacing w:after="120"/>
        <w:rPr>
          <w:rFonts w:ascii="Garamond" w:eastAsia="Calibri" w:hAnsi="Garamond"/>
          <w:szCs w:val="22"/>
          <w:lang w:eastAsia="en-US"/>
        </w:rPr>
      </w:pPr>
      <w:r w:rsidRPr="00673126">
        <w:rPr>
          <w:rFonts w:ascii="Garamond" w:eastAsia="Calibri" w:hAnsi="Garamond"/>
          <w:szCs w:val="22"/>
          <w:lang w:eastAsia="en-US"/>
        </w:rPr>
        <w:t xml:space="preserve">Förslaget till beslut och skötselplan skickades </w:t>
      </w:r>
      <w:r w:rsidRPr="00442AC3">
        <w:rPr>
          <w:rFonts w:ascii="Garamond" w:eastAsia="Calibri" w:hAnsi="Garamond"/>
          <w:szCs w:val="22"/>
          <w:lang w:eastAsia="en-US"/>
        </w:rPr>
        <w:t xml:space="preserve">2017-05-29 till </w:t>
      </w:r>
      <w:r w:rsidRPr="00673126">
        <w:rPr>
          <w:rFonts w:ascii="Garamond" w:eastAsia="Calibri" w:hAnsi="Garamond"/>
          <w:szCs w:val="22"/>
          <w:lang w:eastAsia="en-US"/>
        </w:rPr>
        <w:t>sakägare som förelades att komma in med eventuella erinrin</w:t>
      </w:r>
      <w:r w:rsidRPr="00673126">
        <w:rPr>
          <w:rFonts w:ascii="Garamond" w:eastAsia="Calibri" w:hAnsi="Garamond"/>
          <w:szCs w:val="22"/>
          <w:lang w:eastAsia="en-US"/>
        </w:rPr>
        <w:t>gar. Myndigheter, ideella föreningar m.fl. har samtidigt lämnats tillfälle att yttra sig över förslaget.</w:t>
      </w:r>
    </w:p>
    <w:p w:rsidR="00673126" w:rsidRPr="00673126" w:rsidRDefault="008B37C2" w:rsidP="00673126">
      <w:pPr>
        <w:spacing w:before="360" w:after="20"/>
        <w:outlineLvl w:val="1"/>
        <w:rPr>
          <w:rFonts w:ascii="Century Gothic" w:hAnsi="Century Gothic"/>
          <w:i/>
          <w:caps/>
          <w:color w:val="7F7F7F"/>
          <w:szCs w:val="24"/>
          <w:lang w:eastAsia="en-US"/>
        </w:rPr>
      </w:pPr>
      <w:r w:rsidRPr="00673126">
        <w:rPr>
          <w:rFonts w:ascii="Century Gothic" w:hAnsi="Century Gothic"/>
          <w:i/>
          <w:caps/>
          <w:color w:val="7F7F7F"/>
          <w:szCs w:val="24"/>
          <w:lang w:eastAsia="en-US"/>
        </w:rPr>
        <w:t>Synpunkter på förslaget till beslut</w:t>
      </w:r>
    </w:p>
    <w:p w:rsidR="001E12C9" w:rsidRDefault="008B37C2" w:rsidP="001E12C9">
      <w:pPr>
        <w:rPr>
          <w:rFonts w:ascii="Garamond" w:hAnsi="Garamond"/>
          <w:szCs w:val="24"/>
        </w:rPr>
      </w:pPr>
      <w:bookmarkStart w:id="1" w:name="redogörelse"/>
      <w:bookmarkEnd w:id="1"/>
      <w:r w:rsidRPr="001E12C9">
        <w:rPr>
          <w:rFonts w:ascii="Garamond" w:hAnsi="Garamond"/>
          <w:szCs w:val="24"/>
          <w:u w:val="single"/>
        </w:rPr>
        <w:t xml:space="preserve">Skogsstyrelsen Kronobergs distrikt </w:t>
      </w:r>
      <w:r>
        <w:rPr>
          <w:rFonts w:ascii="Garamond" w:hAnsi="Garamond"/>
          <w:szCs w:val="24"/>
        </w:rPr>
        <w:t>är positiva till att dessa värdefulla områden ska få formellt skydd.</w:t>
      </w:r>
    </w:p>
    <w:p w:rsidR="00EB4648" w:rsidRDefault="008B37C2" w:rsidP="001E12C9">
      <w:pPr>
        <w:rPr>
          <w:rFonts w:ascii="Garamond" w:hAnsi="Garamond"/>
          <w:szCs w:val="24"/>
        </w:rPr>
      </w:pPr>
    </w:p>
    <w:p w:rsidR="00CA033C" w:rsidRDefault="008B37C2" w:rsidP="00673126">
      <w:pPr>
        <w:rPr>
          <w:rFonts w:ascii="Garamond" w:hAnsi="Garamond"/>
          <w:szCs w:val="24"/>
        </w:rPr>
      </w:pPr>
      <w:r>
        <w:rPr>
          <w:rFonts w:ascii="Garamond" w:hAnsi="Garamond"/>
          <w:szCs w:val="24"/>
          <w:u w:val="single"/>
        </w:rPr>
        <w:t>Alvesta k</w:t>
      </w:r>
      <w:r>
        <w:rPr>
          <w:rFonts w:ascii="Garamond" w:hAnsi="Garamond"/>
          <w:szCs w:val="24"/>
          <w:u w:val="single"/>
        </w:rPr>
        <w:t xml:space="preserve">ommun </w:t>
      </w:r>
      <w:r>
        <w:rPr>
          <w:rFonts w:ascii="Garamond" w:hAnsi="Garamond"/>
          <w:szCs w:val="24"/>
        </w:rPr>
        <w:t>har inget att e</w:t>
      </w:r>
      <w:r w:rsidRPr="001E12C9">
        <w:rPr>
          <w:rFonts w:ascii="Garamond" w:hAnsi="Garamond"/>
          <w:szCs w:val="24"/>
        </w:rPr>
        <w:t>rin</w:t>
      </w:r>
      <w:r>
        <w:rPr>
          <w:rFonts w:ascii="Garamond" w:hAnsi="Garamond"/>
          <w:szCs w:val="24"/>
        </w:rPr>
        <w:t>r</w:t>
      </w:r>
      <w:r w:rsidRPr="001E12C9">
        <w:rPr>
          <w:rFonts w:ascii="Garamond" w:hAnsi="Garamond"/>
          <w:szCs w:val="24"/>
        </w:rPr>
        <w:t>a mot förslaget</w:t>
      </w:r>
      <w:r>
        <w:rPr>
          <w:rFonts w:ascii="Garamond" w:hAnsi="Garamond"/>
          <w:szCs w:val="24"/>
        </w:rPr>
        <w:t>.</w:t>
      </w:r>
    </w:p>
    <w:p w:rsidR="00EB4648" w:rsidRDefault="008B37C2" w:rsidP="00673126">
      <w:pPr>
        <w:rPr>
          <w:rFonts w:ascii="Garamond" w:hAnsi="Garamond"/>
          <w:color w:val="FF0000"/>
          <w:szCs w:val="24"/>
        </w:rPr>
      </w:pPr>
    </w:p>
    <w:p w:rsidR="00CA033C" w:rsidRPr="001E12C9" w:rsidRDefault="008B37C2" w:rsidP="00673126">
      <w:pPr>
        <w:rPr>
          <w:rFonts w:ascii="Garamond" w:hAnsi="Garamond"/>
          <w:szCs w:val="24"/>
        </w:rPr>
      </w:pPr>
      <w:r w:rsidRPr="001E12C9">
        <w:rPr>
          <w:rFonts w:ascii="Garamond" w:hAnsi="Garamond"/>
          <w:szCs w:val="24"/>
          <w:u w:val="single"/>
        </w:rPr>
        <w:t xml:space="preserve">Trafikverket </w:t>
      </w:r>
      <w:r>
        <w:rPr>
          <w:rFonts w:ascii="Garamond" w:hAnsi="Garamond"/>
          <w:szCs w:val="24"/>
        </w:rPr>
        <w:t>har inget att e</w:t>
      </w:r>
      <w:r w:rsidRPr="001E12C9">
        <w:rPr>
          <w:rFonts w:ascii="Garamond" w:hAnsi="Garamond"/>
          <w:szCs w:val="24"/>
        </w:rPr>
        <w:t>rin</w:t>
      </w:r>
      <w:r>
        <w:rPr>
          <w:rFonts w:ascii="Garamond" w:hAnsi="Garamond"/>
          <w:szCs w:val="24"/>
        </w:rPr>
        <w:t>r</w:t>
      </w:r>
      <w:r w:rsidRPr="001E12C9">
        <w:rPr>
          <w:rFonts w:ascii="Garamond" w:hAnsi="Garamond"/>
          <w:szCs w:val="24"/>
        </w:rPr>
        <w:t>a mot förslaget.</w:t>
      </w:r>
    </w:p>
    <w:p w:rsidR="001E12C9" w:rsidRDefault="008B37C2" w:rsidP="001E12C9">
      <w:pPr>
        <w:rPr>
          <w:rFonts w:ascii="Garamond" w:hAnsi="Garamond"/>
          <w:szCs w:val="24"/>
        </w:rPr>
      </w:pPr>
    </w:p>
    <w:p w:rsidR="00EB3C76" w:rsidRDefault="008B37C2" w:rsidP="00673126">
      <w:pPr>
        <w:rPr>
          <w:rFonts w:ascii="Garamond" w:hAnsi="Garamond"/>
          <w:szCs w:val="24"/>
        </w:rPr>
      </w:pPr>
      <w:r>
        <w:rPr>
          <w:rFonts w:ascii="Garamond" w:hAnsi="Garamond"/>
          <w:szCs w:val="24"/>
          <w:u w:val="single"/>
        </w:rPr>
        <w:t>Tage Andersson, Härlatorp 2:4</w:t>
      </w:r>
      <w:r>
        <w:rPr>
          <w:rFonts w:ascii="Garamond" w:hAnsi="Garamond"/>
          <w:szCs w:val="24"/>
        </w:rPr>
        <w:t xml:space="preserve"> motsätter sig principiellt att naturreservatet bildas då han är markägare till en av fastigheterna som omfattas av reservatet och har</w:t>
      </w:r>
      <w:r>
        <w:rPr>
          <w:rFonts w:ascii="Garamond" w:hAnsi="Garamond"/>
          <w:szCs w:val="24"/>
        </w:rPr>
        <w:t xml:space="preserve"> skött marken så att dagens naturvärden har bevarats. Han ser inte anledningen till att det ska bli ett naturreservat då han kommer fortsätta sköta marken i samma anda. Vidare har Andersson synpunkter på gränsdragningen av en åker i södra delen av reservat</w:t>
      </w:r>
      <w:r>
        <w:rPr>
          <w:rFonts w:ascii="Garamond" w:hAnsi="Garamond"/>
          <w:szCs w:val="24"/>
        </w:rPr>
        <w:t>et där han vill ändra gränsen efter sitt förslag.</w:t>
      </w:r>
    </w:p>
    <w:p w:rsidR="00EB3C76" w:rsidRDefault="008B37C2" w:rsidP="00673126">
      <w:pPr>
        <w:rPr>
          <w:rFonts w:ascii="Garamond" w:hAnsi="Garamond"/>
          <w:szCs w:val="24"/>
        </w:rPr>
      </w:pPr>
      <w:r>
        <w:rPr>
          <w:rFonts w:ascii="Garamond" w:hAnsi="Garamond"/>
          <w:szCs w:val="24"/>
        </w:rPr>
        <w:t>Andersson vill att den väg som finns i södra delen och går mot väst ska stängas av för allmän trafik genom att sätta upp en vägbom. Markägaren vill inte att det ska anläggas en parkering eller sättas upp in</w:t>
      </w:r>
      <w:r>
        <w:rPr>
          <w:rFonts w:ascii="Garamond" w:hAnsi="Garamond"/>
          <w:szCs w:val="24"/>
        </w:rPr>
        <w:t>formationsskyltar på fastigheten Härlatorp 2:4.</w:t>
      </w:r>
    </w:p>
    <w:p w:rsidR="00E02831" w:rsidRDefault="008B37C2" w:rsidP="00673126">
      <w:pPr>
        <w:rPr>
          <w:rFonts w:ascii="Garamond" w:hAnsi="Garamond"/>
          <w:szCs w:val="24"/>
        </w:rPr>
      </w:pPr>
    </w:p>
    <w:p w:rsidR="00E02831" w:rsidRPr="00E02831" w:rsidRDefault="008B37C2" w:rsidP="00673126">
      <w:pPr>
        <w:rPr>
          <w:rFonts w:ascii="Garamond" w:hAnsi="Garamond"/>
          <w:szCs w:val="24"/>
        </w:rPr>
      </w:pPr>
      <w:r w:rsidRPr="00E02831">
        <w:rPr>
          <w:rFonts w:ascii="Garamond" w:hAnsi="Garamond"/>
          <w:szCs w:val="24"/>
          <w:u w:val="single"/>
        </w:rPr>
        <w:t>Göran Augustsson</w:t>
      </w:r>
      <w:r>
        <w:rPr>
          <w:rFonts w:ascii="Garamond" w:hAnsi="Garamond"/>
          <w:szCs w:val="24"/>
          <w:u w:val="single"/>
        </w:rPr>
        <w:t xml:space="preserve"> Hakatorp 1:6</w:t>
      </w:r>
      <w:r>
        <w:rPr>
          <w:rFonts w:ascii="Garamond" w:hAnsi="Garamond"/>
          <w:szCs w:val="24"/>
        </w:rPr>
        <w:t xml:space="preserve"> är positiv till naturreservatet och föreslog att en av hans slåtterängar också kan ingå i naturreservatet. Det är en artrik slåtteräng som slagits i generationer.</w:t>
      </w:r>
    </w:p>
    <w:p w:rsidR="001E12C9" w:rsidRPr="004D68C7" w:rsidRDefault="008B37C2" w:rsidP="001E12C9">
      <w:pPr>
        <w:spacing w:before="360" w:after="20"/>
        <w:outlineLvl w:val="1"/>
        <w:rPr>
          <w:rFonts w:ascii="Century Gothic" w:hAnsi="Century Gothic"/>
          <w:i/>
          <w:caps/>
          <w:szCs w:val="24"/>
          <w:lang w:eastAsia="en-US"/>
        </w:rPr>
      </w:pPr>
      <w:r w:rsidRPr="00673126">
        <w:rPr>
          <w:rFonts w:ascii="Century Gothic" w:hAnsi="Century Gothic"/>
          <w:i/>
          <w:caps/>
          <w:color w:val="7F7F7F"/>
          <w:szCs w:val="24"/>
          <w:lang w:eastAsia="en-US"/>
        </w:rPr>
        <w:t>Länsstyrelsens</w:t>
      </w:r>
      <w:r w:rsidRPr="00673126">
        <w:rPr>
          <w:rFonts w:ascii="Century Gothic" w:hAnsi="Century Gothic"/>
          <w:i/>
          <w:caps/>
          <w:color w:val="7F7F7F"/>
          <w:szCs w:val="24"/>
          <w:lang w:eastAsia="en-US"/>
        </w:rPr>
        <w:t xml:space="preserve"> bemötande av inkomna synpunkter</w:t>
      </w:r>
      <w:r>
        <w:rPr>
          <w:rFonts w:ascii="Century Gothic" w:hAnsi="Century Gothic"/>
          <w:i/>
          <w:caps/>
          <w:color w:val="7F7F7F"/>
          <w:szCs w:val="24"/>
          <w:lang w:eastAsia="en-US"/>
        </w:rPr>
        <w:br/>
      </w:r>
      <w:r w:rsidRPr="004D68C7">
        <w:rPr>
          <w:rFonts w:ascii="Garamond" w:hAnsi="Garamond"/>
          <w:szCs w:val="24"/>
        </w:rPr>
        <w:t xml:space="preserve">Utifrån de synpunkter som framförts på beslut och skötselplan har ändringar och tillägg gjorts, i den mån de bedömts vara praktiskt genomförbara, rimliga i proportion till kostnaderna och förenliga med reservatets syfte. </w:t>
      </w:r>
    </w:p>
    <w:p w:rsidR="00F66AB3" w:rsidRDefault="008B37C2" w:rsidP="001E12C9">
      <w:pPr>
        <w:spacing w:before="360" w:after="20"/>
        <w:outlineLvl w:val="1"/>
        <w:rPr>
          <w:rFonts w:ascii="Garamond" w:hAnsi="Garamond"/>
          <w:szCs w:val="24"/>
        </w:rPr>
      </w:pPr>
      <w:r w:rsidRPr="004D68C7">
        <w:rPr>
          <w:rFonts w:ascii="Garamond" w:hAnsi="Garamond"/>
          <w:szCs w:val="24"/>
        </w:rPr>
        <w:t>L</w:t>
      </w:r>
      <w:r w:rsidRPr="004D68C7">
        <w:rPr>
          <w:rFonts w:ascii="Garamond" w:hAnsi="Garamond"/>
          <w:szCs w:val="24"/>
        </w:rPr>
        <w:t>änsstyrelsen bedömer att områdena som ingår i naturreservat</w:t>
      </w:r>
      <w:r>
        <w:rPr>
          <w:rFonts w:ascii="Garamond" w:hAnsi="Garamond"/>
          <w:szCs w:val="24"/>
        </w:rPr>
        <w:t>et</w:t>
      </w:r>
      <w:r w:rsidRPr="004D68C7">
        <w:rPr>
          <w:rFonts w:ascii="Garamond" w:hAnsi="Garamond"/>
          <w:szCs w:val="24"/>
        </w:rPr>
        <w:t xml:space="preserve"> Hakatorp har ett hö</w:t>
      </w:r>
      <w:r>
        <w:rPr>
          <w:rFonts w:ascii="Garamond" w:hAnsi="Garamond"/>
          <w:szCs w:val="24"/>
        </w:rPr>
        <w:t>gt skyddsvärde och bör skyddas genom</w:t>
      </w:r>
      <w:r w:rsidRPr="004D68C7">
        <w:rPr>
          <w:rFonts w:ascii="Garamond" w:hAnsi="Garamond"/>
          <w:szCs w:val="24"/>
        </w:rPr>
        <w:t xml:space="preserve"> ett formellt skydd för att säkra artrikedomen i framtiden då ängsarealerna i omnejden minskat kraftigt under de senaste årtiondena. Hakato</w:t>
      </w:r>
      <w:r w:rsidRPr="004D68C7">
        <w:rPr>
          <w:rFonts w:ascii="Garamond" w:hAnsi="Garamond"/>
          <w:szCs w:val="24"/>
        </w:rPr>
        <w:t xml:space="preserve">rp ingår även i EU:s nätverk Natura 2000 som ska skyddas och i dagsläget är det aktuellt med restaurering i </w:t>
      </w:r>
      <w:r>
        <w:rPr>
          <w:rFonts w:ascii="Garamond" w:hAnsi="Garamond"/>
          <w:szCs w:val="24"/>
        </w:rPr>
        <w:t>flera delar av Natura 2000-</w:t>
      </w:r>
      <w:r w:rsidRPr="004D68C7">
        <w:rPr>
          <w:rFonts w:ascii="Garamond" w:hAnsi="Garamond"/>
          <w:szCs w:val="24"/>
        </w:rPr>
        <w:t>området för att kunna bevara och återskapa de värden som finns och har funnits i området. Länsstyrelsen ställer sig posit</w:t>
      </w:r>
      <w:r w:rsidRPr="004D68C7">
        <w:rPr>
          <w:rFonts w:ascii="Garamond" w:hAnsi="Garamond"/>
          <w:szCs w:val="24"/>
        </w:rPr>
        <w:t xml:space="preserve">ivt till att markägare själva vill fortsätta sköta jordbruksmarken. </w:t>
      </w:r>
      <w:r>
        <w:rPr>
          <w:rFonts w:ascii="Garamond" w:hAnsi="Garamond"/>
          <w:szCs w:val="24"/>
        </w:rPr>
        <w:br/>
      </w:r>
      <w:r w:rsidRPr="004D68C7">
        <w:rPr>
          <w:rFonts w:ascii="Garamond" w:hAnsi="Garamond"/>
          <w:szCs w:val="24"/>
        </w:rPr>
        <w:lastRenderedPageBreak/>
        <w:br/>
        <w:t xml:space="preserve">Länsstyrelsen har justerat gränsdragning i södra delen med 0,01 ha efter överenskommelse med </w:t>
      </w:r>
      <w:r>
        <w:rPr>
          <w:rFonts w:ascii="Garamond" w:hAnsi="Garamond"/>
          <w:szCs w:val="24"/>
        </w:rPr>
        <w:t>mark</w:t>
      </w:r>
      <w:r w:rsidRPr="004D68C7">
        <w:rPr>
          <w:rFonts w:ascii="Garamond" w:hAnsi="Garamond"/>
          <w:szCs w:val="24"/>
        </w:rPr>
        <w:t>ägaren. Länsstyrelsen har inga invändningar mot att fastighetsägaren vill sätta en vägbom</w:t>
      </w:r>
      <w:r w:rsidRPr="004D68C7">
        <w:rPr>
          <w:rFonts w:ascii="Garamond" w:hAnsi="Garamond"/>
          <w:szCs w:val="24"/>
        </w:rPr>
        <w:t xml:space="preserve"> på sin enskilda väg för att hindra obehörig trafik.</w:t>
      </w:r>
      <w:r w:rsidRPr="004D68C7">
        <w:rPr>
          <w:rFonts w:ascii="Garamond" w:hAnsi="Garamond"/>
          <w:szCs w:val="24"/>
        </w:rPr>
        <w:br/>
      </w:r>
      <w:r>
        <w:rPr>
          <w:rFonts w:ascii="Garamond" w:hAnsi="Garamond"/>
          <w:szCs w:val="24"/>
        </w:rPr>
        <w:br/>
      </w:r>
      <w:r w:rsidRPr="004D68C7">
        <w:rPr>
          <w:rFonts w:ascii="Garamond" w:hAnsi="Garamond"/>
          <w:szCs w:val="24"/>
        </w:rPr>
        <w:t xml:space="preserve">Länsstyrelsen </w:t>
      </w:r>
      <w:r>
        <w:rPr>
          <w:rFonts w:ascii="Garamond" w:hAnsi="Garamond"/>
          <w:szCs w:val="24"/>
        </w:rPr>
        <w:t>tillgodose</w:t>
      </w:r>
      <w:r w:rsidRPr="004D68C7">
        <w:rPr>
          <w:rFonts w:ascii="Garamond" w:hAnsi="Garamond"/>
          <w:szCs w:val="24"/>
        </w:rPr>
        <w:t xml:space="preserve">r även </w:t>
      </w:r>
      <w:r>
        <w:rPr>
          <w:rFonts w:ascii="Garamond" w:hAnsi="Garamond"/>
          <w:szCs w:val="24"/>
        </w:rPr>
        <w:t>mark</w:t>
      </w:r>
      <w:r w:rsidRPr="004D68C7">
        <w:rPr>
          <w:rFonts w:ascii="Garamond" w:hAnsi="Garamond"/>
          <w:szCs w:val="24"/>
        </w:rPr>
        <w:t xml:space="preserve">ägarens önskemål om att parkering och informationsskyltar inte ska anläggas på fastigheten Härlatorp 2:4. För att förtydliga detta har en parkeringsplats markerats på </w:t>
      </w:r>
      <w:r w:rsidRPr="004D68C7">
        <w:rPr>
          <w:rFonts w:ascii="Garamond" w:hAnsi="Garamond"/>
          <w:szCs w:val="24"/>
        </w:rPr>
        <w:t>en annan fastighet</w:t>
      </w:r>
      <w:r>
        <w:rPr>
          <w:rFonts w:ascii="Garamond" w:hAnsi="Garamond"/>
          <w:szCs w:val="24"/>
        </w:rPr>
        <w:t xml:space="preserve"> på beslutskartan, bilaga</w:t>
      </w:r>
      <w:r w:rsidRPr="004D68C7">
        <w:rPr>
          <w:rFonts w:ascii="Garamond" w:hAnsi="Garamond"/>
          <w:szCs w:val="24"/>
        </w:rPr>
        <w:t xml:space="preserve"> </w:t>
      </w:r>
      <w:r>
        <w:rPr>
          <w:rFonts w:ascii="Garamond" w:hAnsi="Garamond"/>
          <w:szCs w:val="24"/>
        </w:rPr>
        <w:t>1a</w:t>
      </w:r>
      <w:r w:rsidRPr="004D68C7">
        <w:rPr>
          <w:rFonts w:ascii="Garamond" w:hAnsi="Garamond"/>
          <w:szCs w:val="24"/>
        </w:rPr>
        <w:t xml:space="preserve">. </w:t>
      </w:r>
    </w:p>
    <w:p w:rsidR="00E02831" w:rsidRPr="004D68C7" w:rsidRDefault="008B37C2" w:rsidP="001E12C9">
      <w:pPr>
        <w:spacing w:before="360" w:after="20"/>
        <w:outlineLvl w:val="1"/>
        <w:rPr>
          <w:rFonts w:ascii="Garamond" w:hAnsi="Garamond"/>
          <w:szCs w:val="24"/>
        </w:rPr>
      </w:pPr>
      <w:r w:rsidRPr="004D68C7">
        <w:rPr>
          <w:rFonts w:ascii="Garamond" w:hAnsi="Garamond"/>
          <w:szCs w:val="24"/>
        </w:rPr>
        <w:t>Länsstyrelsen är positiv till förslaget att utöka reservatet med en artrik slåtteräng.</w:t>
      </w:r>
    </w:p>
    <w:p w:rsidR="00673126" w:rsidRPr="00673126" w:rsidRDefault="008B37C2" w:rsidP="001E12C9">
      <w:pPr>
        <w:spacing w:before="360" w:after="20"/>
        <w:outlineLvl w:val="1"/>
        <w:rPr>
          <w:rFonts w:ascii="Century Gothic" w:hAnsi="Century Gothic"/>
          <w:i/>
          <w:caps/>
          <w:color w:val="7F7F7F"/>
          <w:sz w:val="22"/>
          <w:szCs w:val="26"/>
          <w:lang w:eastAsia="en-US"/>
        </w:rPr>
      </w:pPr>
      <w:r w:rsidRPr="00673126">
        <w:rPr>
          <w:rFonts w:ascii="Century Gothic" w:hAnsi="Century Gothic"/>
          <w:i/>
          <w:caps/>
          <w:color w:val="7F7F7F"/>
          <w:sz w:val="22"/>
          <w:szCs w:val="26"/>
          <w:lang w:eastAsia="en-US"/>
        </w:rPr>
        <w:t>länsstyrelsens bedömning</w:t>
      </w:r>
    </w:p>
    <w:p w:rsidR="00673126" w:rsidRPr="00673126" w:rsidRDefault="008B37C2" w:rsidP="00673126">
      <w:pPr>
        <w:tabs>
          <w:tab w:val="left" w:pos="1701"/>
          <w:tab w:val="left" w:pos="2892"/>
        </w:tabs>
        <w:spacing w:after="240"/>
        <w:rPr>
          <w:rFonts w:ascii="Garamond" w:hAnsi="Garamond"/>
        </w:rPr>
      </w:pPr>
      <w:r w:rsidRPr="00673126">
        <w:rPr>
          <w:rFonts w:ascii="Garamond" w:hAnsi="Garamond"/>
        </w:rPr>
        <w:t>Hakatorp utgör ett ur naturvårdssynpunkt mycket värdefullt naturområde med inslag av slåtteräng</w:t>
      </w:r>
      <w:r w:rsidRPr="00673126">
        <w:rPr>
          <w:rFonts w:ascii="Garamond" w:hAnsi="Garamond"/>
        </w:rPr>
        <w:t>ar med</w:t>
      </w:r>
      <w:r>
        <w:rPr>
          <w:rFonts w:ascii="Garamond" w:hAnsi="Garamond"/>
        </w:rPr>
        <w:t xml:space="preserve"> en</w:t>
      </w:r>
      <w:r w:rsidRPr="00673126">
        <w:rPr>
          <w:rFonts w:ascii="Garamond" w:hAnsi="Garamond"/>
        </w:rPr>
        <w:t xml:space="preserve"> variation av öppna och trädbevuxna partier med äldre lind och ek och hyser en stor mångfald av arter knutna till dessa miljöer. </w:t>
      </w:r>
    </w:p>
    <w:p w:rsidR="00673126" w:rsidRPr="00673126" w:rsidRDefault="008B37C2" w:rsidP="00673126">
      <w:pPr>
        <w:spacing w:after="120"/>
        <w:rPr>
          <w:rFonts w:ascii="Garamond" w:hAnsi="Garamond"/>
          <w:szCs w:val="24"/>
        </w:rPr>
      </w:pPr>
      <w:r w:rsidRPr="00673126">
        <w:rPr>
          <w:rFonts w:ascii="Garamond" w:hAnsi="Garamond"/>
          <w:szCs w:val="24"/>
        </w:rPr>
        <w:t>Området är av riksintresse för naturvården (</w:t>
      </w:r>
      <w:r>
        <w:rPr>
          <w:rFonts w:ascii="Garamond" w:hAnsi="Garamond"/>
          <w:szCs w:val="24"/>
        </w:rPr>
        <w:t>NRO07035), enligt Naturvårdsverkets beslut 1988-09-19 och 2000-02-07</w:t>
      </w:r>
      <w:r w:rsidRPr="00673126">
        <w:rPr>
          <w:rFonts w:ascii="Garamond" w:hAnsi="Garamond"/>
          <w:szCs w:val="24"/>
        </w:rPr>
        <w:t>. Om</w:t>
      </w:r>
      <w:r>
        <w:rPr>
          <w:rFonts w:ascii="Garamond" w:hAnsi="Garamond"/>
          <w:szCs w:val="24"/>
        </w:rPr>
        <w:t>r</w:t>
      </w:r>
      <w:r>
        <w:rPr>
          <w:rFonts w:ascii="Garamond" w:hAnsi="Garamond"/>
          <w:szCs w:val="24"/>
        </w:rPr>
        <w:t>åden av riksintresse för natur</w:t>
      </w:r>
      <w:r w:rsidRPr="00673126">
        <w:rPr>
          <w:rFonts w:ascii="Garamond" w:hAnsi="Garamond"/>
          <w:szCs w:val="24"/>
        </w:rPr>
        <w:t>vård ska enligt hushållningsbestämmelserna i 3 kap 6 § MB skyddas mot åtgärder som kan påtagligt skada natur- eller kulturmiljön.</w:t>
      </w:r>
    </w:p>
    <w:p w:rsidR="00673126" w:rsidRPr="00673126" w:rsidRDefault="008B37C2" w:rsidP="00673126">
      <w:pPr>
        <w:spacing w:after="120"/>
        <w:rPr>
          <w:rFonts w:ascii="Garamond" w:hAnsi="Garamond"/>
          <w:szCs w:val="24"/>
        </w:rPr>
      </w:pPr>
      <w:r w:rsidRPr="00673126">
        <w:rPr>
          <w:rFonts w:ascii="Garamond" w:hAnsi="Garamond"/>
          <w:szCs w:val="24"/>
        </w:rPr>
        <w:t>Mosshult - Hakatorp - Härlatorp har i länets naturvårdsprogram erhållit klass 1 i en tregradig s</w:t>
      </w:r>
      <w:r w:rsidRPr="00673126">
        <w:rPr>
          <w:rFonts w:ascii="Garamond" w:hAnsi="Garamond"/>
          <w:szCs w:val="24"/>
        </w:rPr>
        <w:t>kala, där klass 1 är det högsta vär</w:t>
      </w:r>
      <w:r>
        <w:rPr>
          <w:rFonts w:ascii="Garamond" w:hAnsi="Garamond"/>
          <w:szCs w:val="24"/>
        </w:rPr>
        <w:t>det. Hakatorp ingår även i det EU:s</w:t>
      </w:r>
      <w:r w:rsidRPr="00673126">
        <w:rPr>
          <w:rFonts w:ascii="Garamond" w:hAnsi="Garamond"/>
          <w:szCs w:val="24"/>
        </w:rPr>
        <w:t xml:space="preserve"> nätverket Natura 2000.</w:t>
      </w:r>
    </w:p>
    <w:p w:rsidR="00673126" w:rsidRPr="00673126" w:rsidRDefault="008B37C2" w:rsidP="00673126">
      <w:pPr>
        <w:spacing w:after="120"/>
        <w:rPr>
          <w:rFonts w:ascii="Garamond" w:hAnsi="Garamond"/>
          <w:szCs w:val="24"/>
        </w:rPr>
      </w:pPr>
      <w:r w:rsidRPr="00673126">
        <w:rPr>
          <w:rFonts w:ascii="Garamond" w:hAnsi="Garamond"/>
          <w:szCs w:val="24"/>
        </w:rPr>
        <w:t>En nyckelbiotop är registrerad i Skogsstyrelsens nyckelbiotopsinventering</w:t>
      </w:r>
      <w:r>
        <w:rPr>
          <w:rFonts w:ascii="Garamond" w:hAnsi="Garamond"/>
          <w:szCs w:val="24"/>
        </w:rPr>
        <w:t xml:space="preserve"> med biotoptypen lövängsrest med hamlade träd</w:t>
      </w:r>
      <w:r w:rsidRPr="00673126">
        <w:rPr>
          <w:rFonts w:ascii="Garamond" w:hAnsi="Garamond"/>
          <w:szCs w:val="24"/>
        </w:rPr>
        <w:t>.</w:t>
      </w:r>
      <w:r>
        <w:rPr>
          <w:rFonts w:ascii="Garamond" w:hAnsi="Garamond"/>
          <w:szCs w:val="24"/>
        </w:rPr>
        <w:t xml:space="preserve"> </w:t>
      </w:r>
    </w:p>
    <w:p w:rsidR="00673126" w:rsidRPr="00673126" w:rsidRDefault="008B37C2" w:rsidP="00673126">
      <w:pPr>
        <w:spacing w:after="120"/>
        <w:rPr>
          <w:rFonts w:ascii="Garamond" w:hAnsi="Garamond"/>
          <w:szCs w:val="24"/>
        </w:rPr>
      </w:pPr>
      <w:r w:rsidRPr="00673126">
        <w:rPr>
          <w:rFonts w:ascii="Garamond" w:hAnsi="Garamond"/>
          <w:szCs w:val="24"/>
        </w:rPr>
        <w:t>I översiktsplanen för Alvesta kommun (an</w:t>
      </w:r>
      <w:r w:rsidRPr="00673126">
        <w:rPr>
          <w:rFonts w:ascii="Garamond" w:hAnsi="Garamond"/>
          <w:szCs w:val="24"/>
        </w:rPr>
        <w:t xml:space="preserve">tagen 2008-10-28) är det aktuella området utpekat som ett värdefullt naturområde. </w:t>
      </w:r>
    </w:p>
    <w:p w:rsidR="00673126" w:rsidRPr="00673126" w:rsidRDefault="008B37C2" w:rsidP="00673126">
      <w:pPr>
        <w:spacing w:after="120"/>
        <w:rPr>
          <w:rFonts w:ascii="Garamond" w:hAnsi="Garamond"/>
          <w:szCs w:val="24"/>
        </w:rPr>
      </w:pPr>
      <w:r w:rsidRPr="00673126">
        <w:rPr>
          <w:rFonts w:ascii="Garamond" w:hAnsi="Garamond"/>
          <w:szCs w:val="24"/>
        </w:rPr>
        <w:t>Bevarandet av naturvärdena går inte att förena med skogsbruk eller olika typer av exploatering och ett långsiktigt bevarande kan garanteras genom att ett naturreservat inrät</w:t>
      </w:r>
      <w:r w:rsidRPr="00673126">
        <w:rPr>
          <w:rFonts w:ascii="Garamond" w:hAnsi="Garamond"/>
          <w:szCs w:val="24"/>
        </w:rPr>
        <w:t xml:space="preserve">tas. Utan ett beslut om bildande av naturreservat riskerar de höga naturvärdena att gå förlorade genom avverkning eller igenväxning. Dessutom krävs långsiktiga skötselinsatser vars finansiering möjliggörs om området är naturreservat. Förutsättningarna att </w:t>
      </w:r>
      <w:r w:rsidRPr="00673126">
        <w:rPr>
          <w:rFonts w:ascii="Garamond" w:hAnsi="Garamond"/>
          <w:szCs w:val="24"/>
        </w:rPr>
        <w:t>bevara områdets biologiska mångfald och livsmiljöer bedöms som goda om bevarandemålen uppfylls, i enlighet med fastställd skötselplan.</w:t>
      </w:r>
      <w:r>
        <w:rPr>
          <w:rFonts w:ascii="Garamond" w:hAnsi="Garamond"/>
          <w:szCs w:val="24"/>
        </w:rPr>
        <w:t xml:space="preserve"> I skötselplanen ingår även resterande delar av Natura 2000-området Hakatorp som har formellt skydd via naturvårdsavtal. </w:t>
      </w:r>
    </w:p>
    <w:p w:rsidR="00673126" w:rsidRPr="00673126" w:rsidRDefault="008B37C2" w:rsidP="00673126">
      <w:pPr>
        <w:spacing w:after="120"/>
        <w:rPr>
          <w:rFonts w:ascii="Garamond" w:hAnsi="Garamond"/>
          <w:szCs w:val="24"/>
        </w:rPr>
      </w:pPr>
      <w:r w:rsidRPr="00673126">
        <w:rPr>
          <w:rFonts w:ascii="Garamond" w:hAnsi="Garamond"/>
          <w:szCs w:val="24"/>
        </w:rPr>
        <w:t xml:space="preserve">Länsstyrelsen bedömer att beslutet bidrar till att uppfylla miljökvalitetsmålen </w:t>
      </w:r>
      <w:r w:rsidRPr="00673126">
        <w:rPr>
          <w:rFonts w:ascii="Garamond" w:hAnsi="Garamond"/>
          <w:i/>
          <w:szCs w:val="24"/>
        </w:rPr>
        <w:t>Ett rikt odlingslandskap</w:t>
      </w:r>
      <w:r w:rsidRPr="00673126">
        <w:rPr>
          <w:rFonts w:ascii="Garamond" w:hAnsi="Garamond"/>
          <w:szCs w:val="24"/>
        </w:rPr>
        <w:t xml:space="preserve"> och </w:t>
      </w:r>
      <w:r w:rsidRPr="00673126">
        <w:rPr>
          <w:rFonts w:ascii="Garamond" w:hAnsi="Garamond"/>
          <w:i/>
          <w:szCs w:val="24"/>
        </w:rPr>
        <w:t>Ett rikt växt och djurliv</w:t>
      </w:r>
      <w:r w:rsidRPr="00673126">
        <w:rPr>
          <w:rFonts w:ascii="Garamond" w:hAnsi="Garamond"/>
          <w:szCs w:val="24"/>
        </w:rPr>
        <w:t>. Målen uppfylls genom at</w:t>
      </w:r>
      <w:r>
        <w:rPr>
          <w:rFonts w:ascii="Garamond" w:hAnsi="Garamond"/>
          <w:szCs w:val="24"/>
        </w:rPr>
        <w:t>t 11</w:t>
      </w:r>
      <w:r w:rsidRPr="00673126">
        <w:rPr>
          <w:rFonts w:ascii="Garamond" w:hAnsi="Garamond"/>
          <w:szCs w:val="24"/>
        </w:rPr>
        <w:t xml:space="preserve"> ha produktiv skogsmark undantas från skogsproduktion och genom att hela området hävdas i enl</w:t>
      </w:r>
      <w:r w:rsidRPr="00673126">
        <w:rPr>
          <w:rFonts w:ascii="Garamond" w:hAnsi="Garamond"/>
          <w:szCs w:val="24"/>
        </w:rPr>
        <w:t>ighet med fastställd skötselplan.</w:t>
      </w:r>
    </w:p>
    <w:p w:rsidR="00673126" w:rsidRPr="00673126" w:rsidRDefault="008B37C2" w:rsidP="00673126">
      <w:pPr>
        <w:spacing w:after="120"/>
        <w:rPr>
          <w:rFonts w:ascii="Garamond" w:eastAsia="Calibri" w:hAnsi="Garamond"/>
          <w:szCs w:val="22"/>
          <w:lang w:eastAsia="en-US"/>
        </w:rPr>
      </w:pPr>
      <w:r w:rsidRPr="00673126">
        <w:rPr>
          <w:rFonts w:ascii="Garamond" w:eastAsia="Calibri" w:hAnsi="Garamond"/>
          <w:szCs w:val="22"/>
          <w:lang w:eastAsia="en-US"/>
        </w:rPr>
        <w:t xml:space="preserve">Länsstyrelsen anser, vid en intresseprövning enligt 7 kap. 25 § miljöbalken, att reservatsföreskrifternas utformning innebär en rimlig balans mellan de värden </w:t>
      </w:r>
      <w:r w:rsidRPr="00673126">
        <w:rPr>
          <w:rFonts w:ascii="Garamond" w:eastAsia="Calibri" w:hAnsi="Garamond"/>
          <w:szCs w:val="22"/>
          <w:lang w:eastAsia="en-US"/>
        </w:rPr>
        <w:lastRenderedPageBreak/>
        <w:t>som ska skyddas och det intrång detta innebär för enskilds rätt</w:t>
      </w:r>
      <w:r w:rsidRPr="00673126">
        <w:rPr>
          <w:rFonts w:ascii="Garamond" w:eastAsia="Calibri" w:hAnsi="Garamond"/>
          <w:szCs w:val="22"/>
          <w:lang w:eastAsia="en-US"/>
        </w:rPr>
        <w:t xml:space="preserve"> att använda mark och vatten. Reservatsbildningen är förenlig med miljöbalkens mål i 1 kap. 1 § och bestämmelserna om hushållning med mark och vatten i 3 och 4 kap</w:t>
      </w:r>
      <w:r>
        <w:rPr>
          <w:rFonts w:ascii="Garamond" w:eastAsia="Calibri" w:hAnsi="Garamond"/>
          <w:szCs w:val="22"/>
          <w:lang w:eastAsia="en-US"/>
        </w:rPr>
        <w:t xml:space="preserve"> </w:t>
      </w:r>
      <w:r w:rsidRPr="00673126">
        <w:rPr>
          <w:rFonts w:ascii="Garamond" w:eastAsia="Calibri" w:hAnsi="Garamond"/>
          <w:szCs w:val="22"/>
          <w:lang w:eastAsia="en-US"/>
        </w:rPr>
        <w:t>miljöbalken.</w:t>
      </w:r>
    </w:p>
    <w:p w:rsidR="00673126" w:rsidRPr="00673126" w:rsidRDefault="008B37C2" w:rsidP="00673126">
      <w:pPr>
        <w:spacing w:after="120"/>
        <w:rPr>
          <w:rFonts w:ascii="Century Gothic" w:eastAsia="Calibri" w:hAnsi="Century Gothic"/>
          <w:bCs/>
          <w:caps/>
          <w:szCs w:val="28"/>
          <w:lang w:eastAsia="en-US"/>
        </w:rPr>
      </w:pPr>
      <w:r w:rsidRPr="00673126">
        <w:rPr>
          <w:rFonts w:ascii="Garamond" w:eastAsia="Calibri" w:hAnsi="Garamond"/>
          <w:szCs w:val="22"/>
          <w:lang w:eastAsia="en-US"/>
        </w:rPr>
        <w:t>I enlighet med vad som sägs i 4 och 5 §§ förord</w:t>
      </w:r>
      <w:r w:rsidRPr="00673126">
        <w:rPr>
          <w:rFonts w:ascii="Garamond" w:eastAsia="Calibri" w:hAnsi="Garamond"/>
          <w:szCs w:val="22"/>
          <w:lang w:eastAsia="en-US"/>
        </w:rPr>
        <w:softHyphen/>
        <w:t>ningen (2007:1244) om konsekven</w:t>
      </w:r>
      <w:r w:rsidRPr="00673126">
        <w:rPr>
          <w:rFonts w:ascii="Garamond" w:eastAsia="Calibri" w:hAnsi="Garamond"/>
          <w:szCs w:val="22"/>
          <w:lang w:eastAsia="en-US"/>
        </w:rPr>
        <w:t>sutredning vid regel</w:t>
      </w:r>
      <w:r w:rsidRPr="00673126">
        <w:rPr>
          <w:rFonts w:ascii="Garamond" w:eastAsia="Calibri" w:hAnsi="Garamond"/>
          <w:szCs w:val="22"/>
          <w:lang w:eastAsia="en-US"/>
        </w:rPr>
        <w:softHyphen/>
        <w:t>givning, bedömer Länsstyrelsen att den föreslagna ordningsföreskriften enligt 7 kap. 30 § miljöbalken innebär så begränsade kostnadsmässiga och andra konse</w:t>
      </w:r>
      <w:r w:rsidRPr="00673126">
        <w:rPr>
          <w:rFonts w:ascii="Garamond" w:eastAsia="Calibri" w:hAnsi="Garamond"/>
          <w:szCs w:val="22"/>
          <w:lang w:eastAsia="en-US"/>
        </w:rPr>
        <w:softHyphen/>
        <w:t>kven</w:t>
      </w:r>
      <w:r w:rsidRPr="00673126">
        <w:rPr>
          <w:rFonts w:ascii="Garamond" w:eastAsia="Calibri" w:hAnsi="Garamond"/>
          <w:szCs w:val="22"/>
          <w:lang w:eastAsia="en-US"/>
        </w:rPr>
        <w:softHyphen/>
        <w:t>s</w:t>
      </w:r>
      <w:r w:rsidRPr="00673126">
        <w:rPr>
          <w:rFonts w:ascii="Garamond" w:eastAsia="Calibri" w:hAnsi="Garamond"/>
          <w:szCs w:val="22"/>
          <w:lang w:eastAsia="en-US"/>
        </w:rPr>
        <w:softHyphen/>
        <w:t>er att det saknas skäl för en konsekvens</w:t>
      </w:r>
      <w:r w:rsidRPr="00673126">
        <w:rPr>
          <w:rFonts w:ascii="Garamond" w:eastAsia="Calibri" w:hAnsi="Garamond"/>
          <w:szCs w:val="22"/>
          <w:lang w:eastAsia="en-US"/>
        </w:rPr>
        <w:softHyphen/>
        <w:t>utredning av regelgivningen.</w:t>
      </w:r>
    </w:p>
    <w:p w:rsidR="00673126" w:rsidRPr="00673126" w:rsidRDefault="008B37C2" w:rsidP="00673126">
      <w:pPr>
        <w:spacing w:before="360" w:after="20"/>
        <w:outlineLvl w:val="0"/>
        <w:rPr>
          <w:rFonts w:ascii="Century Gothic" w:hAnsi="Century Gothic"/>
          <w:bCs/>
          <w:caps/>
          <w:color w:val="7F7F7F"/>
          <w:szCs w:val="28"/>
          <w:lang w:eastAsia="en-US"/>
        </w:rPr>
      </w:pPr>
      <w:r w:rsidRPr="00673126">
        <w:rPr>
          <w:rFonts w:ascii="Century Gothic" w:hAnsi="Century Gothic"/>
          <w:bCs/>
          <w:caps/>
          <w:color w:val="7F7F7F"/>
          <w:szCs w:val="28"/>
          <w:lang w:eastAsia="en-US"/>
        </w:rPr>
        <w:t>Up</w:t>
      </w:r>
      <w:r w:rsidRPr="00673126">
        <w:rPr>
          <w:rFonts w:ascii="Century Gothic" w:hAnsi="Century Gothic"/>
          <w:bCs/>
          <w:caps/>
          <w:color w:val="7F7F7F"/>
          <w:szCs w:val="28"/>
          <w:lang w:eastAsia="en-US"/>
        </w:rPr>
        <w:t>pgifter om naturreservatet</w:t>
      </w:r>
    </w:p>
    <w:tbl>
      <w:tblPr>
        <w:tblW w:w="8505" w:type="dxa"/>
        <w:tblLayout w:type="fixed"/>
        <w:tblCellMar>
          <w:left w:w="70" w:type="dxa"/>
          <w:right w:w="70" w:type="dxa"/>
        </w:tblCellMar>
        <w:tblLook w:val="0000" w:firstRow="0" w:lastRow="0" w:firstColumn="0" w:lastColumn="0" w:noHBand="0" w:noVBand="0"/>
      </w:tblPr>
      <w:tblGrid>
        <w:gridCol w:w="2835"/>
        <w:gridCol w:w="5670"/>
      </w:tblGrid>
      <w:tr w:rsidR="00D7136E" w:rsidTr="00056ABD">
        <w:trPr>
          <w:trHeight w:val="356"/>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 xml:space="preserve">Naturreservatets namn </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Hakatorp</w:t>
            </w:r>
          </w:p>
        </w:tc>
      </w:tr>
      <w:tr w:rsidR="00D7136E" w:rsidTr="007104C8">
        <w:trPr>
          <w:trHeight w:val="420"/>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NVR-id</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Pr>
                <w:rFonts w:ascii="Garamond" w:hAnsi="Garamond"/>
                <w:szCs w:val="24"/>
              </w:rPr>
              <w:t>2046914</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Kommun</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Alvesta</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Distrikt</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Slätthög</w:t>
            </w:r>
          </w:p>
        </w:tc>
      </w:tr>
      <w:tr w:rsidR="00D7136E" w:rsidTr="00C704B9">
        <w:trPr>
          <w:trHeight w:val="264"/>
        </w:trPr>
        <w:tc>
          <w:tcPr>
            <w:tcW w:w="2835" w:type="dxa"/>
            <w:shd w:val="clear" w:color="auto" w:fill="auto"/>
          </w:tcPr>
          <w:p w:rsidR="00346102" w:rsidRDefault="008B37C2" w:rsidP="00673126">
            <w:pPr>
              <w:tabs>
                <w:tab w:val="left" w:pos="3119"/>
                <w:tab w:val="center" w:pos="4252"/>
                <w:tab w:val="right" w:pos="8504"/>
              </w:tabs>
              <w:spacing w:after="240"/>
              <w:rPr>
                <w:rFonts w:ascii="Garamond" w:hAnsi="Garamond"/>
                <w:szCs w:val="24"/>
              </w:rPr>
            </w:pPr>
            <w:r>
              <w:rPr>
                <w:rFonts w:ascii="Garamond" w:hAnsi="Garamond"/>
                <w:szCs w:val="24"/>
              </w:rPr>
              <w:t xml:space="preserve">Natura 2000-område </w:t>
            </w:r>
          </w:p>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Lägesbeskrivning</w:t>
            </w:r>
          </w:p>
        </w:tc>
        <w:tc>
          <w:tcPr>
            <w:tcW w:w="5670" w:type="dxa"/>
            <w:shd w:val="clear" w:color="auto" w:fill="auto"/>
          </w:tcPr>
          <w:p w:rsidR="00F435C8" w:rsidRDefault="008B37C2" w:rsidP="00673126">
            <w:pPr>
              <w:tabs>
                <w:tab w:val="left" w:pos="3119"/>
                <w:tab w:val="center" w:pos="4252"/>
                <w:tab w:val="right" w:pos="8504"/>
              </w:tabs>
              <w:spacing w:after="240"/>
              <w:rPr>
                <w:rFonts w:ascii="Garamond" w:hAnsi="Garamond"/>
                <w:szCs w:val="24"/>
              </w:rPr>
            </w:pPr>
            <w:r w:rsidRPr="00085FEB">
              <w:rPr>
                <w:rFonts w:ascii="Garamond" w:hAnsi="Garamond"/>
                <w:szCs w:val="24"/>
              </w:rPr>
              <w:t>SE320189 -Hakatorp</w:t>
            </w:r>
          </w:p>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Hakatorp ligger ca 7</w:t>
            </w:r>
            <w:r>
              <w:rPr>
                <w:rFonts w:ascii="Garamond" w:hAnsi="Garamond"/>
                <w:szCs w:val="24"/>
              </w:rPr>
              <w:t xml:space="preserve"> </w:t>
            </w:r>
            <w:r w:rsidRPr="00673126">
              <w:rPr>
                <w:rFonts w:ascii="Garamond" w:hAnsi="Garamond"/>
                <w:szCs w:val="24"/>
              </w:rPr>
              <w:t>km väster om Moheda</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Centrumkoordinater (SWEREF99TM)</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 xml:space="preserve">X: 466982, Y: </w:t>
            </w:r>
            <w:r w:rsidRPr="00673126">
              <w:rPr>
                <w:rFonts w:ascii="Garamond" w:hAnsi="Garamond"/>
                <w:szCs w:val="24"/>
              </w:rPr>
              <w:t>6318575</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Kartblad Index 100 km</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bookmarkStart w:id="2" w:name="Kartblad100km"/>
            <w:r w:rsidRPr="00673126">
              <w:rPr>
                <w:rFonts w:ascii="Garamond" w:hAnsi="Garamond"/>
                <w:szCs w:val="24"/>
              </w:rPr>
              <w:t>63E</w:t>
            </w:r>
            <w:bookmarkEnd w:id="2"/>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Kartblad Index 5 km</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bookmarkStart w:id="3" w:name="Kartblad5km"/>
            <w:r w:rsidRPr="00673126">
              <w:rPr>
                <w:rFonts w:ascii="Garamond" w:hAnsi="Garamond"/>
                <w:szCs w:val="24"/>
              </w:rPr>
              <w:t>63E 1g NO</w:t>
            </w:r>
            <w:bookmarkEnd w:id="3"/>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Naturgeografisk region</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bookmarkStart w:id="4" w:name="NaturgeografiskRegion"/>
            <w:r w:rsidRPr="00673126">
              <w:rPr>
                <w:rFonts w:ascii="Garamond" w:hAnsi="Garamond"/>
                <w:szCs w:val="24"/>
              </w:rPr>
              <w:t>11 SÖ Smålands skog-/sjörik slätt</w:t>
            </w:r>
            <w:bookmarkEnd w:id="4"/>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Huvudsaklig objektkategori</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O, odlingslandskap med ängar och betesmarker</w:t>
            </w:r>
          </w:p>
        </w:tc>
      </w:tr>
      <w:tr w:rsidR="00D7136E" w:rsidTr="00C704B9">
        <w:trPr>
          <w:trHeight w:val="264"/>
        </w:trPr>
        <w:tc>
          <w:tcPr>
            <w:tcW w:w="2835" w:type="dxa"/>
            <w:shd w:val="clear" w:color="auto" w:fill="auto"/>
          </w:tcPr>
          <w:p w:rsidR="00673126" w:rsidRPr="0044721E" w:rsidRDefault="008B37C2" w:rsidP="00673126">
            <w:pPr>
              <w:tabs>
                <w:tab w:val="left" w:pos="3119"/>
                <w:tab w:val="center" w:pos="4252"/>
                <w:tab w:val="right" w:pos="8504"/>
              </w:tabs>
              <w:spacing w:after="240"/>
              <w:rPr>
                <w:rFonts w:ascii="Garamond" w:hAnsi="Garamond"/>
                <w:szCs w:val="24"/>
              </w:rPr>
            </w:pPr>
            <w:r w:rsidRPr="0044721E">
              <w:rPr>
                <w:rFonts w:ascii="Garamond" w:hAnsi="Garamond"/>
                <w:szCs w:val="24"/>
              </w:rPr>
              <w:t>IUCN-kategori</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 xml:space="preserve">IV, Habitat/ Artskyddsområde </w:t>
            </w:r>
            <w:r w:rsidRPr="00673126">
              <w:rPr>
                <w:rFonts w:ascii="Garamond" w:hAnsi="Garamond"/>
                <w:szCs w:val="24"/>
              </w:rPr>
              <w:t>(Habitat/Species Management Area)</w:t>
            </w:r>
          </w:p>
        </w:tc>
      </w:tr>
      <w:tr w:rsidR="00D7136E" w:rsidTr="00C704B9">
        <w:trPr>
          <w:trHeight w:val="264"/>
        </w:trPr>
        <w:tc>
          <w:tcPr>
            <w:tcW w:w="2835" w:type="dxa"/>
            <w:shd w:val="clear" w:color="auto" w:fill="auto"/>
          </w:tcPr>
          <w:p w:rsidR="00673126" w:rsidRPr="0044721E" w:rsidRDefault="008B37C2" w:rsidP="00673126">
            <w:pPr>
              <w:tabs>
                <w:tab w:val="left" w:pos="3119"/>
                <w:tab w:val="center" w:pos="4252"/>
                <w:tab w:val="right" w:pos="8504"/>
              </w:tabs>
              <w:spacing w:after="240"/>
              <w:rPr>
                <w:rFonts w:ascii="Garamond" w:hAnsi="Garamond"/>
                <w:szCs w:val="24"/>
              </w:rPr>
            </w:pPr>
            <w:r w:rsidRPr="0044721E">
              <w:rPr>
                <w:rFonts w:ascii="Garamond" w:hAnsi="Garamond"/>
                <w:szCs w:val="24"/>
              </w:rPr>
              <w:t>Fastigheter</w:t>
            </w:r>
          </w:p>
        </w:tc>
        <w:tc>
          <w:tcPr>
            <w:tcW w:w="5670" w:type="dxa"/>
            <w:shd w:val="clear" w:color="auto" w:fill="auto"/>
          </w:tcPr>
          <w:p w:rsidR="001A7DF6" w:rsidRPr="00673126" w:rsidRDefault="008B37C2" w:rsidP="0044721E">
            <w:pPr>
              <w:tabs>
                <w:tab w:val="left" w:pos="3119"/>
                <w:tab w:val="center" w:pos="4252"/>
                <w:tab w:val="right" w:pos="8504"/>
              </w:tabs>
              <w:spacing w:after="240"/>
              <w:rPr>
                <w:rFonts w:ascii="Garamond" w:hAnsi="Garamond"/>
                <w:szCs w:val="24"/>
              </w:rPr>
            </w:pPr>
            <w:r w:rsidRPr="00673126">
              <w:rPr>
                <w:rFonts w:ascii="Garamond" w:hAnsi="Garamond"/>
                <w:szCs w:val="24"/>
              </w:rPr>
              <w:t>Hakatorp 1:3</w:t>
            </w:r>
            <w:r w:rsidRPr="00673126">
              <w:rPr>
                <w:rFonts w:ascii="Garamond" w:hAnsi="Garamond"/>
                <w:szCs w:val="24"/>
              </w:rPr>
              <w:br/>
            </w:r>
            <w:r w:rsidRPr="0044721E">
              <w:rPr>
                <w:rFonts w:ascii="Garamond" w:hAnsi="Garamond"/>
                <w:szCs w:val="24"/>
              </w:rPr>
              <w:t>Hakatorp 1:6</w:t>
            </w:r>
            <w:r>
              <w:rPr>
                <w:rFonts w:ascii="Garamond" w:hAnsi="Garamond"/>
                <w:szCs w:val="24"/>
              </w:rPr>
              <w:br/>
            </w:r>
            <w:r w:rsidRPr="00673126">
              <w:rPr>
                <w:rFonts w:ascii="Garamond" w:hAnsi="Garamond"/>
                <w:szCs w:val="24"/>
              </w:rPr>
              <w:t>Härlatorp 2:4</w:t>
            </w:r>
            <w:r w:rsidRPr="00673126">
              <w:rPr>
                <w:rFonts w:ascii="Garamond" w:hAnsi="Garamond"/>
                <w:szCs w:val="24"/>
              </w:rPr>
              <w:br/>
              <w:t>Medelhult 1:1</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Ägarkategori</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Privat</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Areal</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44721E">
              <w:rPr>
                <w:rFonts w:ascii="Garamond" w:hAnsi="Garamond"/>
                <w:szCs w:val="24"/>
              </w:rPr>
              <w:t xml:space="preserve">Totalareal: 18,6 hektar </w:t>
            </w:r>
          </w:p>
        </w:tc>
      </w:tr>
      <w:tr w:rsidR="00D7136E" w:rsidTr="00C704B9">
        <w:trPr>
          <w:trHeight w:val="264"/>
        </w:trPr>
        <w:tc>
          <w:tcPr>
            <w:tcW w:w="2835" w:type="dxa"/>
            <w:shd w:val="clear" w:color="auto" w:fill="auto"/>
          </w:tcPr>
          <w:p w:rsidR="007104C8" w:rsidRDefault="008B37C2" w:rsidP="007104C8">
            <w:pPr>
              <w:pStyle w:val="Sidhuvud"/>
              <w:tabs>
                <w:tab w:val="left" w:pos="3119"/>
              </w:tabs>
              <w:spacing w:line="276" w:lineRule="auto"/>
              <w:rPr>
                <w:rFonts w:ascii="Garamond" w:hAnsi="Garamond" w:cs="Courier New"/>
                <w:szCs w:val="24"/>
              </w:rPr>
            </w:pPr>
            <w:r>
              <w:rPr>
                <w:rFonts w:ascii="Garamond" w:hAnsi="Garamond" w:cs="Courier New"/>
                <w:szCs w:val="24"/>
              </w:rPr>
              <w:t>S</w:t>
            </w:r>
            <w:r w:rsidRPr="000D389D">
              <w:rPr>
                <w:rFonts w:ascii="Garamond" w:hAnsi="Garamond" w:cs="Courier New"/>
                <w:szCs w:val="24"/>
              </w:rPr>
              <w:t>ervitut/rättigheter/</w:t>
            </w:r>
          </w:p>
          <w:p w:rsidR="00673126" w:rsidRPr="00673126" w:rsidRDefault="008B37C2" w:rsidP="007104C8">
            <w:pPr>
              <w:tabs>
                <w:tab w:val="left" w:pos="3119"/>
                <w:tab w:val="center" w:pos="4252"/>
                <w:tab w:val="right" w:pos="8504"/>
              </w:tabs>
              <w:spacing w:after="240"/>
              <w:rPr>
                <w:rFonts w:ascii="Garamond" w:hAnsi="Garamond"/>
                <w:szCs w:val="24"/>
              </w:rPr>
            </w:pPr>
            <w:r w:rsidRPr="000D389D">
              <w:rPr>
                <w:rFonts w:ascii="Garamond" w:hAnsi="Garamond" w:cs="Courier New"/>
                <w:szCs w:val="24"/>
              </w:rPr>
              <w:t>samfälligheter</w:t>
            </w:r>
          </w:p>
        </w:tc>
        <w:tc>
          <w:tcPr>
            <w:tcW w:w="5670" w:type="dxa"/>
            <w:shd w:val="clear" w:color="auto" w:fill="auto"/>
          </w:tcPr>
          <w:p w:rsidR="00C704B9" w:rsidRPr="00C704B9" w:rsidRDefault="008B37C2" w:rsidP="00C704B9">
            <w:pPr>
              <w:tabs>
                <w:tab w:val="left" w:pos="3119"/>
                <w:tab w:val="center" w:pos="4252"/>
                <w:tab w:val="right" w:pos="8504"/>
              </w:tabs>
              <w:spacing w:after="240"/>
              <w:rPr>
                <w:rFonts w:ascii="Garamond" w:hAnsi="Garamond"/>
                <w:szCs w:val="24"/>
              </w:rPr>
            </w:pPr>
            <w:r w:rsidRPr="00C704B9">
              <w:rPr>
                <w:rFonts w:ascii="Garamond" w:hAnsi="Garamond"/>
                <w:szCs w:val="24"/>
              </w:rPr>
              <w:t xml:space="preserve">Väg/parkering </w:t>
            </w:r>
            <w:r>
              <w:rPr>
                <w:rFonts w:ascii="Garamond" w:hAnsi="Garamond"/>
                <w:szCs w:val="24"/>
              </w:rPr>
              <w:t xml:space="preserve">                         Hakatorp s:1</w:t>
            </w:r>
          </w:p>
          <w:p w:rsidR="00C704B9" w:rsidRPr="00C704B9" w:rsidRDefault="008B37C2" w:rsidP="00C704B9">
            <w:pPr>
              <w:tabs>
                <w:tab w:val="left" w:pos="3119"/>
                <w:tab w:val="center" w:pos="4252"/>
                <w:tab w:val="right" w:pos="8504"/>
              </w:tabs>
              <w:spacing w:after="240"/>
              <w:rPr>
                <w:rFonts w:ascii="Garamond" w:hAnsi="Garamond"/>
                <w:szCs w:val="24"/>
              </w:rPr>
            </w:pPr>
            <w:r w:rsidRPr="00C704B9">
              <w:rPr>
                <w:rFonts w:ascii="Garamond" w:hAnsi="Garamond"/>
                <w:szCs w:val="24"/>
              </w:rPr>
              <w:lastRenderedPageBreak/>
              <w:t xml:space="preserve">Allmän väg </w:t>
            </w:r>
            <w:r>
              <w:rPr>
                <w:rFonts w:ascii="Garamond" w:hAnsi="Garamond"/>
                <w:szCs w:val="24"/>
              </w:rPr>
              <w:t xml:space="preserve">                               746</w:t>
            </w:r>
          </w:p>
          <w:p w:rsidR="00C704B9" w:rsidRPr="00C704B9" w:rsidRDefault="008B37C2" w:rsidP="00C704B9">
            <w:pPr>
              <w:tabs>
                <w:tab w:val="left" w:pos="3119"/>
                <w:tab w:val="center" w:pos="4252"/>
                <w:tab w:val="right" w:pos="8504"/>
              </w:tabs>
              <w:spacing w:after="240"/>
              <w:rPr>
                <w:rFonts w:ascii="Garamond" w:hAnsi="Garamond"/>
                <w:szCs w:val="24"/>
              </w:rPr>
            </w:pPr>
            <w:r>
              <w:rPr>
                <w:rFonts w:ascii="Garamond" w:hAnsi="Garamond"/>
                <w:szCs w:val="24"/>
              </w:rPr>
              <w:t xml:space="preserve">Vatten/Avloppsanläggning   </w:t>
            </w:r>
            <w:r w:rsidRPr="00C704B9">
              <w:rPr>
                <w:rFonts w:ascii="Garamond" w:hAnsi="Garamond"/>
                <w:szCs w:val="24"/>
              </w:rPr>
              <w:t xml:space="preserve"> </w:t>
            </w:r>
            <w:r>
              <w:rPr>
                <w:rFonts w:ascii="Garamond" w:hAnsi="Garamond"/>
                <w:szCs w:val="24"/>
              </w:rPr>
              <w:t xml:space="preserve">    0764-93/46.1</w:t>
            </w:r>
            <w:r>
              <w:rPr>
                <w:rFonts w:ascii="Garamond" w:hAnsi="Garamond"/>
                <w:szCs w:val="24"/>
              </w:rPr>
              <w:br/>
              <w:t xml:space="preserve">                                                  0764-01/37</w:t>
            </w:r>
          </w:p>
          <w:p w:rsidR="00C704B9" w:rsidRPr="00673126" w:rsidRDefault="008B37C2" w:rsidP="00C704B9">
            <w:pPr>
              <w:tabs>
                <w:tab w:val="left" w:pos="3119"/>
                <w:tab w:val="center" w:pos="4252"/>
                <w:tab w:val="right" w:pos="8504"/>
              </w:tabs>
              <w:spacing w:after="240"/>
              <w:rPr>
                <w:rFonts w:ascii="Garamond" w:hAnsi="Garamond"/>
                <w:szCs w:val="24"/>
              </w:rPr>
            </w:pPr>
            <w:r w:rsidRPr="00C704B9">
              <w:rPr>
                <w:rFonts w:ascii="Garamond" w:hAnsi="Garamond"/>
                <w:szCs w:val="24"/>
              </w:rPr>
              <w:t xml:space="preserve">Kraftledning </w:t>
            </w:r>
            <w:r>
              <w:rPr>
                <w:rFonts w:ascii="Garamond" w:hAnsi="Garamond"/>
                <w:szCs w:val="24"/>
              </w:rPr>
              <w:t xml:space="preserve">                             0764IM-10/7027.1</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lastRenderedPageBreak/>
              <w:t>Sakägare</w:t>
            </w:r>
          </w:p>
        </w:tc>
        <w:tc>
          <w:tcPr>
            <w:tcW w:w="5670" w:type="dxa"/>
            <w:shd w:val="clear" w:color="auto" w:fill="auto"/>
          </w:tcPr>
          <w:p w:rsidR="00673126" w:rsidRPr="00673126" w:rsidRDefault="008B37C2" w:rsidP="00673126">
            <w:pPr>
              <w:tabs>
                <w:tab w:val="left" w:pos="3119"/>
                <w:tab w:val="center" w:pos="4252"/>
                <w:tab w:val="right" w:pos="8504"/>
              </w:tabs>
              <w:spacing w:after="240"/>
              <w:rPr>
                <w:rFonts w:ascii="Garamond" w:hAnsi="Garamond"/>
                <w:szCs w:val="24"/>
              </w:rPr>
            </w:pPr>
            <w:r>
              <w:rPr>
                <w:rFonts w:ascii="Garamond" w:hAnsi="Garamond"/>
                <w:szCs w:val="24"/>
              </w:rPr>
              <w:t>Enligt bilaga 4</w:t>
            </w:r>
          </w:p>
        </w:tc>
      </w:tr>
      <w:tr w:rsidR="00D7136E" w:rsidTr="00C704B9">
        <w:trPr>
          <w:trHeight w:val="264"/>
        </w:trPr>
        <w:tc>
          <w:tcPr>
            <w:tcW w:w="2835" w:type="dxa"/>
            <w:shd w:val="clear" w:color="auto" w:fill="auto"/>
          </w:tcPr>
          <w:p w:rsidR="00673126" w:rsidRPr="00673126" w:rsidRDefault="008B37C2" w:rsidP="00673126">
            <w:pPr>
              <w:tabs>
                <w:tab w:val="left" w:pos="3119"/>
                <w:tab w:val="center" w:pos="4252"/>
                <w:tab w:val="right" w:pos="8504"/>
              </w:tabs>
              <w:rPr>
                <w:rFonts w:ascii="Garamond" w:hAnsi="Garamond"/>
                <w:szCs w:val="24"/>
              </w:rPr>
            </w:pPr>
            <w:r w:rsidRPr="00673126">
              <w:rPr>
                <w:rFonts w:ascii="Garamond" w:hAnsi="Garamond"/>
                <w:szCs w:val="24"/>
              </w:rPr>
              <w:t>Förvaltare av naturreservatet</w:t>
            </w:r>
          </w:p>
          <w:p w:rsidR="00673126" w:rsidRDefault="008B37C2" w:rsidP="00673126">
            <w:pPr>
              <w:tabs>
                <w:tab w:val="left" w:pos="3119"/>
                <w:tab w:val="center" w:pos="4252"/>
                <w:tab w:val="right" w:pos="8504"/>
              </w:tabs>
              <w:rPr>
                <w:rFonts w:ascii="Garamond" w:hAnsi="Garamond"/>
                <w:szCs w:val="24"/>
              </w:rPr>
            </w:pPr>
          </w:p>
          <w:p w:rsidR="00563773" w:rsidRPr="00673126" w:rsidRDefault="008B37C2" w:rsidP="00563773">
            <w:pPr>
              <w:tabs>
                <w:tab w:val="left" w:pos="3119"/>
                <w:tab w:val="center" w:pos="4252"/>
                <w:tab w:val="right" w:pos="8504"/>
              </w:tabs>
              <w:rPr>
                <w:rFonts w:ascii="Garamond" w:hAnsi="Garamond"/>
                <w:szCs w:val="24"/>
              </w:rPr>
            </w:pPr>
            <w:r>
              <w:rPr>
                <w:rFonts w:ascii="Garamond" w:hAnsi="Garamond"/>
                <w:szCs w:val="24"/>
              </w:rPr>
              <w:t>Riksintresse</w:t>
            </w:r>
          </w:p>
        </w:tc>
        <w:tc>
          <w:tcPr>
            <w:tcW w:w="5670" w:type="dxa"/>
            <w:shd w:val="clear" w:color="auto" w:fill="auto"/>
          </w:tcPr>
          <w:p w:rsidR="00673126" w:rsidRDefault="008B37C2" w:rsidP="00673126">
            <w:pPr>
              <w:tabs>
                <w:tab w:val="left" w:pos="3119"/>
                <w:tab w:val="center" w:pos="4252"/>
                <w:tab w:val="right" w:pos="8504"/>
              </w:tabs>
              <w:spacing w:after="240"/>
              <w:rPr>
                <w:rFonts w:ascii="Garamond" w:hAnsi="Garamond"/>
                <w:szCs w:val="24"/>
              </w:rPr>
            </w:pPr>
            <w:r w:rsidRPr="00673126">
              <w:rPr>
                <w:rFonts w:ascii="Garamond" w:hAnsi="Garamond"/>
                <w:szCs w:val="24"/>
              </w:rPr>
              <w:t>Länsstyrelsen i Kronobergs län</w:t>
            </w:r>
          </w:p>
          <w:p w:rsidR="00563773" w:rsidRPr="00673126" w:rsidRDefault="008B37C2" w:rsidP="00563773">
            <w:pPr>
              <w:tabs>
                <w:tab w:val="left" w:pos="3119"/>
                <w:tab w:val="center" w:pos="4252"/>
                <w:tab w:val="right" w:pos="8504"/>
              </w:tabs>
              <w:spacing w:after="240"/>
              <w:rPr>
                <w:rFonts w:ascii="Garamond" w:hAnsi="Garamond"/>
                <w:szCs w:val="24"/>
              </w:rPr>
            </w:pPr>
            <w:r>
              <w:rPr>
                <w:rFonts w:ascii="Garamond" w:hAnsi="Garamond"/>
                <w:szCs w:val="24"/>
              </w:rPr>
              <w:t>Naturmiljövård: NR007035 Hakatorp</w:t>
            </w:r>
          </w:p>
        </w:tc>
      </w:tr>
    </w:tbl>
    <w:p w:rsidR="00673126" w:rsidRPr="00673126" w:rsidRDefault="008B37C2" w:rsidP="00673126">
      <w:pPr>
        <w:spacing w:before="360" w:after="20"/>
        <w:outlineLvl w:val="0"/>
        <w:rPr>
          <w:rFonts w:ascii="Century Gothic" w:hAnsi="Century Gothic"/>
          <w:bCs/>
          <w:caps/>
          <w:color w:val="7F7F7F"/>
          <w:szCs w:val="28"/>
          <w:lang w:eastAsia="en-US"/>
        </w:rPr>
      </w:pPr>
      <w:r w:rsidRPr="00673126">
        <w:rPr>
          <w:rFonts w:ascii="Century Gothic" w:hAnsi="Century Gothic"/>
          <w:bCs/>
          <w:caps/>
          <w:color w:val="7F7F7F"/>
          <w:szCs w:val="28"/>
          <w:lang w:eastAsia="en-US"/>
        </w:rPr>
        <w:t>BESKRIVNING AV OMRÅDET</w:t>
      </w:r>
    </w:p>
    <w:p w:rsidR="00673126" w:rsidRPr="00673126" w:rsidRDefault="008B37C2" w:rsidP="00673126">
      <w:pPr>
        <w:spacing w:after="120"/>
        <w:rPr>
          <w:rFonts w:ascii="Garamond" w:eastAsia="Calibri" w:hAnsi="Garamond"/>
          <w:szCs w:val="22"/>
          <w:lang w:eastAsia="en-US"/>
        </w:rPr>
      </w:pPr>
      <w:r w:rsidRPr="00673126">
        <w:rPr>
          <w:rFonts w:ascii="Garamond" w:eastAsia="Calibri" w:hAnsi="Garamond"/>
          <w:szCs w:val="22"/>
          <w:lang w:eastAsia="en-US"/>
        </w:rPr>
        <w:t xml:space="preserve">Hakatorps by har en lång jordbrukstradition med åker, slåtterängar, betesmark och hamlade träd. Vad som utmärker området är att den traditionella </w:t>
      </w:r>
      <w:r w:rsidRPr="00673126">
        <w:rPr>
          <w:rFonts w:ascii="Garamond" w:eastAsia="Calibri" w:hAnsi="Garamond"/>
          <w:szCs w:val="22"/>
          <w:lang w:eastAsia="en-US"/>
        </w:rPr>
        <w:t>skötseln av slåtterängarna fortsatt ända in på 2000-talet. I byn finns en mosaik av ängar, betesmarker och åkrar vilket gynnar arter som trivs i småskaliga hävdade landskap.</w:t>
      </w:r>
    </w:p>
    <w:p w:rsidR="00673126" w:rsidRPr="00673126" w:rsidRDefault="008B37C2" w:rsidP="00673126">
      <w:pPr>
        <w:spacing w:after="120"/>
        <w:rPr>
          <w:rFonts w:ascii="Garamond" w:eastAsia="Calibri" w:hAnsi="Garamond"/>
          <w:szCs w:val="22"/>
          <w:lang w:eastAsia="en-US"/>
        </w:rPr>
      </w:pPr>
      <w:r w:rsidRPr="00673126">
        <w:rPr>
          <w:rFonts w:ascii="Garamond" w:eastAsia="Calibri" w:hAnsi="Garamond"/>
          <w:szCs w:val="22"/>
          <w:lang w:eastAsia="en-US"/>
        </w:rPr>
        <w:t>Vissa av betes- och slåttermarkerna på Hakatorp 1:3 har inte hävdats på en tid var</w:t>
      </w:r>
      <w:r w:rsidRPr="00673126">
        <w:rPr>
          <w:rFonts w:ascii="Garamond" w:eastAsia="Calibri" w:hAnsi="Garamond"/>
          <w:szCs w:val="22"/>
          <w:lang w:eastAsia="en-US"/>
        </w:rPr>
        <w:t xml:space="preserve">för det sker </w:t>
      </w:r>
      <w:r>
        <w:rPr>
          <w:rFonts w:ascii="Garamond" w:eastAsia="Calibri" w:hAnsi="Garamond"/>
          <w:szCs w:val="22"/>
          <w:lang w:eastAsia="en-US"/>
        </w:rPr>
        <w:t>en igenväxning med ohävdsarter såväl som</w:t>
      </w:r>
      <w:r w:rsidRPr="00673126">
        <w:rPr>
          <w:rFonts w:ascii="Garamond" w:eastAsia="Calibri" w:hAnsi="Garamond"/>
          <w:szCs w:val="22"/>
          <w:lang w:eastAsia="en-US"/>
        </w:rPr>
        <w:t xml:space="preserve"> gran och lövsly. Kärlväxtfloran är dock fortf</w:t>
      </w:r>
      <w:r>
        <w:rPr>
          <w:rFonts w:ascii="Garamond" w:eastAsia="Calibri" w:hAnsi="Garamond"/>
          <w:szCs w:val="22"/>
          <w:lang w:eastAsia="en-US"/>
        </w:rPr>
        <w:t>arande rik med svinrot, slåtter</w:t>
      </w:r>
      <w:r w:rsidRPr="00673126">
        <w:rPr>
          <w:rFonts w:ascii="Garamond" w:eastAsia="Calibri" w:hAnsi="Garamond"/>
          <w:szCs w:val="22"/>
          <w:lang w:eastAsia="en-US"/>
        </w:rPr>
        <w:t>gubbe, ängsvädd, stag</w:t>
      </w:r>
      <w:r>
        <w:rPr>
          <w:rFonts w:ascii="Garamond" w:eastAsia="Calibri" w:hAnsi="Garamond"/>
          <w:szCs w:val="22"/>
          <w:lang w:eastAsia="en-US"/>
        </w:rPr>
        <w:t>g, knägräs och darrgräs. Genom</w:t>
      </w:r>
      <w:r w:rsidRPr="00673126">
        <w:rPr>
          <w:rFonts w:ascii="Garamond" w:eastAsia="Calibri" w:hAnsi="Garamond"/>
          <w:szCs w:val="22"/>
          <w:lang w:eastAsia="en-US"/>
        </w:rPr>
        <w:t xml:space="preserve"> restaurering kan hävden återupptas och natur- och kulturvärdena bevaras oc</w:t>
      </w:r>
      <w:r w:rsidRPr="00673126">
        <w:rPr>
          <w:rFonts w:ascii="Garamond" w:eastAsia="Calibri" w:hAnsi="Garamond"/>
          <w:szCs w:val="22"/>
          <w:lang w:eastAsia="en-US"/>
        </w:rPr>
        <w:t>h förstärkas.</w:t>
      </w:r>
    </w:p>
    <w:p w:rsidR="00673126" w:rsidRPr="00673126" w:rsidRDefault="008B37C2" w:rsidP="00673126">
      <w:pPr>
        <w:spacing w:after="120"/>
        <w:rPr>
          <w:rFonts w:ascii="Garamond" w:eastAsia="Calibri" w:hAnsi="Garamond"/>
          <w:szCs w:val="22"/>
          <w:lang w:eastAsia="en-US"/>
        </w:rPr>
      </w:pPr>
      <w:r w:rsidRPr="00673126">
        <w:rPr>
          <w:rFonts w:ascii="Garamond" w:eastAsia="Calibri" w:hAnsi="Garamond"/>
          <w:szCs w:val="22"/>
          <w:lang w:eastAsia="en-US"/>
        </w:rPr>
        <w:t>Området har också trädvärden, framförallt i den norra delen, där bland annat äldre hamlade lindar, ekar och hasselbuketter återfinns.</w:t>
      </w:r>
      <w:r>
        <w:rPr>
          <w:rFonts w:ascii="Garamond" w:eastAsia="Calibri" w:hAnsi="Garamond"/>
          <w:szCs w:val="22"/>
          <w:lang w:eastAsia="en-US"/>
        </w:rPr>
        <w:t xml:space="preserve"> </w:t>
      </w:r>
    </w:p>
    <w:p w:rsidR="00673126" w:rsidRPr="00673126" w:rsidRDefault="008B37C2" w:rsidP="00673126">
      <w:pPr>
        <w:spacing w:after="120"/>
        <w:rPr>
          <w:rFonts w:ascii="Garamond" w:eastAsia="Calibri" w:hAnsi="Garamond"/>
          <w:szCs w:val="22"/>
          <w:lang w:eastAsia="en-US"/>
        </w:rPr>
      </w:pPr>
      <w:r w:rsidRPr="00673126">
        <w:rPr>
          <w:rFonts w:ascii="Garamond" w:eastAsia="Calibri" w:hAnsi="Garamond"/>
          <w:szCs w:val="22"/>
          <w:lang w:eastAsia="en-US"/>
        </w:rPr>
        <w:t>Naturreservatet bär en mycket tydlig prägel av ett äldre jordbrukslandskap med små brukningsenheter och avg</w:t>
      </w:r>
      <w:r w:rsidRPr="00673126">
        <w:rPr>
          <w:rFonts w:ascii="Garamond" w:eastAsia="Calibri" w:hAnsi="Garamond"/>
          <w:szCs w:val="22"/>
          <w:lang w:eastAsia="en-US"/>
        </w:rPr>
        <w:t>ränsningar i form av stenmurar och terrasser. Antalet odlingsrösen är också stort. Fler</w:t>
      </w:r>
      <w:r>
        <w:rPr>
          <w:rFonts w:ascii="Garamond" w:eastAsia="Calibri" w:hAnsi="Garamond"/>
          <w:szCs w:val="22"/>
          <w:lang w:eastAsia="en-US"/>
        </w:rPr>
        <w:t>a äldre brukningsvägar finns</w:t>
      </w:r>
      <w:r w:rsidRPr="00673126">
        <w:rPr>
          <w:rFonts w:ascii="Garamond" w:eastAsia="Calibri" w:hAnsi="Garamond"/>
          <w:szCs w:val="22"/>
          <w:lang w:eastAsia="en-US"/>
        </w:rPr>
        <w:t>.</w:t>
      </w:r>
    </w:p>
    <w:p w:rsidR="003C0423" w:rsidRPr="00673126" w:rsidRDefault="008B37C2" w:rsidP="00673126">
      <w:pPr>
        <w:spacing w:after="120"/>
        <w:rPr>
          <w:rFonts w:ascii="Garamond" w:eastAsia="Calibri" w:hAnsi="Garamond"/>
          <w:szCs w:val="22"/>
          <w:lang w:eastAsia="en-US"/>
        </w:rPr>
      </w:pPr>
      <w:r w:rsidRPr="00673126">
        <w:rPr>
          <w:rFonts w:ascii="Garamond" w:eastAsia="Calibri" w:hAnsi="Garamond"/>
          <w:szCs w:val="22"/>
          <w:lang w:eastAsia="en-US"/>
        </w:rPr>
        <w:t>Området beskrivs mer detaljerat i skötselplanen, bilaga 2.</w:t>
      </w:r>
    </w:p>
    <w:p w:rsidR="00673126" w:rsidRPr="00673126" w:rsidRDefault="008B37C2" w:rsidP="00673126">
      <w:pPr>
        <w:spacing w:before="360" w:after="20"/>
        <w:outlineLvl w:val="1"/>
        <w:rPr>
          <w:rFonts w:ascii="Century Gothic" w:hAnsi="Century Gothic"/>
          <w:i/>
          <w:caps/>
          <w:color w:val="7F7F7F"/>
          <w:sz w:val="22"/>
          <w:szCs w:val="26"/>
          <w:lang w:eastAsia="en-US"/>
        </w:rPr>
      </w:pPr>
      <w:r w:rsidRPr="00673126">
        <w:rPr>
          <w:rFonts w:ascii="Century Gothic" w:hAnsi="Century Gothic"/>
          <w:i/>
          <w:caps/>
          <w:color w:val="7F7F7F"/>
          <w:sz w:val="22"/>
          <w:szCs w:val="26"/>
          <w:lang w:eastAsia="en-US"/>
        </w:rPr>
        <w:t xml:space="preserve">FÖRORDNANDE OM KUNGÖRELSEDELGIVNING </w:t>
      </w:r>
    </w:p>
    <w:p w:rsidR="00673126" w:rsidRPr="00673126" w:rsidRDefault="008B37C2" w:rsidP="00673126">
      <w:pPr>
        <w:spacing w:after="240"/>
        <w:rPr>
          <w:rFonts w:ascii="Garamond" w:hAnsi="Garamond"/>
        </w:rPr>
      </w:pPr>
      <w:r w:rsidRPr="00673126">
        <w:rPr>
          <w:rFonts w:ascii="Garamond" w:hAnsi="Garamond"/>
        </w:rPr>
        <w:t>Länsstyrelsen förordnar, med stöd av 49 § d</w:t>
      </w:r>
      <w:r w:rsidRPr="00673126">
        <w:rPr>
          <w:rFonts w:ascii="Garamond" w:hAnsi="Garamond"/>
        </w:rPr>
        <w:t>elgivningslagen (2010:1932) jämfört med 27 § förordningen (1998:1252) om områdesskydd enligt miljöbalken m.m., att delgivning av detta beslut ska ske genom kungörelse. Kungörelsen ska inom 10 dagar från detta förordnande införas i Post- och Inrikes Tidning</w:t>
      </w:r>
      <w:r w:rsidRPr="00673126">
        <w:rPr>
          <w:rFonts w:ascii="Garamond" w:hAnsi="Garamond"/>
        </w:rPr>
        <w:t xml:space="preserve">ar och i ortstidningen Smålandsposten.  </w:t>
      </w:r>
    </w:p>
    <w:p w:rsidR="00673126" w:rsidRPr="00673126" w:rsidRDefault="008B37C2" w:rsidP="00673126">
      <w:pPr>
        <w:rPr>
          <w:rFonts w:ascii="Garamond" w:hAnsi="Garamond"/>
        </w:rPr>
      </w:pPr>
      <w:r w:rsidRPr="00673126">
        <w:rPr>
          <w:rFonts w:ascii="Garamond" w:hAnsi="Garamond"/>
        </w:rPr>
        <w:t xml:space="preserve">Delgivningen ska anses ha skett två veckor efter dagen för detta beslut, förutsatt att kungörelsen inom 10 dagar från beslutet införts i ovan nämnda tidningar. </w:t>
      </w:r>
    </w:p>
    <w:p w:rsidR="00673126" w:rsidRPr="00673126" w:rsidRDefault="008B37C2" w:rsidP="00673126">
      <w:pPr>
        <w:rPr>
          <w:rFonts w:ascii="Garamond" w:hAnsi="Garamond"/>
        </w:rPr>
      </w:pPr>
    </w:p>
    <w:p w:rsidR="00673126" w:rsidRPr="00673126" w:rsidRDefault="008B37C2" w:rsidP="00673126">
      <w:pPr>
        <w:rPr>
          <w:rFonts w:ascii="Garamond" w:hAnsi="Garamond"/>
        </w:rPr>
      </w:pPr>
      <w:r w:rsidRPr="00673126">
        <w:rPr>
          <w:rFonts w:ascii="Garamond" w:hAnsi="Garamond"/>
        </w:rPr>
        <w:t>Beslutet hålls tillgängligt på Länsstyrelsen, Kungsga</w:t>
      </w:r>
      <w:r w:rsidRPr="00673126">
        <w:rPr>
          <w:rFonts w:ascii="Garamond" w:hAnsi="Garamond"/>
        </w:rPr>
        <w:t xml:space="preserve">tan 8, Växjö och på Länsstyrelsens hemsida, </w:t>
      </w:r>
      <w:hyperlink r:id="rId8" w:tooltip="http://www.lansstyrelsen.se/kronoberg" w:history="1">
        <w:r w:rsidRPr="00673126">
          <w:rPr>
            <w:rFonts w:ascii="Garamond" w:hAnsi="Garamond"/>
            <w:color w:val="0000FF"/>
            <w:u w:val="single"/>
          </w:rPr>
          <w:t>www.lansstyrelsen.se/kronoberg</w:t>
        </w:r>
      </w:hyperlink>
      <w:r w:rsidRPr="00673126">
        <w:rPr>
          <w:rFonts w:ascii="Garamond" w:hAnsi="Garamond"/>
        </w:rPr>
        <w:t xml:space="preserve"> </w:t>
      </w:r>
    </w:p>
    <w:p w:rsidR="00673126" w:rsidRPr="00673126" w:rsidRDefault="008B37C2" w:rsidP="00673126">
      <w:pPr>
        <w:spacing w:before="360" w:after="20"/>
        <w:outlineLvl w:val="1"/>
        <w:rPr>
          <w:rFonts w:ascii="Century Gothic" w:hAnsi="Century Gothic"/>
          <w:i/>
          <w:caps/>
          <w:color w:val="FF0000"/>
          <w:sz w:val="22"/>
          <w:szCs w:val="26"/>
          <w:lang w:eastAsia="en-US"/>
        </w:rPr>
      </w:pPr>
      <w:r w:rsidRPr="00673126">
        <w:rPr>
          <w:rFonts w:ascii="Century Gothic" w:hAnsi="Century Gothic"/>
          <w:i/>
          <w:caps/>
          <w:color w:val="7F7F7F"/>
          <w:sz w:val="22"/>
          <w:szCs w:val="26"/>
          <w:lang w:eastAsia="en-US"/>
        </w:rPr>
        <w:lastRenderedPageBreak/>
        <w:t xml:space="preserve">Beslutande </w:t>
      </w:r>
    </w:p>
    <w:p w:rsidR="00673126" w:rsidRPr="007C4221" w:rsidRDefault="008B37C2" w:rsidP="00673126">
      <w:pPr>
        <w:tabs>
          <w:tab w:val="left" w:pos="1701"/>
          <w:tab w:val="left" w:pos="2892"/>
        </w:tabs>
        <w:rPr>
          <w:rFonts w:ascii="Garamond" w:hAnsi="Garamond"/>
        </w:rPr>
      </w:pPr>
      <w:r w:rsidRPr="00673126">
        <w:rPr>
          <w:rFonts w:ascii="Garamond" w:hAnsi="Garamond"/>
        </w:rPr>
        <w:t xml:space="preserve">Beslut i ärendet har fattats </w:t>
      </w:r>
      <w:r w:rsidRPr="007C4221">
        <w:rPr>
          <w:rFonts w:ascii="Garamond" w:hAnsi="Garamond"/>
        </w:rPr>
        <w:t xml:space="preserve">av </w:t>
      </w:r>
      <w:r>
        <w:rPr>
          <w:rFonts w:ascii="Garamond" w:hAnsi="Garamond"/>
        </w:rPr>
        <w:t>Länsrådet Anders Flanking.</w:t>
      </w:r>
      <w:r w:rsidRPr="007C4221">
        <w:rPr>
          <w:rFonts w:ascii="Garamond" w:hAnsi="Garamond"/>
        </w:rPr>
        <w:fldChar w:fldCharType="begin"/>
      </w:r>
      <w:r w:rsidRPr="007C4221">
        <w:rPr>
          <w:rFonts w:ascii="Garamond" w:hAnsi="Garamond"/>
        </w:rPr>
        <w:instrText xml:space="preserve">  </w:instrText>
      </w:r>
      <w:r w:rsidRPr="007C4221">
        <w:rPr>
          <w:rFonts w:ascii="Garamond" w:hAnsi="Garamond"/>
        </w:rPr>
        <w:fldChar w:fldCharType="end"/>
      </w:r>
    </w:p>
    <w:p w:rsidR="00673126" w:rsidRPr="00673126" w:rsidRDefault="008B37C2" w:rsidP="00673126">
      <w:pPr>
        <w:tabs>
          <w:tab w:val="left" w:pos="1701"/>
          <w:tab w:val="left" w:pos="2892"/>
        </w:tabs>
        <w:rPr>
          <w:rFonts w:ascii="Garamond" w:hAnsi="Garamond"/>
        </w:rPr>
      </w:pPr>
    </w:p>
    <w:p w:rsidR="00673126" w:rsidRPr="00673126" w:rsidRDefault="008B37C2" w:rsidP="00673126">
      <w:pPr>
        <w:tabs>
          <w:tab w:val="left" w:pos="1701"/>
          <w:tab w:val="left" w:pos="2892"/>
        </w:tabs>
        <w:rPr>
          <w:rFonts w:ascii="Garamond" w:hAnsi="Garamond"/>
        </w:rPr>
      </w:pPr>
      <w:r w:rsidRPr="00673126">
        <w:rPr>
          <w:rFonts w:ascii="Garamond" w:hAnsi="Garamond"/>
        </w:rPr>
        <w:t>I ha</w:t>
      </w:r>
      <w:r w:rsidRPr="00673126">
        <w:rPr>
          <w:rFonts w:ascii="Garamond" w:hAnsi="Garamond"/>
        </w:rPr>
        <w:t xml:space="preserve">ndläggningen av ärendet, i vilket naturvårdshandläggaren </w:t>
      </w:r>
      <w:r w:rsidRPr="00673126">
        <w:rPr>
          <w:rFonts w:ascii="Garamond" w:hAnsi="Garamond"/>
        </w:rPr>
        <w:fldChar w:fldCharType="begin"/>
      </w:r>
      <w:r w:rsidRPr="00673126">
        <w:rPr>
          <w:rFonts w:ascii="Garamond" w:hAnsi="Garamond"/>
        </w:rPr>
        <w:instrText xml:space="preserve">  </w:instrText>
      </w:r>
      <w:r w:rsidRPr="00673126">
        <w:rPr>
          <w:rFonts w:ascii="Garamond" w:hAnsi="Garamond"/>
        </w:rPr>
        <w:fldChar w:fldCharType="end"/>
      </w:r>
      <w:r>
        <w:rPr>
          <w:rFonts w:ascii="Garamond" w:hAnsi="Garamond"/>
        </w:rPr>
        <w:t xml:space="preserve">Liselott Nilsson varit föredragande har även naturvårdshandläggaren Magnus Strindell, enhetschefen Martin Sjödahl och funktionschefen Elisabet Ardö </w:t>
      </w:r>
      <w:r w:rsidRPr="00673126">
        <w:rPr>
          <w:rFonts w:ascii="Garamond" w:hAnsi="Garamond"/>
        </w:rPr>
        <w:t>deltagit.</w:t>
      </w:r>
    </w:p>
    <w:p w:rsidR="00673126" w:rsidRPr="00673126" w:rsidRDefault="008B37C2" w:rsidP="00673126">
      <w:pPr>
        <w:tabs>
          <w:tab w:val="left" w:pos="1701"/>
          <w:tab w:val="left" w:pos="2892"/>
        </w:tabs>
        <w:rPr>
          <w:rFonts w:ascii="Garamond" w:hAnsi="Garamond"/>
        </w:rPr>
      </w:pPr>
    </w:p>
    <w:p w:rsidR="00673126" w:rsidRPr="00673126" w:rsidRDefault="008B37C2" w:rsidP="00673126">
      <w:pPr>
        <w:tabs>
          <w:tab w:val="left" w:pos="1701"/>
          <w:tab w:val="left" w:pos="2892"/>
        </w:tabs>
        <w:rPr>
          <w:rFonts w:ascii="Garamond" w:hAnsi="Garamond"/>
        </w:rPr>
      </w:pPr>
      <w:r w:rsidRPr="00673126">
        <w:rPr>
          <w:rFonts w:ascii="Garamond" w:hAnsi="Garamond"/>
        </w:rPr>
        <w:tab/>
      </w:r>
    </w:p>
    <w:p w:rsidR="00673126" w:rsidRDefault="008B37C2" w:rsidP="00673126">
      <w:pPr>
        <w:tabs>
          <w:tab w:val="left" w:pos="1701"/>
          <w:tab w:val="left" w:pos="2892"/>
        </w:tabs>
        <w:rPr>
          <w:rFonts w:ascii="Garamond" w:hAnsi="Garamond"/>
        </w:rPr>
      </w:pPr>
    </w:p>
    <w:p w:rsidR="00673126" w:rsidRPr="00673126" w:rsidRDefault="008B37C2" w:rsidP="00673126">
      <w:pPr>
        <w:tabs>
          <w:tab w:val="left" w:pos="1701"/>
          <w:tab w:val="left" w:pos="2892"/>
        </w:tabs>
        <w:rPr>
          <w:rFonts w:ascii="Garamond" w:hAnsi="Garamond"/>
        </w:rPr>
      </w:pPr>
    </w:p>
    <w:p w:rsidR="00673126" w:rsidRPr="00673126" w:rsidRDefault="008B37C2" w:rsidP="00673126">
      <w:pPr>
        <w:rPr>
          <w:rFonts w:ascii="Garamond" w:hAnsi="Garamond"/>
        </w:rPr>
      </w:pPr>
      <w:r>
        <w:rPr>
          <w:rFonts w:ascii="Garamond" w:hAnsi="Garamond"/>
        </w:rPr>
        <w:t>Anders Flanking</w:t>
      </w:r>
    </w:p>
    <w:p w:rsidR="00673126" w:rsidRPr="004B7751" w:rsidRDefault="008B37C2" w:rsidP="00673126">
      <w:pPr>
        <w:spacing w:after="120"/>
        <w:rPr>
          <w:rFonts w:ascii="Garamond" w:eastAsia="Calibri" w:hAnsi="Garamond"/>
          <w:szCs w:val="24"/>
          <w:lang w:eastAsia="en-US"/>
        </w:rPr>
      </w:pPr>
      <w:r w:rsidRPr="004B7751">
        <w:rPr>
          <w:rFonts w:ascii="Garamond" w:eastAsia="Calibri" w:hAnsi="Garamond"/>
          <w:szCs w:val="24"/>
          <w:lang w:eastAsia="en-US"/>
        </w:rPr>
        <w:t>L</w:t>
      </w:r>
      <w:r>
        <w:rPr>
          <w:rFonts w:ascii="Garamond" w:eastAsia="Calibri" w:hAnsi="Garamond"/>
          <w:szCs w:val="24"/>
          <w:lang w:eastAsia="en-US"/>
        </w:rPr>
        <w:t>änsråd</w:t>
      </w:r>
      <w:r w:rsidRPr="004B7751">
        <w:rPr>
          <w:rFonts w:ascii="Garamond" w:eastAsia="Calibri" w:hAnsi="Garamond"/>
          <w:szCs w:val="24"/>
          <w:lang w:eastAsia="en-US"/>
        </w:rPr>
        <w:tab/>
      </w:r>
      <w:r w:rsidRPr="004B7751">
        <w:rPr>
          <w:rFonts w:ascii="Garamond" w:eastAsia="Calibri" w:hAnsi="Garamond"/>
          <w:szCs w:val="24"/>
          <w:lang w:eastAsia="en-US"/>
        </w:rPr>
        <w:tab/>
      </w:r>
      <w:r w:rsidRPr="004B7751">
        <w:rPr>
          <w:rFonts w:ascii="Garamond" w:eastAsia="Calibri" w:hAnsi="Garamond"/>
          <w:szCs w:val="24"/>
          <w:lang w:eastAsia="en-US"/>
        </w:rPr>
        <w:tab/>
      </w:r>
    </w:p>
    <w:p w:rsidR="000B145B" w:rsidRPr="004B7751" w:rsidRDefault="008B37C2" w:rsidP="00AA120A">
      <w:pPr>
        <w:spacing w:after="120"/>
        <w:ind w:left="3912"/>
        <w:rPr>
          <w:rFonts w:ascii="Garamond" w:eastAsia="Calibri" w:hAnsi="Garamond"/>
          <w:szCs w:val="24"/>
          <w:lang w:eastAsia="en-US"/>
        </w:rPr>
      </w:pPr>
      <w:r w:rsidRPr="004B7751">
        <w:rPr>
          <w:rFonts w:ascii="Garamond" w:eastAsia="Calibri" w:hAnsi="Garamond"/>
          <w:szCs w:val="24"/>
          <w:lang w:eastAsia="en-US"/>
        </w:rPr>
        <w:t>Liselott Nilsson</w:t>
      </w:r>
    </w:p>
    <w:p w:rsidR="000B145B" w:rsidRPr="004B7751" w:rsidRDefault="008B37C2" w:rsidP="00442AC3">
      <w:pPr>
        <w:spacing w:after="120"/>
        <w:ind w:left="3912"/>
        <w:rPr>
          <w:rFonts w:ascii="Garamond" w:hAnsi="Garamond"/>
          <w:szCs w:val="24"/>
        </w:rPr>
      </w:pPr>
      <w:r w:rsidRPr="004B7751">
        <w:rPr>
          <w:rFonts w:ascii="Garamond" w:eastAsia="Calibri" w:hAnsi="Garamond"/>
          <w:szCs w:val="24"/>
          <w:lang w:eastAsia="en-US"/>
        </w:rPr>
        <w:t>Naturvårdshandläggare</w:t>
      </w:r>
    </w:p>
    <w:p w:rsidR="00F66AB3" w:rsidRDefault="008B37C2" w:rsidP="00673126">
      <w:pPr>
        <w:spacing w:before="360" w:after="20"/>
        <w:outlineLvl w:val="1"/>
        <w:rPr>
          <w:rFonts w:ascii="Century Gothic" w:hAnsi="Century Gothic"/>
          <w:i/>
          <w:caps/>
          <w:color w:val="7F7F7F"/>
          <w:sz w:val="22"/>
          <w:szCs w:val="26"/>
          <w:lang w:eastAsia="en-US"/>
        </w:rPr>
      </w:pPr>
    </w:p>
    <w:p w:rsidR="00673126" w:rsidRPr="00673126" w:rsidRDefault="008B37C2" w:rsidP="00673126">
      <w:pPr>
        <w:spacing w:before="360" w:after="20"/>
        <w:outlineLvl w:val="1"/>
        <w:rPr>
          <w:rFonts w:ascii="Century Gothic" w:hAnsi="Century Gothic"/>
          <w:i/>
          <w:caps/>
          <w:color w:val="7F7F7F"/>
          <w:sz w:val="22"/>
          <w:szCs w:val="26"/>
          <w:lang w:eastAsia="en-US"/>
        </w:rPr>
      </w:pPr>
      <w:r w:rsidRPr="00673126">
        <w:rPr>
          <w:rFonts w:ascii="Century Gothic" w:hAnsi="Century Gothic"/>
          <w:i/>
          <w:caps/>
          <w:color w:val="7F7F7F"/>
          <w:sz w:val="22"/>
          <w:szCs w:val="26"/>
          <w:lang w:eastAsia="en-US"/>
        </w:rPr>
        <w:t>överklagan</w:t>
      </w:r>
    </w:p>
    <w:p w:rsidR="00673126" w:rsidRPr="00673126" w:rsidRDefault="008B37C2" w:rsidP="00673126">
      <w:pPr>
        <w:tabs>
          <w:tab w:val="left" w:pos="1701"/>
          <w:tab w:val="left" w:pos="2892"/>
        </w:tabs>
        <w:rPr>
          <w:rFonts w:ascii="Garamond" w:hAnsi="Garamond"/>
          <w:color w:val="000000"/>
        </w:rPr>
      </w:pPr>
      <w:r w:rsidRPr="00673126">
        <w:rPr>
          <w:rFonts w:ascii="Garamond" w:hAnsi="Garamond"/>
          <w:color w:val="000000"/>
        </w:rPr>
        <w:t xml:space="preserve">Detta beslut kan överklagas av den som beslutet angår (16:12 § miljöbalken) genom skrivelse till regeringen. Överklagandet ska dock skickas in per e-post till </w:t>
      </w:r>
      <w:hyperlink r:id="rId9" w:history="1">
        <w:r w:rsidRPr="00673126">
          <w:rPr>
            <w:rFonts w:ascii="Garamond" w:hAnsi="Garamond"/>
            <w:color w:val="0000FF"/>
            <w:u w:val="single"/>
          </w:rPr>
          <w:t>kronoberg@lansstyrelsen.se</w:t>
        </w:r>
      </w:hyperlink>
      <w:r w:rsidRPr="00673126">
        <w:rPr>
          <w:rFonts w:ascii="Garamond" w:hAnsi="Garamond"/>
          <w:color w:val="000000"/>
        </w:rPr>
        <w:t xml:space="preserve"> eller per post till Länsstyrelsen i Kronobergs län, 351 86 VÄXJÖ. Länsstyrelsen måste ha fått överklagandet senast den </w:t>
      </w:r>
      <w:r>
        <w:rPr>
          <w:rFonts w:ascii="Garamond" w:hAnsi="Garamond"/>
          <w:color w:val="FF0000"/>
          <w:szCs w:val="24"/>
        </w:rPr>
        <w:t>7 juni</w:t>
      </w:r>
      <w:r w:rsidRPr="00673126">
        <w:rPr>
          <w:rFonts w:ascii="Garamond" w:hAnsi="Garamond"/>
          <w:color w:val="000000"/>
        </w:rPr>
        <w:t>, annars kan inte regeringen pröva överklagandet.</w:t>
      </w:r>
    </w:p>
    <w:p w:rsidR="00673126" w:rsidRPr="00673126" w:rsidRDefault="008B37C2" w:rsidP="00673126">
      <w:pPr>
        <w:tabs>
          <w:tab w:val="left" w:pos="1701"/>
          <w:tab w:val="left" w:pos="2892"/>
        </w:tabs>
        <w:rPr>
          <w:rFonts w:ascii="Garamond" w:hAnsi="Garamond"/>
          <w:color w:val="000000"/>
        </w:rPr>
      </w:pPr>
    </w:p>
    <w:p w:rsidR="00673126" w:rsidRPr="00673126" w:rsidRDefault="008B37C2" w:rsidP="00673126">
      <w:pPr>
        <w:spacing w:before="360" w:after="20"/>
        <w:outlineLvl w:val="2"/>
        <w:rPr>
          <w:rFonts w:ascii="Century Gothic" w:hAnsi="Century Gothic"/>
          <w:bCs/>
          <w:color w:val="7F7F7F"/>
          <w:sz w:val="22"/>
          <w:szCs w:val="26"/>
          <w:lang w:eastAsia="en-US"/>
        </w:rPr>
      </w:pPr>
      <w:r>
        <w:rPr>
          <w:rFonts w:ascii="Century Gothic" w:hAnsi="Century Gothic"/>
          <w:bCs/>
          <w:color w:val="7F7F7F"/>
          <w:sz w:val="22"/>
          <w:szCs w:val="26"/>
          <w:lang w:eastAsia="en-US"/>
        </w:rPr>
        <w:t>Överklagandet ska</w:t>
      </w:r>
      <w:r w:rsidRPr="00673126">
        <w:rPr>
          <w:rFonts w:ascii="Century Gothic" w:hAnsi="Century Gothic"/>
          <w:bCs/>
          <w:color w:val="7F7F7F"/>
          <w:sz w:val="22"/>
          <w:szCs w:val="26"/>
          <w:lang w:eastAsia="en-US"/>
        </w:rPr>
        <w:t xml:space="preserve"> innehålla följande:</w:t>
      </w:r>
    </w:p>
    <w:p w:rsidR="00673126" w:rsidRPr="00673126" w:rsidRDefault="008B37C2" w:rsidP="00E15A81">
      <w:pPr>
        <w:numPr>
          <w:ilvl w:val="0"/>
          <w:numId w:val="42"/>
        </w:numPr>
        <w:tabs>
          <w:tab w:val="left" w:pos="1701"/>
          <w:tab w:val="left" w:pos="2892"/>
        </w:tabs>
        <w:rPr>
          <w:rFonts w:ascii="Garamond" w:hAnsi="Garamond"/>
          <w:color w:val="000000"/>
        </w:rPr>
      </w:pPr>
      <w:r w:rsidRPr="00673126">
        <w:rPr>
          <w:rFonts w:ascii="Garamond" w:hAnsi="Garamond"/>
          <w:color w:val="000000"/>
        </w:rPr>
        <w:t xml:space="preserve">hänvisning </w:t>
      </w:r>
      <w:r w:rsidRPr="00673126">
        <w:rPr>
          <w:rFonts w:ascii="Garamond" w:hAnsi="Garamond"/>
          <w:color w:val="000000"/>
        </w:rPr>
        <w:t>till detta beslut, dnr 511-</w:t>
      </w:r>
      <w:r>
        <w:rPr>
          <w:rFonts w:ascii="Garamond" w:hAnsi="Garamond"/>
        </w:rPr>
        <w:t>52</w:t>
      </w:r>
      <w:r w:rsidRPr="00673126">
        <w:rPr>
          <w:rFonts w:ascii="Garamond" w:hAnsi="Garamond"/>
          <w:color w:val="000000"/>
        </w:rPr>
        <w:t>-</w:t>
      </w:r>
      <w:r>
        <w:rPr>
          <w:rFonts w:ascii="Garamond" w:hAnsi="Garamond"/>
        </w:rPr>
        <w:t>2014</w:t>
      </w:r>
    </w:p>
    <w:p w:rsidR="00673126" w:rsidRPr="00673126" w:rsidRDefault="008B37C2" w:rsidP="00E15A81">
      <w:pPr>
        <w:numPr>
          <w:ilvl w:val="0"/>
          <w:numId w:val="42"/>
        </w:numPr>
        <w:tabs>
          <w:tab w:val="left" w:pos="1701"/>
          <w:tab w:val="left" w:pos="2892"/>
        </w:tabs>
        <w:rPr>
          <w:rFonts w:ascii="Garamond" w:hAnsi="Garamond"/>
          <w:color w:val="000000"/>
        </w:rPr>
      </w:pPr>
      <w:r w:rsidRPr="00673126">
        <w:rPr>
          <w:rFonts w:ascii="Garamond" w:hAnsi="Garamond"/>
          <w:color w:val="000000"/>
        </w:rPr>
        <w:t>vad som ska ändras och varför</w:t>
      </w:r>
    </w:p>
    <w:p w:rsidR="00673126" w:rsidRPr="00673126" w:rsidRDefault="008B37C2" w:rsidP="00E15A81">
      <w:pPr>
        <w:numPr>
          <w:ilvl w:val="0"/>
          <w:numId w:val="42"/>
        </w:numPr>
        <w:tabs>
          <w:tab w:val="left" w:pos="1701"/>
          <w:tab w:val="left" w:pos="2892"/>
        </w:tabs>
        <w:rPr>
          <w:rFonts w:ascii="Garamond" w:hAnsi="Garamond"/>
          <w:color w:val="000000"/>
        </w:rPr>
      </w:pPr>
      <w:r w:rsidRPr="00673126">
        <w:rPr>
          <w:rFonts w:ascii="Garamond" w:hAnsi="Garamond"/>
          <w:color w:val="000000"/>
        </w:rPr>
        <w:t>namnteckning, namnförtydligande och adressuppgifter</w:t>
      </w:r>
    </w:p>
    <w:p w:rsidR="00673126" w:rsidRDefault="008B37C2" w:rsidP="00E15A81">
      <w:pPr>
        <w:numPr>
          <w:ilvl w:val="0"/>
          <w:numId w:val="42"/>
        </w:numPr>
        <w:tabs>
          <w:tab w:val="left" w:pos="1701"/>
          <w:tab w:val="left" w:pos="2892"/>
        </w:tabs>
        <w:rPr>
          <w:rFonts w:ascii="Garamond" w:hAnsi="Garamond"/>
          <w:color w:val="000000"/>
        </w:rPr>
      </w:pPr>
      <w:r w:rsidRPr="00673126">
        <w:rPr>
          <w:rFonts w:ascii="Garamond" w:hAnsi="Garamond"/>
          <w:color w:val="000000"/>
        </w:rPr>
        <w:t>eventuella handlingar som stöder överklagandet.</w:t>
      </w:r>
    </w:p>
    <w:p w:rsidR="00F66AB3" w:rsidRDefault="008B37C2" w:rsidP="00F66AB3">
      <w:pPr>
        <w:tabs>
          <w:tab w:val="left" w:pos="1701"/>
          <w:tab w:val="left" w:pos="2892"/>
        </w:tabs>
        <w:ind w:left="720"/>
        <w:rPr>
          <w:rFonts w:ascii="Garamond" w:hAnsi="Garamond"/>
          <w:color w:val="000000"/>
        </w:rPr>
      </w:pPr>
    </w:p>
    <w:p w:rsidR="00673126" w:rsidRPr="00673126" w:rsidRDefault="008B37C2" w:rsidP="00673126">
      <w:pPr>
        <w:spacing w:before="360" w:after="20"/>
        <w:outlineLvl w:val="0"/>
        <w:rPr>
          <w:rFonts w:ascii="Century Gothic" w:hAnsi="Century Gothic"/>
          <w:bCs/>
          <w:caps/>
          <w:color w:val="7F7F7F"/>
          <w:szCs w:val="28"/>
          <w:lang w:eastAsia="en-US"/>
        </w:rPr>
      </w:pPr>
      <w:r w:rsidRPr="00673126">
        <w:rPr>
          <w:rFonts w:ascii="Century Gothic" w:hAnsi="Century Gothic"/>
          <w:bCs/>
          <w:caps/>
          <w:color w:val="7F7F7F"/>
          <w:szCs w:val="28"/>
          <w:lang w:eastAsia="en-US"/>
        </w:rPr>
        <w:t>Bilagor</w:t>
      </w:r>
    </w:p>
    <w:p w:rsidR="00E15A81" w:rsidRPr="00E15A81" w:rsidRDefault="008B37C2" w:rsidP="00E15A81">
      <w:pPr>
        <w:numPr>
          <w:ilvl w:val="1"/>
          <w:numId w:val="22"/>
        </w:numPr>
        <w:tabs>
          <w:tab w:val="left" w:pos="1701"/>
          <w:tab w:val="left" w:pos="2892"/>
        </w:tabs>
        <w:ind w:left="567" w:hanging="425"/>
        <w:contextualSpacing/>
        <w:rPr>
          <w:rFonts w:ascii="Garamond" w:hAnsi="Garamond"/>
        </w:rPr>
      </w:pPr>
      <w:r w:rsidRPr="00673126">
        <w:rPr>
          <w:rFonts w:ascii="Garamond" w:hAnsi="Garamond"/>
        </w:rPr>
        <w:t>Beslutskarta</w:t>
      </w:r>
    </w:p>
    <w:p w:rsidR="00673126" w:rsidRPr="00673126" w:rsidRDefault="008B37C2" w:rsidP="00673126">
      <w:pPr>
        <w:numPr>
          <w:ilvl w:val="0"/>
          <w:numId w:val="22"/>
        </w:numPr>
        <w:tabs>
          <w:tab w:val="left" w:pos="1701"/>
          <w:tab w:val="left" w:pos="2892"/>
        </w:tabs>
        <w:ind w:left="567" w:hanging="425"/>
        <w:contextualSpacing/>
        <w:rPr>
          <w:rFonts w:ascii="Garamond" w:hAnsi="Garamond"/>
        </w:rPr>
      </w:pPr>
      <w:r w:rsidRPr="00673126">
        <w:rPr>
          <w:rFonts w:ascii="Garamond" w:hAnsi="Garamond"/>
        </w:rPr>
        <w:t>Skötselplan</w:t>
      </w:r>
    </w:p>
    <w:p w:rsidR="00673126" w:rsidRDefault="008B37C2" w:rsidP="00673126">
      <w:pPr>
        <w:numPr>
          <w:ilvl w:val="1"/>
          <w:numId w:val="22"/>
        </w:numPr>
        <w:tabs>
          <w:tab w:val="left" w:pos="1701"/>
          <w:tab w:val="left" w:pos="2892"/>
        </w:tabs>
        <w:contextualSpacing/>
        <w:rPr>
          <w:rFonts w:ascii="Garamond" w:hAnsi="Garamond"/>
        </w:rPr>
      </w:pPr>
      <w:r w:rsidRPr="00673126">
        <w:rPr>
          <w:rFonts w:ascii="Garamond" w:hAnsi="Garamond"/>
        </w:rPr>
        <w:t>Skötselplanekarta</w:t>
      </w:r>
    </w:p>
    <w:p w:rsidR="00673126" w:rsidRPr="003064F0" w:rsidRDefault="008B37C2" w:rsidP="003064F0">
      <w:pPr>
        <w:numPr>
          <w:ilvl w:val="1"/>
          <w:numId w:val="22"/>
        </w:numPr>
        <w:tabs>
          <w:tab w:val="left" w:pos="1701"/>
          <w:tab w:val="left" w:pos="2892"/>
        </w:tabs>
        <w:contextualSpacing/>
        <w:rPr>
          <w:rFonts w:ascii="Garamond" w:hAnsi="Garamond"/>
        </w:rPr>
      </w:pPr>
      <w:r>
        <w:rPr>
          <w:rFonts w:ascii="Garamond" w:hAnsi="Garamond"/>
        </w:rPr>
        <w:t>Natura 2000-karta</w:t>
      </w:r>
    </w:p>
    <w:p w:rsidR="00673126" w:rsidRPr="00673126" w:rsidRDefault="008B37C2" w:rsidP="00673126">
      <w:pPr>
        <w:numPr>
          <w:ilvl w:val="0"/>
          <w:numId w:val="22"/>
        </w:numPr>
        <w:tabs>
          <w:tab w:val="left" w:pos="1701"/>
          <w:tab w:val="left" w:pos="2892"/>
        </w:tabs>
        <w:ind w:left="567" w:hanging="425"/>
        <w:contextualSpacing/>
        <w:rPr>
          <w:rFonts w:ascii="Garamond" w:hAnsi="Garamond"/>
        </w:rPr>
      </w:pPr>
      <w:r w:rsidRPr="00673126">
        <w:rPr>
          <w:rFonts w:ascii="Garamond" w:hAnsi="Garamond"/>
        </w:rPr>
        <w:t xml:space="preserve">Sakägarförteckning och sändlista </w:t>
      </w:r>
    </w:p>
    <w:p w:rsidR="00673126" w:rsidRPr="00673126" w:rsidRDefault="008B37C2" w:rsidP="00673126">
      <w:pPr>
        <w:numPr>
          <w:ilvl w:val="0"/>
          <w:numId w:val="22"/>
        </w:numPr>
        <w:tabs>
          <w:tab w:val="left" w:pos="1701"/>
          <w:tab w:val="left" w:pos="2892"/>
        </w:tabs>
        <w:ind w:left="567" w:hanging="425"/>
        <w:contextualSpacing/>
        <w:rPr>
          <w:rFonts w:ascii="Garamond" w:hAnsi="Garamond"/>
        </w:rPr>
      </w:pPr>
      <w:r w:rsidRPr="00673126">
        <w:rPr>
          <w:rFonts w:ascii="Garamond" w:hAnsi="Garamond"/>
        </w:rPr>
        <w:t xml:space="preserve">Miljöbalkens regler om naturreservat (nr 6) </w:t>
      </w:r>
    </w:p>
    <w:p w:rsidR="00AC7367" w:rsidRPr="00F66AB3" w:rsidRDefault="008B37C2" w:rsidP="00F66AB3">
      <w:pPr>
        <w:numPr>
          <w:ilvl w:val="0"/>
          <w:numId w:val="22"/>
        </w:numPr>
        <w:tabs>
          <w:tab w:val="left" w:pos="1701"/>
          <w:tab w:val="left" w:pos="2892"/>
        </w:tabs>
        <w:ind w:left="567" w:hanging="425"/>
        <w:contextualSpacing/>
        <w:rPr>
          <w:rFonts w:ascii="Garamond" w:hAnsi="Garamond"/>
        </w:rPr>
      </w:pPr>
      <w:r w:rsidRPr="00673126">
        <w:rPr>
          <w:rFonts w:ascii="Garamond" w:hAnsi="Garamond"/>
        </w:rPr>
        <w:t xml:space="preserve">Överklagan </w:t>
      </w:r>
      <w:r>
        <w:rPr>
          <w:rFonts w:ascii="Palatino Linotype" w:hAnsi="Palatino Linotype"/>
          <w:noProof/>
        </w:rPr>
        <w:pict>
          <v:shapetype id="_x0000_t202" coordsize="21600,21600" o:spt="202" path="m,l,21600r21600,l21600,xe">
            <v:stroke joinstyle="miter"/>
            <v:path gradientshapeok="t" o:connecttype="rect"/>
          </v:shapetype>
          <v:shape id="Textruta 2" o:spid="_x0000_s1027" type="#_x0000_t202" style="position:absolute;left:0;text-align:left;margin-left:315.3pt;margin-top:120.75pt;width:99.75pt;height:30pt;z-index:251659264;visibility:visible;mso-wrap-style:square;mso-width-percent:0;mso-height-percent:0;mso-wrap-distance-left:9pt;mso-wrap-distance-top:3.6pt;mso-wrap-distance-right:9pt;mso-wrap-distance-bottom:3.6pt;mso-position-horizontal-relative:margin;mso-position-vertical-relative:page;mso-width-percent:0;mso-height-percent:0;mso-width-relative:margin;mso-height-relative:margin;v-text-anchor:top" filled="f" stroked="f">
            <v:textbox>
              <w:txbxContent>
                <w:p w:rsidR="009018FD" w:rsidRDefault="008B37C2" w:rsidP="00673126">
                  <w:pPr>
                    <w:pStyle w:val="Rubrik3LST"/>
                    <w:spacing w:before="0"/>
                  </w:pPr>
                </w:p>
              </w:txbxContent>
            </v:textbox>
            <w10:wrap anchorx="margin" anchory="page"/>
          </v:shape>
        </w:pict>
      </w:r>
    </w:p>
    <w:p w:rsidR="00AC7367" w:rsidRDefault="008B37C2" w:rsidP="003D79DA">
      <w:pPr>
        <w:rPr>
          <w:rFonts w:ascii="Garamond" w:hAnsi="Garamond"/>
        </w:rPr>
      </w:pPr>
    </w:p>
    <w:p w:rsidR="00AC7367" w:rsidRDefault="008B37C2" w:rsidP="003D79DA">
      <w:pPr>
        <w:rPr>
          <w:rFonts w:ascii="Garamond" w:hAnsi="Garamond"/>
        </w:rPr>
      </w:pPr>
    </w:p>
    <w:p w:rsidR="00AC7367" w:rsidRDefault="008B37C2" w:rsidP="003D79DA">
      <w:pPr>
        <w:rPr>
          <w:rFonts w:ascii="Garamond" w:hAnsi="Garamond"/>
        </w:rPr>
      </w:pPr>
      <w:r>
        <w:rPr>
          <w:rFonts w:ascii="Garamond" w:hAnsi="Garamond"/>
        </w:rPr>
        <w:br w:type="page"/>
      </w:r>
    </w:p>
    <w:p w:rsidR="00673126" w:rsidRPr="003D79DA" w:rsidRDefault="008B37C2" w:rsidP="003D79DA">
      <w:pPr>
        <w:rPr>
          <w:rFonts w:ascii="Garamond" w:hAnsi="Garamond"/>
        </w:rPr>
      </w:pPr>
      <w:r>
        <w:rPr>
          <w:rFonts w:ascii="Palatino Linotype" w:hAnsi="Palatino Linotype"/>
          <w:noProof/>
        </w:rPr>
        <w:lastRenderedPageBreak/>
        <w:drawing>
          <wp:anchor distT="0" distB="0" distL="114300" distR="114300" simplePos="0" relativeHeight="251660288" behindDoc="0" locked="0" layoutInCell="1" allowOverlap="1">
            <wp:simplePos x="0" y="0"/>
            <wp:positionH relativeFrom="page">
              <wp:align>center</wp:align>
            </wp:positionH>
            <wp:positionV relativeFrom="paragraph">
              <wp:posOffset>0</wp:posOffset>
            </wp:positionV>
            <wp:extent cx="5823585" cy="8229379"/>
            <wp:effectExtent l="0" t="0" r="5715" b="635"/>
            <wp:wrapSquare wrapText="bothSides"/>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slutskarta med nv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3585" cy="8229379"/>
                    </a:xfrm>
                    <a:prstGeom prst="rect">
                      <a:avLst/>
                    </a:prstGeom>
                  </pic:spPr>
                </pic:pic>
              </a:graphicData>
            </a:graphic>
          </wp:anchor>
        </w:drawing>
      </w:r>
      <w:r>
        <w:rPr>
          <w:rFonts w:ascii="Palatino Linotype" w:hAnsi="Palatino Linotype"/>
          <w:noProof/>
        </w:rPr>
        <w:pict>
          <v:shape id="_x0000_s1026" type="#_x0000_t202" style="position:absolute;margin-left:291.15pt;margin-top:114.75pt;width:126.8pt;height:32.25pt;z-index:251658240;visibility:visible;mso-wrap-style:square;mso-width-percent:0;mso-height-percent:0;mso-wrap-distance-left:9pt;mso-wrap-distance-top:3.6pt;mso-wrap-distance-right:9pt;mso-wrap-distance-bottom:3.6pt;mso-position-horizontal-relative:text;mso-position-vertical-relative:page;mso-width-percent:0;mso-height-percent:0;mso-width-relative:margin;mso-height-relative:margin;v-text-anchor:top" filled="f" stroked="f">
            <v:textbox>
              <w:txbxContent>
                <w:p w:rsidR="009018FD" w:rsidRDefault="008B37C2" w:rsidP="00673126">
                  <w:pPr>
                    <w:pStyle w:val="Rubrik3LST"/>
                    <w:spacing w:before="0"/>
                  </w:pPr>
                  <w:r>
                    <w:t>Bilaga 1a</w:t>
                  </w:r>
                </w:p>
              </w:txbxContent>
            </v:textbox>
            <w10:wrap type="square" anchory="page"/>
          </v:shape>
        </w:pict>
      </w:r>
    </w:p>
    <w:sectPr w:rsidR="00673126" w:rsidRPr="003D79DA" w:rsidSect="00442AC3">
      <w:headerReference w:type="default" r:id="rId11"/>
      <w:headerReference w:type="first" r:id="rId12"/>
      <w:footerReference w:type="first" r:id="rId13"/>
      <w:pgSz w:w="11906" w:h="16838" w:code="9"/>
      <w:pgMar w:top="1956" w:right="1418" w:bottom="1134" w:left="2892" w:header="56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B37C2">
      <w:r>
        <w:separator/>
      </w:r>
    </w:p>
  </w:endnote>
  <w:endnote w:type="continuationSeparator" w:id="0">
    <w:p w:rsidR="00000000" w:rsidRDefault="008B3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8FD" w:rsidRDefault="008B37C2" w:rsidP="00F1614D">
    <w:r>
      <w:rPr>
        <w:noProof/>
      </w:rPr>
      <w:drawing>
        <wp:anchor distT="0" distB="0" distL="114300" distR="114300" simplePos="0" relativeHeight="251658240" behindDoc="0" locked="0" layoutInCell="1" allowOverlap="1">
          <wp:simplePos x="0" y="0"/>
          <wp:positionH relativeFrom="page">
            <wp:align>left</wp:align>
          </wp:positionH>
          <wp:positionV relativeFrom="page">
            <wp:posOffset>9638030</wp:posOffset>
          </wp:positionV>
          <wp:extent cx="8002905" cy="448945"/>
          <wp:effectExtent l="0" t="0" r="0" b="8255"/>
          <wp:wrapSquare wrapText="bothSides"/>
          <wp:docPr id="64"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1">
                    <a:extLst>
                      <a:ext uri="{28A0092B-C50C-407E-A947-70E740481C1C}">
                        <a14:useLocalDpi xmlns:a14="http://schemas.microsoft.com/office/drawing/2010/main" val="0"/>
                      </a:ext>
                    </a:extLst>
                  </a:blip>
                  <a:srcRect l="493"/>
                  <a:stretch>
                    <a:fillRect/>
                  </a:stretch>
                </pic:blipFill>
                <pic:spPr bwMode="auto">
                  <a:xfrm>
                    <a:off x="0" y="0"/>
                    <a:ext cx="8002905" cy="448945"/>
                  </a:xfrm>
                  <a:prstGeom prst="rect">
                    <a:avLst/>
                  </a:prstGeom>
                  <a:noFill/>
                </pic:spPr>
              </pic:pic>
            </a:graphicData>
          </a:graphic>
        </wp:anchor>
      </w:drawing>
    </w:r>
  </w:p>
  <w:tbl>
    <w:tblPr>
      <w:tblW w:w="10428" w:type="dxa"/>
      <w:tblInd w:w="-2127" w:type="dxa"/>
      <w:tblLayout w:type="fixed"/>
      <w:tblCellMar>
        <w:left w:w="0" w:type="dxa"/>
        <w:right w:w="0" w:type="dxa"/>
      </w:tblCellMar>
      <w:tblLook w:val="0000" w:firstRow="0" w:lastRow="0" w:firstColumn="0" w:lastColumn="0" w:noHBand="0" w:noVBand="0"/>
    </w:tblPr>
    <w:tblGrid>
      <w:gridCol w:w="1516"/>
      <w:gridCol w:w="1379"/>
      <w:gridCol w:w="1103"/>
      <w:gridCol w:w="1103"/>
      <w:gridCol w:w="2343"/>
      <w:gridCol w:w="2695"/>
      <w:gridCol w:w="289"/>
    </w:tblGrid>
    <w:tr w:rsidR="00D7136E" w:rsidTr="002431A9">
      <w:tc>
        <w:tcPr>
          <w:tcW w:w="1560" w:type="dxa"/>
        </w:tcPr>
        <w:p w:rsidR="009018FD" w:rsidRPr="00033304" w:rsidRDefault="008B37C2" w:rsidP="00C21D58">
          <w:pPr>
            <w:pStyle w:val="zAdressSidfotLedtext"/>
            <w:rPr>
              <w:rFonts w:ascii="Century Gothic" w:hAnsi="Century Gothic"/>
              <w:sz w:val="14"/>
              <w:szCs w:val="14"/>
            </w:rPr>
          </w:pPr>
          <w:r>
            <w:rPr>
              <w:rFonts w:ascii="Century Gothic" w:hAnsi="Century Gothic"/>
              <w:sz w:val="14"/>
              <w:szCs w:val="14"/>
            </w:rPr>
            <w:t>Postadress</w:t>
          </w:r>
        </w:p>
      </w:tc>
      <w:tc>
        <w:tcPr>
          <w:tcW w:w="1418" w:type="dxa"/>
        </w:tcPr>
        <w:p w:rsidR="009018FD" w:rsidRPr="00033304" w:rsidRDefault="008B37C2" w:rsidP="00C21D58">
          <w:pPr>
            <w:pStyle w:val="zAdressSidfotLedtext"/>
            <w:rPr>
              <w:rFonts w:ascii="Century Gothic" w:hAnsi="Century Gothic"/>
              <w:sz w:val="14"/>
              <w:szCs w:val="14"/>
            </w:rPr>
          </w:pPr>
          <w:r>
            <w:rPr>
              <w:rFonts w:ascii="Century Gothic" w:hAnsi="Century Gothic"/>
              <w:sz w:val="14"/>
              <w:szCs w:val="14"/>
            </w:rPr>
            <w:t>Besöksadress</w:t>
          </w:r>
        </w:p>
      </w:tc>
      <w:tc>
        <w:tcPr>
          <w:tcW w:w="1134" w:type="dxa"/>
        </w:tcPr>
        <w:p w:rsidR="009018FD" w:rsidRPr="00033304" w:rsidRDefault="008B37C2" w:rsidP="00C21D58">
          <w:pPr>
            <w:pStyle w:val="zAdressSidfotLedtext"/>
            <w:rPr>
              <w:rFonts w:ascii="Century Gothic" w:hAnsi="Century Gothic"/>
              <w:sz w:val="14"/>
              <w:szCs w:val="14"/>
            </w:rPr>
          </w:pPr>
          <w:r>
            <w:rPr>
              <w:rFonts w:ascii="Century Gothic" w:hAnsi="Century Gothic"/>
              <w:sz w:val="14"/>
              <w:szCs w:val="14"/>
            </w:rPr>
            <w:t>Telefon</w:t>
          </w:r>
        </w:p>
      </w:tc>
      <w:tc>
        <w:tcPr>
          <w:tcW w:w="1134" w:type="dxa"/>
        </w:tcPr>
        <w:p w:rsidR="009018FD" w:rsidRPr="00033304" w:rsidRDefault="008B37C2">
          <w:pPr>
            <w:pStyle w:val="zAdressSidfotLedtext"/>
            <w:rPr>
              <w:rFonts w:ascii="Century Gothic" w:hAnsi="Century Gothic"/>
              <w:sz w:val="14"/>
              <w:szCs w:val="14"/>
              <w:lang w:val="de-DE"/>
            </w:rPr>
          </w:pPr>
          <w:r w:rsidRPr="00033304">
            <w:rPr>
              <w:rFonts w:ascii="Century Gothic" w:hAnsi="Century Gothic"/>
              <w:sz w:val="14"/>
              <w:szCs w:val="14"/>
              <w:lang w:val="de-DE"/>
            </w:rPr>
            <w:t>Telefax</w:t>
          </w:r>
        </w:p>
      </w:tc>
      <w:tc>
        <w:tcPr>
          <w:tcW w:w="2410" w:type="dxa"/>
        </w:tcPr>
        <w:p w:rsidR="009018FD" w:rsidRPr="00033304" w:rsidRDefault="008B37C2" w:rsidP="00C21D58">
          <w:pPr>
            <w:pStyle w:val="zAdressSidfotLedtext"/>
            <w:rPr>
              <w:rFonts w:ascii="Century Gothic" w:hAnsi="Century Gothic"/>
              <w:sz w:val="14"/>
              <w:szCs w:val="14"/>
              <w:lang w:val="de-DE"/>
            </w:rPr>
          </w:pPr>
          <w:r>
            <w:rPr>
              <w:rFonts w:ascii="Century Gothic" w:hAnsi="Century Gothic"/>
              <w:sz w:val="14"/>
              <w:szCs w:val="14"/>
              <w:lang w:val="de-DE"/>
            </w:rPr>
            <w:t>E-post</w:t>
          </w:r>
        </w:p>
      </w:tc>
      <w:tc>
        <w:tcPr>
          <w:tcW w:w="2772" w:type="dxa"/>
          <w:gridSpan w:val="2"/>
        </w:tcPr>
        <w:p w:rsidR="009018FD" w:rsidRPr="00033304" w:rsidRDefault="008B37C2">
          <w:pPr>
            <w:pStyle w:val="zAdressSidfotLedtext"/>
            <w:rPr>
              <w:rFonts w:ascii="Century Gothic" w:hAnsi="Century Gothic"/>
              <w:sz w:val="14"/>
              <w:szCs w:val="14"/>
            </w:rPr>
          </w:pPr>
          <w:r w:rsidRPr="00033304">
            <w:rPr>
              <w:rFonts w:ascii="Century Gothic" w:hAnsi="Century Gothic"/>
              <w:sz w:val="14"/>
              <w:szCs w:val="14"/>
            </w:rPr>
            <w:t>We</w:t>
          </w:r>
          <w:r>
            <w:rPr>
              <w:rFonts w:ascii="Century Gothic" w:hAnsi="Century Gothic"/>
              <w:sz w:val="14"/>
              <w:szCs w:val="14"/>
            </w:rPr>
            <w:t>b</w:t>
          </w:r>
          <w:r w:rsidRPr="00033304">
            <w:rPr>
              <w:rFonts w:ascii="Century Gothic" w:hAnsi="Century Gothic"/>
              <w:sz w:val="14"/>
              <w:szCs w:val="14"/>
            </w:rPr>
            <w:t>b</w:t>
          </w:r>
          <w:r>
            <w:rPr>
              <w:rFonts w:ascii="Century Gothic" w:hAnsi="Century Gothic"/>
              <w:sz w:val="14"/>
              <w:szCs w:val="14"/>
            </w:rPr>
            <w:t>plats</w:t>
          </w:r>
        </w:p>
      </w:tc>
    </w:tr>
    <w:tr w:rsidR="00D7136E" w:rsidTr="002431A9">
      <w:trPr>
        <w:gridAfter w:val="1"/>
        <w:wAfter w:w="297" w:type="dxa"/>
        <w:trHeight w:hRule="exact" w:val="323"/>
      </w:trPr>
      <w:tc>
        <w:tcPr>
          <w:tcW w:w="1560" w:type="dxa"/>
        </w:tcPr>
        <w:p w:rsidR="009018FD" w:rsidRPr="00033304" w:rsidRDefault="008B37C2">
          <w:pPr>
            <w:pStyle w:val="zAdressSidfot"/>
            <w:rPr>
              <w:rFonts w:ascii="Century Gothic" w:hAnsi="Century Gothic"/>
              <w:sz w:val="14"/>
              <w:szCs w:val="14"/>
            </w:rPr>
          </w:pPr>
          <w:r w:rsidRPr="00033304">
            <w:rPr>
              <w:rFonts w:ascii="Century Gothic" w:hAnsi="Century Gothic"/>
              <w:sz w:val="14"/>
              <w:szCs w:val="14"/>
            </w:rPr>
            <w:t>351 86  VÄXJÖ</w:t>
          </w:r>
        </w:p>
      </w:tc>
      <w:tc>
        <w:tcPr>
          <w:tcW w:w="1418" w:type="dxa"/>
        </w:tcPr>
        <w:p w:rsidR="009018FD" w:rsidRPr="00033304" w:rsidRDefault="008B37C2">
          <w:pPr>
            <w:pStyle w:val="zAdressSidfot"/>
            <w:rPr>
              <w:rFonts w:ascii="Century Gothic" w:hAnsi="Century Gothic"/>
              <w:sz w:val="14"/>
              <w:szCs w:val="14"/>
            </w:rPr>
          </w:pPr>
          <w:r w:rsidRPr="00033304">
            <w:rPr>
              <w:rFonts w:ascii="Century Gothic" w:hAnsi="Century Gothic"/>
              <w:sz w:val="14"/>
              <w:szCs w:val="14"/>
            </w:rPr>
            <w:t>Kungsgatan 8</w:t>
          </w:r>
        </w:p>
      </w:tc>
      <w:tc>
        <w:tcPr>
          <w:tcW w:w="1134" w:type="dxa"/>
        </w:tcPr>
        <w:p w:rsidR="009018FD" w:rsidRPr="00033304" w:rsidRDefault="008B37C2">
          <w:pPr>
            <w:pStyle w:val="zAdressSidfot"/>
            <w:rPr>
              <w:rFonts w:ascii="Century Gothic" w:hAnsi="Century Gothic"/>
              <w:sz w:val="14"/>
              <w:szCs w:val="14"/>
            </w:rPr>
          </w:pPr>
          <w:r w:rsidRPr="00033304">
            <w:rPr>
              <w:rFonts w:ascii="Century Gothic" w:hAnsi="Century Gothic"/>
              <w:sz w:val="14"/>
              <w:szCs w:val="14"/>
            </w:rPr>
            <w:t>010-223 70 00</w:t>
          </w:r>
        </w:p>
      </w:tc>
      <w:tc>
        <w:tcPr>
          <w:tcW w:w="1134" w:type="dxa"/>
        </w:tcPr>
        <w:p w:rsidR="009018FD" w:rsidRPr="00033304" w:rsidRDefault="008B37C2" w:rsidP="008348C5">
          <w:pPr>
            <w:pStyle w:val="zAdressSidfot"/>
            <w:rPr>
              <w:rFonts w:ascii="Century Gothic" w:hAnsi="Century Gothic"/>
              <w:sz w:val="14"/>
              <w:szCs w:val="14"/>
            </w:rPr>
          </w:pPr>
          <w:r w:rsidRPr="00033304">
            <w:rPr>
              <w:rFonts w:ascii="Century Gothic" w:hAnsi="Century Gothic"/>
              <w:sz w:val="14"/>
              <w:szCs w:val="14"/>
            </w:rPr>
            <w:t>010-223 72 20</w:t>
          </w:r>
        </w:p>
      </w:tc>
      <w:tc>
        <w:tcPr>
          <w:tcW w:w="2410" w:type="dxa"/>
        </w:tcPr>
        <w:p w:rsidR="009018FD" w:rsidRPr="00033304" w:rsidRDefault="008B37C2">
          <w:pPr>
            <w:pStyle w:val="zAdressSidfot"/>
            <w:rPr>
              <w:rFonts w:ascii="Century Gothic" w:hAnsi="Century Gothic"/>
              <w:sz w:val="14"/>
              <w:szCs w:val="14"/>
            </w:rPr>
          </w:pPr>
          <w:r w:rsidRPr="00033304">
            <w:rPr>
              <w:rFonts w:ascii="Century Gothic" w:hAnsi="Century Gothic"/>
              <w:sz w:val="14"/>
              <w:szCs w:val="14"/>
            </w:rPr>
            <w:t>kronoberg@lansstyrelsen.se</w:t>
          </w:r>
        </w:p>
      </w:tc>
      <w:tc>
        <w:tcPr>
          <w:tcW w:w="2772" w:type="dxa"/>
        </w:tcPr>
        <w:p w:rsidR="009018FD" w:rsidRPr="00033304" w:rsidRDefault="008B37C2">
          <w:pPr>
            <w:pStyle w:val="zAdressSidfot"/>
            <w:rPr>
              <w:rFonts w:ascii="Century Gothic" w:hAnsi="Century Gothic"/>
              <w:sz w:val="14"/>
              <w:szCs w:val="14"/>
            </w:rPr>
          </w:pPr>
          <w:r w:rsidRPr="00033304">
            <w:rPr>
              <w:rFonts w:ascii="Century Gothic" w:hAnsi="Century Gothic"/>
              <w:sz w:val="14"/>
              <w:szCs w:val="14"/>
            </w:rPr>
            <w:t>www.lansstyrelsen.se/kronoberg</w:t>
          </w:r>
        </w:p>
      </w:tc>
    </w:tr>
  </w:tbl>
  <w:p w:rsidR="009018FD" w:rsidRPr="00152382" w:rsidRDefault="008B37C2" w:rsidP="00F1614D">
    <w:pPr>
      <w:pStyle w:val="Sidfo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B37C2">
      <w:r>
        <w:separator/>
      </w:r>
    </w:p>
  </w:footnote>
  <w:footnote w:type="continuationSeparator" w:id="0">
    <w:p w:rsidR="00000000" w:rsidRDefault="008B3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8FD" w:rsidRDefault="008B37C2" w:rsidP="00C8359A">
    <w:pPr>
      <w:rPr>
        <w:sz w:val="2"/>
      </w:rPr>
    </w:pPr>
    <w:r>
      <w:rPr>
        <w:noProof/>
      </w:rPr>
      <w:drawing>
        <wp:anchor distT="0" distB="0" distL="114300" distR="114300" simplePos="0" relativeHeight="251660288" behindDoc="0" locked="0" layoutInCell="1" allowOverlap="1">
          <wp:simplePos x="0" y="0"/>
          <wp:positionH relativeFrom="column">
            <wp:posOffset>-1245870</wp:posOffset>
          </wp:positionH>
          <wp:positionV relativeFrom="paragraph">
            <wp:posOffset>-48895</wp:posOffset>
          </wp:positionV>
          <wp:extent cx="2571750" cy="552450"/>
          <wp:effectExtent l="0" t="0" r="0" b="0"/>
          <wp:wrapNone/>
          <wp:docPr id="62" name="Bild 2"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anchor>
      </w:drawing>
    </w:r>
  </w:p>
  <w:tbl>
    <w:tblPr>
      <w:tblW w:w="10349" w:type="dxa"/>
      <w:tblInd w:w="-2058" w:type="dxa"/>
      <w:tblLayout w:type="fixed"/>
      <w:tblCellMar>
        <w:left w:w="70" w:type="dxa"/>
        <w:right w:w="70" w:type="dxa"/>
      </w:tblCellMar>
      <w:tblLook w:val="0000" w:firstRow="0" w:lastRow="0" w:firstColumn="0" w:lastColumn="0" w:noHBand="0" w:noVBand="0"/>
    </w:tblPr>
    <w:tblGrid>
      <w:gridCol w:w="5671"/>
      <w:gridCol w:w="2268"/>
      <w:gridCol w:w="1419"/>
      <w:gridCol w:w="318"/>
      <w:gridCol w:w="673"/>
    </w:tblGrid>
    <w:tr w:rsidR="00D7136E" w:rsidTr="00195CF7">
      <w:trPr>
        <w:cantSplit/>
        <w:trHeight w:hRule="exact" w:val="266"/>
      </w:trPr>
      <w:tc>
        <w:tcPr>
          <w:tcW w:w="5671" w:type="dxa"/>
          <w:vMerge w:val="restart"/>
        </w:tcPr>
        <w:p w:rsidR="009018FD" w:rsidRDefault="008B37C2" w:rsidP="008D05E0">
          <w:pPr>
            <w:pStyle w:val="Sidhuvud"/>
            <w:tabs>
              <w:tab w:val="left" w:pos="1304"/>
            </w:tabs>
            <w:ind w:left="28"/>
            <w:rPr>
              <w:rFonts w:ascii="Courier New" w:hAnsi="Courier New"/>
            </w:rPr>
          </w:pPr>
        </w:p>
      </w:tc>
      <w:tc>
        <w:tcPr>
          <w:tcW w:w="2268" w:type="dxa"/>
        </w:tcPr>
        <w:p w:rsidR="009018FD" w:rsidRPr="00195CF7" w:rsidRDefault="008B37C2" w:rsidP="00195CF7">
          <w:pPr>
            <w:pStyle w:val="zLogoSymbol"/>
            <w:jc w:val="left"/>
            <w:rPr>
              <w:sz w:val="20"/>
            </w:rPr>
          </w:pPr>
          <w:r w:rsidRPr="00195CF7">
            <w:rPr>
              <w:rFonts w:ascii="Century Gothic" w:hAnsi="Century Gothic"/>
              <w:sz w:val="20"/>
            </w:rPr>
            <w:t>BESLUT</w:t>
          </w:r>
        </w:p>
      </w:tc>
      <w:tc>
        <w:tcPr>
          <w:tcW w:w="1419" w:type="dxa"/>
        </w:tcPr>
        <w:p w:rsidR="009018FD" w:rsidRDefault="008B37C2" w:rsidP="008D05E0">
          <w:pPr>
            <w:pStyle w:val="zNoAndPage"/>
          </w:pPr>
        </w:p>
      </w:tc>
      <w:tc>
        <w:tcPr>
          <w:tcW w:w="991" w:type="dxa"/>
          <w:gridSpan w:val="2"/>
        </w:tcPr>
        <w:p w:rsidR="009018FD" w:rsidRPr="00033304" w:rsidRDefault="008B37C2" w:rsidP="00AB45A6">
          <w:pPr>
            <w:pStyle w:val="Sidhuvud"/>
            <w:jc w:val="right"/>
            <w:rPr>
              <w:rFonts w:ascii="Century Gothic" w:hAnsi="Century Gothic"/>
              <w:sz w:val="20"/>
            </w:rPr>
          </w:pP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PAGE </w:instrText>
          </w:r>
          <w:r w:rsidRPr="00033304">
            <w:rPr>
              <w:rStyle w:val="Sidnummer"/>
              <w:rFonts w:ascii="Century Gothic" w:hAnsi="Century Gothic"/>
              <w:sz w:val="20"/>
            </w:rPr>
            <w:fldChar w:fldCharType="separate"/>
          </w:r>
          <w:r>
            <w:rPr>
              <w:rStyle w:val="Sidnummer"/>
              <w:rFonts w:ascii="Century Gothic" w:hAnsi="Century Gothic"/>
              <w:noProof/>
              <w:sz w:val="20"/>
            </w:rPr>
            <w:t>11</w:t>
          </w:r>
          <w:r w:rsidRPr="00033304">
            <w:rPr>
              <w:rStyle w:val="Sidnummer"/>
              <w:rFonts w:ascii="Century Gothic" w:hAnsi="Century Gothic"/>
              <w:sz w:val="20"/>
            </w:rPr>
            <w:fldChar w:fldCharType="end"/>
          </w:r>
          <w:r w:rsidRPr="00033304">
            <w:rPr>
              <w:rStyle w:val="Sidnummer"/>
              <w:rFonts w:ascii="Century Gothic" w:hAnsi="Century Gothic"/>
              <w:sz w:val="20"/>
            </w:rPr>
            <w:t xml:space="preserve"> (</w:t>
          </w:r>
          <w:r>
            <w:rPr>
              <w:rStyle w:val="Sidnummer"/>
              <w:rFonts w:ascii="Century Gothic" w:hAnsi="Century Gothic"/>
              <w:sz w:val="20"/>
            </w:rPr>
            <w:t>12</w:t>
          </w:r>
          <w:r w:rsidRPr="00033304">
            <w:rPr>
              <w:rStyle w:val="Sidnummer"/>
              <w:rFonts w:ascii="Century Gothic" w:hAnsi="Century Gothic"/>
              <w:sz w:val="20"/>
            </w:rPr>
            <w:t>)</w:t>
          </w:r>
        </w:p>
      </w:tc>
    </w:tr>
    <w:tr w:rsidR="00D7136E" w:rsidTr="00195CF7">
      <w:trPr>
        <w:cantSplit/>
        <w:trHeight w:hRule="exact" w:val="483"/>
      </w:trPr>
      <w:tc>
        <w:tcPr>
          <w:tcW w:w="5671" w:type="dxa"/>
          <w:vMerge/>
          <w:vAlign w:val="center"/>
        </w:tcPr>
        <w:p w:rsidR="009018FD" w:rsidRDefault="008B37C2" w:rsidP="008D05E0"/>
      </w:tc>
      <w:tc>
        <w:tcPr>
          <w:tcW w:w="2268" w:type="dxa"/>
        </w:tcPr>
        <w:p w:rsidR="009018FD" w:rsidRPr="00357B89" w:rsidRDefault="008B37C2" w:rsidP="008D05E0">
          <w:pPr>
            <w:pStyle w:val="zLedtext"/>
            <w:rPr>
              <w:rFonts w:ascii="Century Gothic" w:hAnsi="Century Gothic"/>
            </w:rPr>
          </w:pPr>
          <w:r w:rsidRPr="00357B89">
            <w:rPr>
              <w:rFonts w:ascii="Century Gothic" w:hAnsi="Century Gothic"/>
            </w:rPr>
            <w:t>Datum</w:t>
          </w:r>
        </w:p>
        <w:p w:rsidR="009018FD" w:rsidRPr="00033304" w:rsidRDefault="008B37C2" w:rsidP="007E70EA">
          <w:pPr>
            <w:pStyle w:val="zNoAndPage"/>
            <w:spacing w:before="0"/>
            <w:rPr>
              <w:rFonts w:ascii="Century Gothic" w:hAnsi="Century Gothic"/>
              <w:caps/>
            </w:rPr>
          </w:pPr>
          <w:r>
            <w:rPr>
              <w:rFonts w:ascii="Century Gothic" w:hAnsi="Century Gothic"/>
            </w:rPr>
            <w:t>2018</w:t>
          </w:r>
          <w:r w:rsidRPr="00357B89">
            <w:rPr>
              <w:rStyle w:val="D3Dialogelement"/>
              <w:rFonts w:ascii="Century Gothic" w:hAnsi="Century Gothic"/>
            </w:rPr>
            <w:t>-</w:t>
          </w:r>
          <w:r>
            <w:rPr>
              <w:rStyle w:val="D3Dialogelement"/>
              <w:rFonts w:ascii="Century Gothic" w:hAnsi="Century Gothic"/>
            </w:rPr>
            <w:t>05</w:t>
          </w:r>
          <w:r w:rsidRPr="00357B89">
            <w:rPr>
              <w:rFonts w:ascii="Century Gothic" w:hAnsi="Century Gothic"/>
            </w:rPr>
            <w:t>-</w:t>
          </w:r>
          <w:r>
            <w:rPr>
              <w:rFonts w:ascii="Century Gothic" w:hAnsi="Century Gothic"/>
            </w:rPr>
            <w:t>02</w:t>
          </w:r>
        </w:p>
      </w:tc>
      <w:tc>
        <w:tcPr>
          <w:tcW w:w="1737" w:type="dxa"/>
          <w:gridSpan w:val="2"/>
        </w:tcPr>
        <w:p w:rsidR="009018FD" w:rsidRPr="00357B89" w:rsidRDefault="008B37C2" w:rsidP="00986BEC">
          <w:pPr>
            <w:pStyle w:val="zLedtext"/>
            <w:rPr>
              <w:rFonts w:ascii="Century Gothic" w:hAnsi="Century Gothic"/>
            </w:rPr>
          </w:pPr>
          <w:r>
            <w:rPr>
              <w:rFonts w:ascii="Century Gothic" w:hAnsi="Century Gothic"/>
            </w:rPr>
            <w:t>Ä</w:t>
          </w:r>
          <w:r w:rsidRPr="00357B89">
            <w:rPr>
              <w:rFonts w:ascii="Century Gothic" w:hAnsi="Century Gothic"/>
            </w:rPr>
            <w:t>rendenummer</w:t>
          </w:r>
        </w:p>
        <w:p w:rsidR="009018FD" w:rsidRPr="00033304" w:rsidRDefault="008B37C2" w:rsidP="008D05E0">
          <w:pPr>
            <w:pStyle w:val="zNoAndPage"/>
            <w:spacing w:before="0"/>
            <w:rPr>
              <w:rFonts w:ascii="Century Gothic" w:hAnsi="Century Gothic"/>
            </w:rPr>
          </w:pPr>
          <w:r w:rsidRPr="00986BEC">
            <w:rPr>
              <w:rStyle w:val="D3Dialogelement"/>
              <w:rFonts w:ascii="Century Gothic" w:hAnsi="Century Gothic"/>
            </w:rPr>
            <w:t>511-</w:t>
          </w:r>
          <w:r>
            <w:rPr>
              <w:rStyle w:val="D3Dialogelement"/>
              <w:rFonts w:ascii="Century Gothic" w:hAnsi="Century Gothic"/>
            </w:rPr>
            <w:t>52</w:t>
          </w:r>
          <w:r>
            <w:rPr>
              <w:rFonts w:ascii="Century Gothic" w:hAnsi="Century Gothic"/>
            </w:rPr>
            <w:t>-2014</w:t>
          </w:r>
          <w:r w:rsidRPr="00986BEC">
            <w:rPr>
              <w:rFonts w:ascii="Century Gothic" w:hAnsi="Century Gothic"/>
              <w:lang w:val="nl-NL"/>
            </w:rPr>
            <w:t xml:space="preserve"> </w:t>
          </w:r>
        </w:p>
      </w:tc>
      <w:tc>
        <w:tcPr>
          <w:tcW w:w="673" w:type="dxa"/>
        </w:tcPr>
        <w:p w:rsidR="009018FD" w:rsidRPr="00033304" w:rsidRDefault="008B37C2" w:rsidP="008D05E0">
          <w:pPr>
            <w:pStyle w:val="Sidhuvud"/>
            <w:jc w:val="right"/>
            <w:rPr>
              <w:rFonts w:ascii="Century Gothic" w:hAnsi="Century Gothic"/>
              <w:sz w:val="20"/>
            </w:rPr>
          </w:pPr>
        </w:p>
      </w:tc>
    </w:tr>
    <w:tr w:rsidR="00D7136E" w:rsidTr="00ED2F34">
      <w:trPr>
        <w:cantSplit/>
        <w:trHeight w:hRule="exact" w:val="523"/>
      </w:trPr>
      <w:tc>
        <w:tcPr>
          <w:tcW w:w="5671" w:type="dxa"/>
          <w:vMerge/>
          <w:vAlign w:val="center"/>
        </w:tcPr>
        <w:p w:rsidR="009018FD" w:rsidRDefault="008B37C2" w:rsidP="008D05E0"/>
      </w:tc>
      <w:tc>
        <w:tcPr>
          <w:tcW w:w="2268" w:type="dxa"/>
        </w:tcPr>
        <w:p w:rsidR="009018FD" w:rsidRPr="00033304" w:rsidRDefault="008B37C2" w:rsidP="000D2A84">
          <w:pPr>
            <w:pStyle w:val="zDate"/>
            <w:rPr>
              <w:rFonts w:ascii="Century Gothic" w:hAnsi="Century Gothic"/>
            </w:rPr>
          </w:pPr>
        </w:p>
      </w:tc>
      <w:tc>
        <w:tcPr>
          <w:tcW w:w="2410" w:type="dxa"/>
          <w:gridSpan w:val="3"/>
        </w:tcPr>
        <w:p w:rsidR="009018FD" w:rsidRPr="00986BEC" w:rsidRDefault="008B37C2" w:rsidP="00986BEC">
          <w:pPr>
            <w:pStyle w:val="zLedtext"/>
            <w:rPr>
              <w:rFonts w:ascii="Century Gothic" w:hAnsi="Century Gothic"/>
              <w:sz w:val="20"/>
              <w:lang w:val="nl-NL"/>
            </w:rPr>
          </w:pPr>
        </w:p>
      </w:tc>
    </w:tr>
  </w:tbl>
  <w:p w:rsidR="009018FD" w:rsidRDefault="008B37C2" w:rsidP="00C8359A">
    <w:pPr>
      <w:rPr>
        <w:lang w:val="de-DE"/>
      </w:rPr>
    </w:pPr>
  </w:p>
  <w:p w:rsidR="009018FD" w:rsidRDefault="008B37C2"/>
  <w:p w:rsidR="009018FD" w:rsidRDefault="008B37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49" w:type="dxa"/>
      <w:tblInd w:w="-2058" w:type="dxa"/>
      <w:tblLayout w:type="fixed"/>
      <w:tblCellMar>
        <w:left w:w="70" w:type="dxa"/>
        <w:right w:w="70" w:type="dxa"/>
      </w:tblCellMar>
      <w:tblLook w:val="0000" w:firstRow="0" w:lastRow="0" w:firstColumn="0" w:lastColumn="0" w:noHBand="0" w:noVBand="0"/>
    </w:tblPr>
    <w:tblGrid>
      <w:gridCol w:w="5671"/>
      <w:gridCol w:w="2268"/>
      <w:gridCol w:w="1737"/>
      <w:gridCol w:w="673"/>
    </w:tblGrid>
    <w:tr w:rsidR="00D7136E" w:rsidTr="00FD2EC4">
      <w:trPr>
        <w:cantSplit/>
        <w:trHeight w:hRule="exact" w:val="284"/>
      </w:trPr>
      <w:tc>
        <w:tcPr>
          <w:tcW w:w="5671" w:type="dxa"/>
          <w:vMerge w:val="restart"/>
          <w:vAlign w:val="center"/>
        </w:tcPr>
        <w:p w:rsidR="009018FD" w:rsidRPr="002D5E65" w:rsidRDefault="008B37C2"/>
      </w:tc>
      <w:tc>
        <w:tcPr>
          <w:tcW w:w="4005" w:type="dxa"/>
          <w:gridSpan w:val="2"/>
        </w:tcPr>
        <w:p w:rsidR="009018FD" w:rsidRPr="00357B89" w:rsidRDefault="008B37C2" w:rsidP="003F27B0">
          <w:pPr>
            <w:pStyle w:val="zDokTyp"/>
            <w:spacing w:after="100" w:afterAutospacing="1"/>
            <w:rPr>
              <w:rFonts w:ascii="Century Gothic" w:hAnsi="Century Gothic"/>
            </w:rPr>
          </w:pPr>
          <w:r w:rsidRPr="00357B89">
            <w:rPr>
              <w:rFonts w:ascii="Century Gothic" w:hAnsi="Century Gothic"/>
            </w:rPr>
            <w:t>BESLUT</w:t>
          </w:r>
        </w:p>
      </w:tc>
      <w:tc>
        <w:tcPr>
          <w:tcW w:w="673" w:type="dxa"/>
        </w:tcPr>
        <w:p w:rsidR="009018FD" w:rsidRPr="004D2D52" w:rsidRDefault="008B37C2" w:rsidP="00AB45A6">
          <w:pPr>
            <w:pStyle w:val="Sidhuvud"/>
            <w:ind w:right="-71"/>
            <w:jc w:val="right"/>
            <w:rPr>
              <w:rFonts w:ascii="Century Gothic" w:hAnsi="Century Gothic"/>
            </w:rPr>
          </w:pPr>
          <w:r w:rsidRPr="004D2D52">
            <w:rPr>
              <w:rFonts w:ascii="Century Gothic" w:hAnsi="Century Gothic"/>
              <w:sz w:val="20"/>
            </w:rPr>
            <w:t xml:space="preserve">1 </w:t>
          </w:r>
          <w:r>
            <w:rPr>
              <w:rFonts w:ascii="Century Gothic" w:hAnsi="Century Gothic"/>
              <w:sz w:val="20"/>
            </w:rPr>
            <w:t>(12</w:t>
          </w:r>
          <w:r w:rsidRPr="004D2D52">
            <w:rPr>
              <w:rFonts w:ascii="Century Gothic" w:hAnsi="Century Gothic"/>
              <w:sz w:val="20"/>
            </w:rPr>
            <w:t>)</w:t>
          </w:r>
        </w:p>
      </w:tc>
    </w:tr>
    <w:tr w:rsidR="00D7136E" w:rsidTr="00272267">
      <w:trPr>
        <w:cantSplit/>
        <w:trHeight w:hRule="exact" w:val="1349"/>
      </w:trPr>
      <w:tc>
        <w:tcPr>
          <w:tcW w:w="5671" w:type="dxa"/>
          <w:vMerge/>
          <w:vAlign w:val="center"/>
        </w:tcPr>
        <w:p w:rsidR="009018FD" w:rsidRPr="002D5E65" w:rsidRDefault="008B37C2"/>
      </w:tc>
      <w:tc>
        <w:tcPr>
          <w:tcW w:w="2268" w:type="dxa"/>
        </w:tcPr>
        <w:p w:rsidR="009018FD" w:rsidRPr="00357B89" w:rsidRDefault="008B37C2" w:rsidP="003F27B0">
          <w:pPr>
            <w:pStyle w:val="zLedtext"/>
            <w:rPr>
              <w:rFonts w:ascii="Century Gothic" w:hAnsi="Century Gothic"/>
            </w:rPr>
          </w:pPr>
          <w:r w:rsidRPr="00357B89">
            <w:rPr>
              <w:rFonts w:ascii="Century Gothic" w:hAnsi="Century Gothic"/>
            </w:rPr>
            <w:t>Datum</w:t>
          </w:r>
        </w:p>
        <w:p w:rsidR="009018FD" w:rsidRPr="00357B89" w:rsidRDefault="008B37C2" w:rsidP="007E70EA">
          <w:pPr>
            <w:pStyle w:val="zDate"/>
            <w:rPr>
              <w:rFonts w:ascii="Century Gothic" w:hAnsi="Century Gothic"/>
            </w:rPr>
          </w:pPr>
          <w:r w:rsidRPr="00357B89">
            <w:rPr>
              <w:rFonts w:ascii="Century Gothic" w:hAnsi="Century Gothic"/>
            </w:rPr>
            <w:t>201</w:t>
          </w:r>
          <w:r>
            <w:rPr>
              <w:rFonts w:ascii="Century Gothic" w:hAnsi="Century Gothic"/>
            </w:rPr>
            <w:t>8</w:t>
          </w:r>
          <w:r w:rsidRPr="00357B89">
            <w:rPr>
              <w:rStyle w:val="D3Dialogelement"/>
              <w:rFonts w:ascii="Century Gothic" w:hAnsi="Century Gothic"/>
            </w:rPr>
            <w:t>-</w:t>
          </w:r>
          <w:r>
            <w:rPr>
              <w:rStyle w:val="D3Dialogelement"/>
              <w:rFonts w:ascii="Century Gothic" w:hAnsi="Century Gothic"/>
            </w:rPr>
            <w:t>05</w:t>
          </w:r>
          <w:r w:rsidRPr="00357B89">
            <w:rPr>
              <w:rFonts w:ascii="Century Gothic" w:hAnsi="Century Gothic"/>
            </w:rPr>
            <w:t>-</w:t>
          </w:r>
          <w:r>
            <w:rPr>
              <w:rFonts w:ascii="Century Gothic" w:hAnsi="Century Gothic"/>
            </w:rPr>
            <w:t>02</w:t>
          </w:r>
        </w:p>
      </w:tc>
      <w:tc>
        <w:tcPr>
          <w:tcW w:w="2410" w:type="dxa"/>
          <w:gridSpan w:val="2"/>
        </w:tcPr>
        <w:p w:rsidR="009018FD" w:rsidRPr="00357B89" w:rsidRDefault="008B37C2" w:rsidP="003F27B0">
          <w:pPr>
            <w:pStyle w:val="zLedtext"/>
            <w:rPr>
              <w:rFonts w:ascii="Century Gothic" w:hAnsi="Century Gothic"/>
            </w:rPr>
          </w:pPr>
          <w:r>
            <w:rPr>
              <w:rFonts w:ascii="Century Gothic" w:hAnsi="Century Gothic"/>
            </w:rPr>
            <w:t>Ä</w:t>
          </w:r>
          <w:r w:rsidRPr="00357B89">
            <w:rPr>
              <w:rFonts w:ascii="Century Gothic" w:hAnsi="Century Gothic"/>
            </w:rPr>
            <w:t>rendenummer</w:t>
          </w:r>
        </w:p>
        <w:p w:rsidR="009018FD" w:rsidRDefault="008B37C2" w:rsidP="003F27B0">
          <w:pPr>
            <w:pStyle w:val="zBeteck"/>
            <w:rPr>
              <w:rFonts w:ascii="Century Gothic" w:hAnsi="Century Gothic"/>
            </w:rPr>
          </w:pPr>
          <w:r w:rsidRPr="00357B89">
            <w:rPr>
              <w:rStyle w:val="D3Dialogelement"/>
              <w:rFonts w:ascii="Century Gothic" w:hAnsi="Century Gothic"/>
            </w:rPr>
            <w:t>511-</w:t>
          </w:r>
          <w:r>
            <w:rPr>
              <w:rStyle w:val="D3Dialogelement"/>
              <w:rFonts w:ascii="Century Gothic" w:hAnsi="Century Gothic"/>
            </w:rPr>
            <w:t>52</w:t>
          </w:r>
          <w:r>
            <w:rPr>
              <w:rFonts w:ascii="Century Gothic" w:hAnsi="Century Gothic"/>
            </w:rPr>
            <w:t>-2014</w:t>
          </w:r>
        </w:p>
        <w:p w:rsidR="009018FD" w:rsidRDefault="008B37C2" w:rsidP="003F27B0">
          <w:pPr>
            <w:pStyle w:val="zBeteck"/>
            <w:rPr>
              <w:rFonts w:ascii="Century Gothic" w:hAnsi="Century Gothic"/>
            </w:rPr>
          </w:pPr>
        </w:p>
        <w:p w:rsidR="009018FD" w:rsidRPr="00357B89" w:rsidRDefault="008B37C2" w:rsidP="003F27B0">
          <w:pPr>
            <w:pStyle w:val="zBeteck"/>
            <w:rPr>
              <w:rFonts w:ascii="Century Gothic" w:hAnsi="Century Gothic"/>
            </w:rPr>
          </w:pPr>
          <w:r>
            <w:rPr>
              <w:rFonts w:ascii="Century Gothic" w:hAnsi="Century Gothic"/>
            </w:rPr>
            <w:t xml:space="preserve">NVR-ID </w:t>
          </w:r>
          <w:r>
            <w:rPr>
              <w:rFonts w:ascii="Century Gothic" w:hAnsi="Century Gothic"/>
            </w:rPr>
            <w:br/>
            <w:t>2046914</w:t>
          </w:r>
        </w:p>
      </w:tc>
    </w:tr>
  </w:tbl>
  <w:p w:rsidR="009018FD" w:rsidRPr="002D5E65" w:rsidRDefault="008B37C2" w:rsidP="00C8359A">
    <w:pPr>
      <w:pStyle w:val="Sidhuvud"/>
      <w:rPr>
        <w:sz w:val="2"/>
        <w:szCs w:val="2"/>
      </w:rPr>
    </w:pPr>
    <w:r>
      <w:rPr>
        <w:noProof/>
      </w:rPr>
      <w:drawing>
        <wp:anchor distT="0" distB="0" distL="114300" distR="114300" simplePos="0" relativeHeight="251659264" behindDoc="0" locked="0" layoutInCell="1" allowOverlap="1">
          <wp:simplePos x="0" y="0"/>
          <wp:positionH relativeFrom="column">
            <wp:posOffset>-1394460</wp:posOffset>
          </wp:positionH>
          <wp:positionV relativeFrom="paragraph">
            <wp:posOffset>-1102360</wp:posOffset>
          </wp:positionV>
          <wp:extent cx="2571750" cy="552450"/>
          <wp:effectExtent l="0" t="0" r="0" b="0"/>
          <wp:wrapNone/>
          <wp:docPr id="63" name="Bild 2"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E18794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2E66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DE2CF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1A68F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6C13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36D1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F50EF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9471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0DA83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08130A"/>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0327E1"/>
    <w:multiLevelType w:val="hybridMultilevel"/>
    <w:tmpl w:val="324CDA0A"/>
    <w:lvl w:ilvl="0" w:tplc="291C6DF2">
      <w:start w:val="1"/>
      <w:numFmt w:val="bullet"/>
      <w:lvlText w:val=""/>
      <w:lvlJc w:val="left"/>
      <w:pPr>
        <w:ind w:left="1080" w:hanging="360"/>
      </w:pPr>
      <w:rPr>
        <w:rFonts w:ascii="Symbol" w:hAnsi="Symbol" w:hint="default"/>
      </w:rPr>
    </w:lvl>
    <w:lvl w:ilvl="1" w:tplc="7998277A" w:tentative="1">
      <w:start w:val="1"/>
      <w:numFmt w:val="bullet"/>
      <w:lvlText w:val="o"/>
      <w:lvlJc w:val="left"/>
      <w:pPr>
        <w:ind w:left="1800" w:hanging="360"/>
      </w:pPr>
      <w:rPr>
        <w:rFonts w:ascii="Courier New" w:hAnsi="Courier New" w:cs="Courier New" w:hint="default"/>
      </w:rPr>
    </w:lvl>
    <w:lvl w:ilvl="2" w:tplc="BA92E6E2" w:tentative="1">
      <w:start w:val="1"/>
      <w:numFmt w:val="bullet"/>
      <w:lvlText w:val=""/>
      <w:lvlJc w:val="left"/>
      <w:pPr>
        <w:ind w:left="2520" w:hanging="360"/>
      </w:pPr>
      <w:rPr>
        <w:rFonts w:ascii="Wingdings" w:hAnsi="Wingdings" w:hint="default"/>
      </w:rPr>
    </w:lvl>
    <w:lvl w:ilvl="3" w:tplc="1848D822" w:tentative="1">
      <w:start w:val="1"/>
      <w:numFmt w:val="bullet"/>
      <w:lvlText w:val=""/>
      <w:lvlJc w:val="left"/>
      <w:pPr>
        <w:ind w:left="3240" w:hanging="360"/>
      </w:pPr>
      <w:rPr>
        <w:rFonts w:ascii="Symbol" w:hAnsi="Symbol" w:hint="default"/>
      </w:rPr>
    </w:lvl>
    <w:lvl w:ilvl="4" w:tplc="52B2F194" w:tentative="1">
      <w:start w:val="1"/>
      <w:numFmt w:val="bullet"/>
      <w:lvlText w:val="o"/>
      <w:lvlJc w:val="left"/>
      <w:pPr>
        <w:ind w:left="3960" w:hanging="360"/>
      </w:pPr>
      <w:rPr>
        <w:rFonts w:ascii="Courier New" w:hAnsi="Courier New" w:cs="Courier New" w:hint="default"/>
      </w:rPr>
    </w:lvl>
    <w:lvl w:ilvl="5" w:tplc="7EAC0444" w:tentative="1">
      <w:start w:val="1"/>
      <w:numFmt w:val="bullet"/>
      <w:lvlText w:val=""/>
      <w:lvlJc w:val="left"/>
      <w:pPr>
        <w:ind w:left="4680" w:hanging="360"/>
      </w:pPr>
      <w:rPr>
        <w:rFonts w:ascii="Wingdings" w:hAnsi="Wingdings" w:hint="default"/>
      </w:rPr>
    </w:lvl>
    <w:lvl w:ilvl="6" w:tplc="EBACBE9A" w:tentative="1">
      <w:start w:val="1"/>
      <w:numFmt w:val="bullet"/>
      <w:lvlText w:val=""/>
      <w:lvlJc w:val="left"/>
      <w:pPr>
        <w:ind w:left="5400" w:hanging="360"/>
      </w:pPr>
      <w:rPr>
        <w:rFonts w:ascii="Symbol" w:hAnsi="Symbol" w:hint="default"/>
      </w:rPr>
    </w:lvl>
    <w:lvl w:ilvl="7" w:tplc="A366F486" w:tentative="1">
      <w:start w:val="1"/>
      <w:numFmt w:val="bullet"/>
      <w:lvlText w:val="o"/>
      <w:lvlJc w:val="left"/>
      <w:pPr>
        <w:ind w:left="6120" w:hanging="360"/>
      </w:pPr>
      <w:rPr>
        <w:rFonts w:ascii="Courier New" w:hAnsi="Courier New" w:cs="Courier New" w:hint="default"/>
      </w:rPr>
    </w:lvl>
    <w:lvl w:ilvl="8" w:tplc="408C8646" w:tentative="1">
      <w:start w:val="1"/>
      <w:numFmt w:val="bullet"/>
      <w:lvlText w:val=""/>
      <w:lvlJc w:val="left"/>
      <w:pPr>
        <w:ind w:left="6840" w:hanging="360"/>
      </w:pPr>
      <w:rPr>
        <w:rFonts w:ascii="Wingdings" w:hAnsi="Wingdings" w:hint="default"/>
      </w:rPr>
    </w:lvl>
  </w:abstractNum>
  <w:abstractNum w:abstractNumId="11" w15:restartNumberingAfterBreak="0">
    <w:nsid w:val="054678E3"/>
    <w:multiLevelType w:val="hybridMultilevel"/>
    <w:tmpl w:val="D5720B24"/>
    <w:lvl w:ilvl="0" w:tplc="D7381D7A">
      <w:numFmt w:val="bullet"/>
      <w:lvlText w:val=""/>
      <w:lvlJc w:val="left"/>
      <w:pPr>
        <w:tabs>
          <w:tab w:val="num" w:pos="720"/>
        </w:tabs>
        <w:ind w:left="720" w:hanging="360"/>
      </w:pPr>
      <w:rPr>
        <w:rFonts w:ascii="Symbol" w:eastAsia="Times New Roman" w:hAnsi="Symbol" w:cs="Times New Roman" w:hint="default"/>
      </w:rPr>
    </w:lvl>
    <w:lvl w:ilvl="1" w:tplc="3FF8A21E" w:tentative="1">
      <w:start w:val="1"/>
      <w:numFmt w:val="bullet"/>
      <w:lvlText w:val="o"/>
      <w:lvlJc w:val="left"/>
      <w:pPr>
        <w:tabs>
          <w:tab w:val="num" w:pos="1440"/>
        </w:tabs>
        <w:ind w:left="1440" w:hanging="360"/>
      </w:pPr>
      <w:rPr>
        <w:rFonts w:ascii="Courier New" w:hAnsi="Courier New" w:cs="Courier New" w:hint="default"/>
      </w:rPr>
    </w:lvl>
    <w:lvl w:ilvl="2" w:tplc="00089730" w:tentative="1">
      <w:start w:val="1"/>
      <w:numFmt w:val="bullet"/>
      <w:lvlText w:val=""/>
      <w:lvlJc w:val="left"/>
      <w:pPr>
        <w:tabs>
          <w:tab w:val="num" w:pos="2160"/>
        </w:tabs>
        <w:ind w:left="2160" w:hanging="360"/>
      </w:pPr>
      <w:rPr>
        <w:rFonts w:ascii="Wingdings" w:hAnsi="Wingdings" w:hint="default"/>
      </w:rPr>
    </w:lvl>
    <w:lvl w:ilvl="3" w:tplc="ABEC003C" w:tentative="1">
      <w:start w:val="1"/>
      <w:numFmt w:val="bullet"/>
      <w:lvlText w:val=""/>
      <w:lvlJc w:val="left"/>
      <w:pPr>
        <w:tabs>
          <w:tab w:val="num" w:pos="2880"/>
        </w:tabs>
        <w:ind w:left="2880" w:hanging="360"/>
      </w:pPr>
      <w:rPr>
        <w:rFonts w:ascii="Symbol" w:hAnsi="Symbol" w:hint="default"/>
      </w:rPr>
    </w:lvl>
    <w:lvl w:ilvl="4" w:tplc="452ABBB0" w:tentative="1">
      <w:start w:val="1"/>
      <w:numFmt w:val="bullet"/>
      <w:lvlText w:val="o"/>
      <w:lvlJc w:val="left"/>
      <w:pPr>
        <w:tabs>
          <w:tab w:val="num" w:pos="3600"/>
        </w:tabs>
        <w:ind w:left="3600" w:hanging="360"/>
      </w:pPr>
      <w:rPr>
        <w:rFonts w:ascii="Courier New" w:hAnsi="Courier New" w:cs="Courier New" w:hint="default"/>
      </w:rPr>
    </w:lvl>
    <w:lvl w:ilvl="5" w:tplc="006EF56A" w:tentative="1">
      <w:start w:val="1"/>
      <w:numFmt w:val="bullet"/>
      <w:lvlText w:val=""/>
      <w:lvlJc w:val="left"/>
      <w:pPr>
        <w:tabs>
          <w:tab w:val="num" w:pos="4320"/>
        </w:tabs>
        <w:ind w:left="4320" w:hanging="360"/>
      </w:pPr>
      <w:rPr>
        <w:rFonts w:ascii="Wingdings" w:hAnsi="Wingdings" w:hint="default"/>
      </w:rPr>
    </w:lvl>
    <w:lvl w:ilvl="6" w:tplc="A7BC4F60" w:tentative="1">
      <w:start w:val="1"/>
      <w:numFmt w:val="bullet"/>
      <w:lvlText w:val=""/>
      <w:lvlJc w:val="left"/>
      <w:pPr>
        <w:tabs>
          <w:tab w:val="num" w:pos="5040"/>
        </w:tabs>
        <w:ind w:left="5040" w:hanging="360"/>
      </w:pPr>
      <w:rPr>
        <w:rFonts w:ascii="Symbol" w:hAnsi="Symbol" w:hint="default"/>
      </w:rPr>
    </w:lvl>
    <w:lvl w:ilvl="7" w:tplc="85BE628A" w:tentative="1">
      <w:start w:val="1"/>
      <w:numFmt w:val="bullet"/>
      <w:lvlText w:val="o"/>
      <w:lvlJc w:val="left"/>
      <w:pPr>
        <w:tabs>
          <w:tab w:val="num" w:pos="5760"/>
        </w:tabs>
        <w:ind w:left="5760" w:hanging="360"/>
      </w:pPr>
      <w:rPr>
        <w:rFonts w:ascii="Courier New" w:hAnsi="Courier New" w:cs="Courier New" w:hint="default"/>
      </w:rPr>
    </w:lvl>
    <w:lvl w:ilvl="8" w:tplc="CC1017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47212D"/>
    <w:multiLevelType w:val="hybridMultilevel"/>
    <w:tmpl w:val="0BCCD808"/>
    <w:lvl w:ilvl="0" w:tplc="F7307D08">
      <w:start w:val="1"/>
      <w:numFmt w:val="upperRoman"/>
      <w:lvlText w:val="%1."/>
      <w:lvlJc w:val="right"/>
      <w:pPr>
        <w:ind w:left="2024" w:hanging="360"/>
      </w:pPr>
    </w:lvl>
    <w:lvl w:ilvl="1" w:tplc="2ED6333A">
      <w:start w:val="1"/>
      <w:numFmt w:val="upperRoman"/>
      <w:lvlText w:val="%2."/>
      <w:lvlJc w:val="left"/>
      <w:pPr>
        <w:ind w:left="2744" w:hanging="360"/>
      </w:pPr>
      <w:rPr>
        <w:rFonts w:ascii="Garamond" w:eastAsia="Times New Roman" w:hAnsi="Garamond" w:cs="Times New Roman"/>
      </w:rPr>
    </w:lvl>
    <w:lvl w:ilvl="2" w:tplc="9EEE8CC0" w:tentative="1">
      <w:start w:val="1"/>
      <w:numFmt w:val="lowerRoman"/>
      <w:lvlText w:val="%3."/>
      <w:lvlJc w:val="right"/>
      <w:pPr>
        <w:ind w:left="3464" w:hanging="180"/>
      </w:pPr>
    </w:lvl>
    <w:lvl w:ilvl="3" w:tplc="3F32D640" w:tentative="1">
      <w:start w:val="1"/>
      <w:numFmt w:val="decimal"/>
      <w:lvlText w:val="%4."/>
      <w:lvlJc w:val="left"/>
      <w:pPr>
        <w:ind w:left="4184" w:hanging="360"/>
      </w:pPr>
    </w:lvl>
    <w:lvl w:ilvl="4" w:tplc="10108140" w:tentative="1">
      <w:start w:val="1"/>
      <w:numFmt w:val="lowerLetter"/>
      <w:lvlText w:val="%5."/>
      <w:lvlJc w:val="left"/>
      <w:pPr>
        <w:ind w:left="4904" w:hanging="360"/>
      </w:pPr>
    </w:lvl>
    <w:lvl w:ilvl="5" w:tplc="15CEEFA6" w:tentative="1">
      <w:start w:val="1"/>
      <w:numFmt w:val="lowerRoman"/>
      <w:lvlText w:val="%6."/>
      <w:lvlJc w:val="right"/>
      <w:pPr>
        <w:ind w:left="5624" w:hanging="180"/>
      </w:pPr>
    </w:lvl>
    <w:lvl w:ilvl="6" w:tplc="77542D6C" w:tentative="1">
      <w:start w:val="1"/>
      <w:numFmt w:val="decimal"/>
      <w:lvlText w:val="%7."/>
      <w:lvlJc w:val="left"/>
      <w:pPr>
        <w:ind w:left="6344" w:hanging="360"/>
      </w:pPr>
    </w:lvl>
    <w:lvl w:ilvl="7" w:tplc="07C2EFF2" w:tentative="1">
      <w:start w:val="1"/>
      <w:numFmt w:val="lowerLetter"/>
      <w:lvlText w:val="%8."/>
      <w:lvlJc w:val="left"/>
      <w:pPr>
        <w:ind w:left="7064" w:hanging="360"/>
      </w:pPr>
    </w:lvl>
    <w:lvl w:ilvl="8" w:tplc="A8BEED9E" w:tentative="1">
      <w:start w:val="1"/>
      <w:numFmt w:val="lowerRoman"/>
      <w:lvlText w:val="%9."/>
      <w:lvlJc w:val="right"/>
      <w:pPr>
        <w:ind w:left="7784" w:hanging="180"/>
      </w:pPr>
    </w:lvl>
  </w:abstractNum>
  <w:abstractNum w:abstractNumId="13" w15:restartNumberingAfterBreak="0">
    <w:nsid w:val="0F415E2D"/>
    <w:multiLevelType w:val="multilevel"/>
    <w:tmpl w:val="041D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79C01DF"/>
    <w:multiLevelType w:val="hybridMultilevel"/>
    <w:tmpl w:val="04D480FE"/>
    <w:lvl w:ilvl="0" w:tplc="D630792A">
      <w:start w:val="1"/>
      <w:numFmt w:val="bullet"/>
      <w:lvlText w:val=""/>
      <w:lvlJc w:val="left"/>
      <w:pPr>
        <w:ind w:left="720" w:hanging="360"/>
      </w:pPr>
      <w:rPr>
        <w:rFonts w:ascii="Symbol" w:hAnsi="Symbol" w:hint="default"/>
      </w:rPr>
    </w:lvl>
    <w:lvl w:ilvl="1" w:tplc="C58C10D0" w:tentative="1">
      <w:start w:val="1"/>
      <w:numFmt w:val="bullet"/>
      <w:lvlText w:val="o"/>
      <w:lvlJc w:val="left"/>
      <w:pPr>
        <w:ind w:left="1440" w:hanging="360"/>
      </w:pPr>
      <w:rPr>
        <w:rFonts w:ascii="Courier New" w:hAnsi="Courier New" w:cs="Courier New" w:hint="default"/>
      </w:rPr>
    </w:lvl>
    <w:lvl w:ilvl="2" w:tplc="76BED702" w:tentative="1">
      <w:start w:val="1"/>
      <w:numFmt w:val="bullet"/>
      <w:lvlText w:val=""/>
      <w:lvlJc w:val="left"/>
      <w:pPr>
        <w:ind w:left="2160" w:hanging="360"/>
      </w:pPr>
      <w:rPr>
        <w:rFonts w:ascii="Wingdings" w:hAnsi="Wingdings" w:hint="default"/>
      </w:rPr>
    </w:lvl>
    <w:lvl w:ilvl="3" w:tplc="F9E469EA" w:tentative="1">
      <w:start w:val="1"/>
      <w:numFmt w:val="bullet"/>
      <w:lvlText w:val=""/>
      <w:lvlJc w:val="left"/>
      <w:pPr>
        <w:ind w:left="2880" w:hanging="360"/>
      </w:pPr>
      <w:rPr>
        <w:rFonts w:ascii="Symbol" w:hAnsi="Symbol" w:hint="default"/>
      </w:rPr>
    </w:lvl>
    <w:lvl w:ilvl="4" w:tplc="D7EAB928" w:tentative="1">
      <w:start w:val="1"/>
      <w:numFmt w:val="bullet"/>
      <w:lvlText w:val="o"/>
      <w:lvlJc w:val="left"/>
      <w:pPr>
        <w:ind w:left="3600" w:hanging="360"/>
      </w:pPr>
      <w:rPr>
        <w:rFonts w:ascii="Courier New" w:hAnsi="Courier New" w:cs="Courier New" w:hint="default"/>
      </w:rPr>
    </w:lvl>
    <w:lvl w:ilvl="5" w:tplc="AE50AE70" w:tentative="1">
      <w:start w:val="1"/>
      <w:numFmt w:val="bullet"/>
      <w:lvlText w:val=""/>
      <w:lvlJc w:val="left"/>
      <w:pPr>
        <w:ind w:left="4320" w:hanging="360"/>
      </w:pPr>
      <w:rPr>
        <w:rFonts w:ascii="Wingdings" w:hAnsi="Wingdings" w:hint="default"/>
      </w:rPr>
    </w:lvl>
    <w:lvl w:ilvl="6" w:tplc="746E41E6" w:tentative="1">
      <w:start w:val="1"/>
      <w:numFmt w:val="bullet"/>
      <w:lvlText w:val=""/>
      <w:lvlJc w:val="left"/>
      <w:pPr>
        <w:ind w:left="5040" w:hanging="360"/>
      </w:pPr>
      <w:rPr>
        <w:rFonts w:ascii="Symbol" w:hAnsi="Symbol" w:hint="default"/>
      </w:rPr>
    </w:lvl>
    <w:lvl w:ilvl="7" w:tplc="95C4208A" w:tentative="1">
      <w:start w:val="1"/>
      <w:numFmt w:val="bullet"/>
      <w:lvlText w:val="o"/>
      <w:lvlJc w:val="left"/>
      <w:pPr>
        <w:ind w:left="5760" w:hanging="360"/>
      </w:pPr>
      <w:rPr>
        <w:rFonts w:ascii="Courier New" w:hAnsi="Courier New" w:cs="Courier New" w:hint="default"/>
      </w:rPr>
    </w:lvl>
    <w:lvl w:ilvl="8" w:tplc="D1424DB8" w:tentative="1">
      <w:start w:val="1"/>
      <w:numFmt w:val="bullet"/>
      <w:lvlText w:val=""/>
      <w:lvlJc w:val="left"/>
      <w:pPr>
        <w:ind w:left="6480" w:hanging="360"/>
      </w:pPr>
      <w:rPr>
        <w:rFonts w:ascii="Wingdings" w:hAnsi="Wingdings" w:hint="default"/>
      </w:rPr>
    </w:lvl>
  </w:abstractNum>
  <w:abstractNum w:abstractNumId="15" w15:restartNumberingAfterBreak="0">
    <w:nsid w:val="1EE8583A"/>
    <w:multiLevelType w:val="hybridMultilevel"/>
    <w:tmpl w:val="CE6ED646"/>
    <w:lvl w:ilvl="0" w:tplc="B02060A6">
      <w:start w:val="1"/>
      <w:numFmt w:val="bullet"/>
      <w:lvlText w:val=""/>
      <w:lvlJc w:val="left"/>
      <w:pPr>
        <w:ind w:left="720" w:hanging="360"/>
      </w:pPr>
      <w:rPr>
        <w:rFonts w:ascii="Symbol" w:hAnsi="Symbol" w:hint="default"/>
      </w:rPr>
    </w:lvl>
    <w:lvl w:ilvl="1" w:tplc="5816BBFC" w:tentative="1">
      <w:start w:val="1"/>
      <w:numFmt w:val="bullet"/>
      <w:lvlText w:val="o"/>
      <w:lvlJc w:val="left"/>
      <w:pPr>
        <w:ind w:left="1440" w:hanging="360"/>
      </w:pPr>
      <w:rPr>
        <w:rFonts w:ascii="Courier New" w:hAnsi="Courier New" w:cs="Courier New" w:hint="default"/>
      </w:rPr>
    </w:lvl>
    <w:lvl w:ilvl="2" w:tplc="496418A2" w:tentative="1">
      <w:start w:val="1"/>
      <w:numFmt w:val="bullet"/>
      <w:lvlText w:val=""/>
      <w:lvlJc w:val="left"/>
      <w:pPr>
        <w:ind w:left="2160" w:hanging="360"/>
      </w:pPr>
      <w:rPr>
        <w:rFonts w:ascii="Wingdings" w:hAnsi="Wingdings" w:hint="default"/>
      </w:rPr>
    </w:lvl>
    <w:lvl w:ilvl="3" w:tplc="55A62AB2" w:tentative="1">
      <w:start w:val="1"/>
      <w:numFmt w:val="bullet"/>
      <w:lvlText w:val=""/>
      <w:lvlJc w:val="left"/>
      <w:pPr>
        <w:ind w:left="2880" w:hanging="360"/>
      </w:pPr>
      <w:rPr>
        <w:rFonts w:ascii="Symbol" w:hAnsi="Symbol" w:hint="default"/>
      </w:rPr>
    </w:lvl>
    <w:lvl w:ilvl="4" w:tplc="6B3C7248" w:tentative="1">
      <w:start w:val="1"/>
      <w:numFmt w:val="bullet"/>
      <w:lvlText w:val="o"/>
      <w:lvlJc w:val="left"/>
      <w:pPr>
        <w:ind w:left="3600" w:hanging="360"/>
      </w:pPr>
      <w:rPr>
        <w:rFonts w:ascii="Courier New" w:hAnsi="Courier New" w:cs="Courier New" w:hint="default"/>
      </w:rPr>
    </w:lvl>
    <w:lvl w:ilvl="5" w:tplc="8FCC188A" w:tentative="1">
      <w:start w:val="1"/>
      <w:numFmt w:val="bullet"/>
      <w:lvlText w:val=""/>
      <w:lvlJc w:val="left"/>
      <w:pPr>
        <w:ind w:left="4320" w:hanging="360"/>
      </w:pPr>
      <w:rPr>
        <w:rFonts w:ascii="Wingdings" w:hAnsi="Wingdings" w:hint="default"/>
      </w:rPr>
    </w:lvl>
    <w:lvl w:ilvl="6" w:tplc="B788697A" w:tentative="1">
      <w:start w:val="1"/>
      <w:numFmt w:val="bullet"/>
      <w:lvlText w:val=""/>
      <w:lvlJc w:val="left"/>
      <w:pPr>
        <w:ind w:left="5040" w:hanging="360"/>
      </w:pPr>
      <w:rPr>
        <w:rFonts w:ascii="Symbol" w:hAnsi="Symbol" w:hint="default"/>
      </w:rPr>
    </w:lvl>
    <w:lvl w:ilvl="7" w:tplc="F256846E" w:tentative="1">
      <w:start w:val="1"/>
      <w:numFmt w:val="bullet"/>
      <w:lvlText w:val="o"/>
      <w:lvlJc w:val="left"/>
      <w:pPr>
        <w:ind w:left="5760" w:hanging="360"/>
      </w:pPr>
      <w:rPr>
        <w:rFonts w:ascii="Courier New" w:hAnsi="Courier New" w:cs="Courier New" w:hint="default"/>
      </w:rPr>
    </w:lvl>
    <w:lvl w:ilvl="8" w:tplc="009CB01C" w:tentative="1">
      <w:start w:val="1"/>
      <w:numFmt w:val="bullet"/>
      <w:lvlText w:val=""/>
      <w:lvlJc w:val="left"/>
      <w:pPr>
        <w:ind w:left="6480" w:hanging="360"/>
      </w:pPr>
      <w:rPr>
        <w:rFonts w:ascii="Wingdings" w:hAnsi="Wingdings" w:hint="default"/>
      </w:rPr>
    </w:lvl>
  </w:abstractNum>
  <w:abstractNum w:abstractNumId="16" w15:restartNumberingAfterBreak="0">
    <w:nsid w:val="241E50E3"/>
    <w:multiLevelType w:val="multilevel"/>
    <w:tmpl w:val="1F347608"/>
    <w:lvl w:ilvl="0">
      <w:start w:val="1"/>
      <w:numFmt w:val="decimal"/>
      <w:lvlText w:val="%1."/>
      <w:lvlJc w:val="left"/>
      <w:pPr>
        <w:ind w:left="502" w:hanging="360"/>
      </w:pPr>
      <w:rPr>
        <w:rFonts w:hint="default"/>
      </w:rPr>
    </w:lvl>
    <w:lvl w:ilvl="1">
      <w:start w:val="1"/>
      <w:numFmt w:val="lowerLetter"/>
      <w:lvlText w:val="%1.%2."/>
      <w:lvlJc w:val="left"/>
      <w:pPr>
        <w:ind w:left="57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E6A5D0F"/>
    <w:multiLevelType w:val="hybridMultilevel"/>
    <w:tmpl w:val="80CA323A"/>
    <w:lvl w:ilvl="0" w:tplc="E8C6B02C">
      <w:start w:val="1"/>
      <w:numFmt w:val="decimal"/>
      <w:lvlText w:val="%1."/>
      <w:lvlJc w:val="left"/>
      <w:pPr>
        <w:tabs>
          <w:tab w:val="num" w:pos="927"/>
        </w:tabs>
        <w:ind w:left="851" w:hanging="284"/>
      </w:pPr>
      <w:rPr>
        <w:rFonts w:hint="default"/>
        <w:b w:val="0"/>
        <w:i w:val="0"/>
        <w:sz w:val="24"/>
      </w:rPr>
    </w:lvl>
    <w:lvl w:ilvl="1" w:tplc="FA589B3C" w:tentative="1">
      <w:start w:val="1"/>
      <w:numFmt w:val="lowerLetter"/>
      <w:lvlText w:val="%2."/>
      <w:lvlJc w:val="left"/>
      <w:pPr>
        <w:tabs>
          <w:tab w:val="num" w:pos="1440"/>
        </w:tabs>
        <w:ind w:left="1440" w:hanging="360"/>
      </w:pPr>
    </w:lvl>
    <w:lvl w:ilvl="2" w:tplc="E51ABD5E" w:tentative="1">
      <w:start w:val="1"/>
      <w:numFmt w:val="lowerRoman"/>
      <w:lvlText w:val="%3."/>
      <w:lvlJc w:val="right"/>
      <w:pPr>
        <w:tabs>
          <w:tab w:val="num" w:pos="2160"/>
        </w:tabs>
        <w:ind w:left="2160" w:hanging="180"/>
      </w:pPr>
    </w:lvl>
    <w:lvl w:ilvl="3" w:tplc="5A085DF8" w:tentative="1">
      <w:start w:val="1"/>
      <w:numFmt w:val="decimal"/>
      <w:lvlText w:val="%4."/>
      <w:lvlJc w:val="left"/>
      <w:pPr>
        <w:tabs>
          <w:tab w:val="num" w:pos="2880"/>
        </w:tabs>
        <w:ind w:left="2880" w:hanging="360"/>
      </w:pPr>
    </w:lvl>
    <w:lvl w:ilvl="4" w:tplc="8A6257EC" w:tentative="1">
      <w:start w:val="1"/>
      <w:numFmt w:val="lowerLetter"/>
      <w:lvlText w:val="%5."/>
      <w:lvlJc w:val="left"/>
      <w:pPr>
        <w:tabs>
          <w:tab w:val="num" w:pos="3600"/>
        </w:tabs>
        <w:ind w:left="3600" w:hanging="360"/>
      </w:pPr>
    </w:lvl>
    <w:lvl w:ilvl="5" w:tplc="62BC39CE" w:tentative="1">
      <w:start w:val="1"/>
      <w:numFmt w:val="lowerRoman"/>
      <w:lvlText w:val="%6."/>
      <w:lvlJc w:val="right"/>
      <w:pPr>
        <w:tabs>
          <w:tab w:val="num" w:pos="4320"/>
        </w:tabs>
        <w:ind w:left="4320" w:hanging="180"/>
      </w:pPr>
    </w:lvl>
    <w:lvl w:ilvl="6" w:tplc="EC0AC9C2" w:tentative="1">
      <w:start w:val="1"/>
      <w:numFmt w:val="decimal"/>
      <w:lvlText w:val="%7."/>
      <w:lvlJc w:val="left"/>
      <w:pPr>
        <w:tabs>
          <w:tab w:val="num" w:pos="5040"/>
        </w:tabs>
        <w:ind w:left="5040" w:hanging="360"/>
      </w:pPr>
    </w:lvl>
    <w:lvl w:ilvl="7" w:tplc="B9FC68F2" w:tentative="1">
      <w:start w:val="1"/>
      <w:numFmt w:val="lowerLetter"/>
      <w:lvlText w:val="%8."/>
      <w:lvlJc w:val="left"/>
      <w:pPr>
        <w:tabs>
          <w:tab w:val="num" w:pos="5760"/>
        </w:tabs>
        <w:ind w:left="5760" w:hanging="360"/>
      </w:pPr>
    </w:lvl>
    <w:lvl w:ilvl="8" w:tplc="86526D1E" w:tentative="1">
      <w:start w:val="1"/>
      <w:numFmt w:val="lowerRoman"/>
      <w:lvlText w:val="%9."/>
      <w:lvlJc w:val="right"/>
      <w:pPr>
        <w:tabs>
          <w:tab w:val="num" w:pos="6480"/>
        </w:tabs>
        <w:ind w:left="6480" w:hanging="180"/>
      </w:pPr>
    </w:lvl>
  </w:abstractNum>
  <w:abstractNum w:abstractNumId="18" w15:restartNumberingAfterBreak="0">
    <w:nsid w:val="300E57D9"/>
    <w:multiLevelType w:val="hybridMultilevel"/>
    <w:tmpl w:val="E40C4252"/>
    <w:lvl w:ilvl="0" w:tplc="67A22866">
      <w:start w:val="1"/>
      <w:numFmt w:val="bullet"/>
      <w:lvlText w:val=""/>
      <w:lvlJc w:val="left"/>
      <w:pPr>
        <w:ind w:left="720" w:hanging="360"/>
      </w:pPr>
      <w:rPr>
        <w:rFonts w:ascii="Symbol" w:hAnsi="Symbol" w:hint="default"/>
      </w:rPr>
    </w:lvl>
    <w:lvl w:ilvl="1" w:tplc="31001AFA" w:tentative="1">
      <w:start w:val="1"/>
      <w:numFmt w:val="bullet"/>
      <w:lvlText w:val="o"/>
      <w:lvlJc w:val="left"/>
      <w:pPr>
        <w:ind w:left="1440" w:hanging="360"/>
      </w:pPr>
      <w:rPr>
        <w:rFonts w:ascii="Courier New" w:hAnsi="Courier New" w:cs="Courier New" w:hint="default"/>
      </w:rPr>
    </w:lvl>
    <w:lvl w:ilvl="2" w:tplc="2A08EBEC" w:tentative="1">
      <w:start w:val="1"/>
      <w:numFmt w:val="bullet"/>
      <w:lvlText w:val=""/>
      <w:lvlJc w:val="left"/>
      <w:pPr>
        <w:ind w:left="2160" w:hanging="360"/>
      </w:pPr>
      <w:rPr>
        <w:rFonts w:ascii="Wingdings" w:hAnsi="Wingdings" w:hint="default"/>
      </w:rPr>
    </w:lvl>
    <w:lvl w:ilvl="3" w:tplc="4268E4C6" w:tentative="1">
      <w:start w:val="1"/>
      <w:numFmt w:val="bullet"/>
      <w:lvlText w:val=""/>
      <w:lvlJc w:val="left"/>
      <w:pPr>
        <w:ind w:left="2880" w:hanging="360"/>
      </w:pPr>
      <w:rPr>
        <w:rFonts w:ascii="Symbol" w:hAnsi="Symbol" w:hint="default"/>
      </w:rPr>
    </w:lvl>
    <w:lvl w:ilvl="4" w:tplc="3510104A" w:tentative="1">
      <w:start w:val="1"/>
      <w:numFmt w:val="bullet"/>
      <w:lvlText w:val="o"/>
      <w:lvlJc w:val="left"/>
      <w:pPr>
        <w:ind w:left="3600" w:hanging="360"/>
      </w:pPr>
      <w:rPr>
        <w:rFonts w:ascii="Courier New" w:hAnsi="Courier New" w:cs="Courier New" w:hint="default"/>
      </w:rPr>
    </w:lvl>
    <w:lvl w:ilvl="5" w:tplc="61F0B098" w:tentative="1">
      <w:start w:val="1"/>
      <w:numFmt w:val="bullet"/>
      <w:lvlText w:val=""/>
      <w:lvlJc w:val="left"/>
      <w:pPr>
        <w:ind w:left="4320" w:hanging="360"/>
      </w:pPr>
      <w:rPr>
        <w:rFonts w:ascii="Wingdings" w:hAnsi="Wingdings" w:hint="default"/>
      </w:rPr>
    </w:lvl>
    <w:lvl w:ilvl="6" w:tplc="3BB26DFC" w:tentative="1">
      <w:start w:val="1"/>
      <w:numFmt w:val="bullet"/>
      <w:lvlText w:val=""/>
      <w:lvlJc w:val="left"/>
      <w:pPr>
        <w:ind w:left="5040" w:hanging="360"/>
      </w:pPr>
      <w:rPr>
        <w:rFonts w:ascii="Symbol" w:hAnsi="Symbol" w:hint="default"/>
      </w:rPr>
    </w:lvl>
    <w:lvl w:ilvl="7" w:tplc="EC3EC6E2" w:tentative="1">
      <w:start w:val="1"/>
      <w:numFmt w:val="bullet"/>
      <w:lvlText w:val="o"/>
      <w:lvlJc w:val="left"/>
      <w:pPr>
        <w:ind w:left="5760" w:hanging="360"/>
      </w:pPr>
      <w:rPr>
        <w:rFonts w:ascii="Courier New" w:hAnsi="Courier New" w:cs="Courier New" w:hint="default"/>
      </w:rPr>
    </w:lvl>
    <w:lvl w:ilvl="8" w:tplc="4846F634" w:tentative="1">
      <w:start w:val="1"/>
      <w:numFmt w:val="bullet"/>
      <w:lvlText w:val=""/>
      <w:lvlJc w:val="left"/>
      <w:pPr>
        <w:ind w:left="6480" w:hanging="360"/>
      </w:pPr>
      <w:rPr>
        <w:rFonts w:ascii="Wingdings" w:hAnsi="Wingdings" w:hint="default"/>
      </w:rPr>
    </w:lvl>
  </w:abstractNum>
  <w:abstractNum w:abstractNumId="19" w15:restartNumberingAfterBreak="0">
    <w:nsid w:val="35A66B96"/>
    <w:multiLevelType w:val="hybridMultilevel"/>
    <w:tmpl w:val="45FAEA38"/>
    <w:lvl w:ilvl="0" w:tplc="0A2691F8">
      <w:start w:val="1"/>
      <w:numFmt w:val="decimal"/>
      <w:pStyle w:val="NumreradlistaLST"/>
      <w:lvlText w:val="%1."/>
      <w:lvlJc w:val="left"/>
      <w:pPr>
        <w:ind w:left="786" w:hanging="360"/>
      </w:pPr>
    </w:lvl>
    <w:lvl w:ilvl="1" w:tplc="55143E26" w:tentative="1">
      <w:start w:val="1"/>
      <w:numFmt w:val="lowerLetter"/>
      <w:lvlText w:val="%2."/>
      <w:lvlJc w:val="left"/>
      <w:pPr>
        <w:ind w:left="1440" w:hanging="360"/>
      </w:pPr>
    </w:lvl>
    <w:lvl w:ilvl="2" w:tplc="CABAD812" w:tentative="1">
      <w:start w:val="1"/>
      <w:numFmt w:val="lowerRoman"/>
      <w:lvlText w:val="%3."/>
      <w:lvlJc w:val="right"/>
      <w:pPr>
        <w:ind w:left="2160" w:hanging="180"/>
      </w:pPr>
    </w:lvl>
    <w:lvl w:ilvl="3" w:tplc="AECE9B5A" w:tentative="1">
      <w:start w:val="1"/>
      <w:numFmt w:val="decimal"/>
      <w:lvlText w:val="%4."/>
      <w:lvlJc w:val="left"/>
      <w:pPr>
        <w:ind w:left="2880" w:hanging="360"/>
      </w:pPr>
    </w:lvl>
    <w:lvl w:ilvl="4" w:tplc="55DA1304" w:tentative="1">
      <w:start w:val="1"/>
      <w:numFmt w:val="lowerLetter"/>
      <w:lvlText w:val="%5."/>
      <w:lvlJc w:val="left"/>
      <w:pPr>
        <w:ind w:left="3600" w:hanging="360"/>
      </w:pPr>
    </w:lvl>
    <w:lvl w:ilvl="5" w:tplc="D82E0F4E" w:tentative="1">
      <w:start w:val="1"/>
      <w:numFmt w:val="lowerRoman"/>
      <w:lvlText w:val="%6."/>
      <w:lvlJc w:val="right"/>
      <w:pPr>
        <w:ind w:left="4320" w:hanging="180"/>
      </w:pPr>
    </w:lvl>
    <w:lvl w:ilvl="6" w:tplc="801042F4" w:tentative="1">
      <w:start w:val="1"/>
      <w:numFmt w:val="decimal"/>
      <w:lvlText w:val="%7."/>
      <w:lvlJc w:val="left"/>
      <w:pPr>
        <w:ind w:left="5040" w:hanging="360"/>
      </w:pPr>
    </w:lvl>
    <w:lvl w:ilvl="7" w:tplc="E07A62C8" w:tentative="1">
      <w:start w:val="1"/>
      <w:numFmt w:val="lowerLetter"/>
      <w:lvlText w:val="%8."/>
      <w:lvlJc w:val="left"/>
      <w:pPr>
        <w:ind w:left="5760" w:hanging="360"/>
      </w:pPr>
    </w:lvl>
    <w:lvl w:ilvl="8" w:tplc="E6DAE23A" w:tentative="1">
      <w:start w:val="1"/>
      <w:numFmt w:val="lowerRoman"/>
      <w:lvlText w:val="%9."/>
      <w:lvlJc w:val="right"/>
      <w:pPr>
        <w:ind w:left="6480" w:hanging="180"/>
      </w:pPr>
    </w:lvl>
  </w:abstractNum>
  <w:abstractNum w:abstractNumId="20" w15:restartNumberingAfterBreak="0">
    <w:nsid w:val="3CA844CB"/>
    <w:multiLevelType w:val="singleLevel"/>
    <w:tmpl w:val="C4E4D1B6"/>
    <w:lvl w:ilvl="0">
      <w:start w:val="1"/>
      <w:numFmt w:val="decimal"/>
      <w:lvlText w:val="%1."/>
      <w:legacy w:legacy="1" w:legacySpace="0" w:legacyIndent="283"/>
      <w:lvlJc w:val="left"/>
      <w:pPr>
        <w:ind w:left="2891" w:hanging="283"/>
      </w:pPr>
    </w:lvl>
  </w:abstractNum>
  <w:abstractNum w:abstractNumId="21" w15:restartNumberingAfterBreak="0">
    <w:nsid w:val="3CF127F6"/>
    <w:multiLevelType w:val="hybridMultilevel"/>
    <w:tmpl w:val="770CAC36"/>
    <w:lvl w:ilvl="0" w:tplc="C5746DC8">
      <w:start w:val="1"/>
      <w:numFmt w:val="decimal"/>
      <w:lvlText w:val="%1."/>
      <w:lvlJc w:val="left"/>
      <w:pPr>
        <w:ind w:left="720" w:hanging="360"/>
      </w:pPr>
    </w:lvl>
    <w:lvl w:ilvl="1" w:tplc="2418FFE0" w:tentative="1">
      <w:start w:val="1"/>
      <w:numFmt w:val="lowerLetter"/>
      <w:lvlText w:val="%2."/>
      <w:lvlJc w:val="left"/>
      <w:pPr>
        <w:ind w:left="1440" w:hanging="360"/>
      </w:pPr>
    </w:lvl>
    <w:lvl w:ilvl="2" w:tplc="BAAE54AC" w:tentative="1">
      <w:start w:val="1"/>
      <w:numFmt w:val="lowerRoman"/>
      <w:lvlText w:val="%3."/>
      <w:lvlJc w:val="right"/>
      <w:pPr>
        <w:ind w:left="2160" w:hanging="180"/>
      </w:pPr>
    </w:lvl>
    <w:lvl w:ilvl="3" w:tplc="DBDC2C22" w:tentative="1">
      <w:start w:val="1"/>
      <w:numFmt w:val="decimal"/>
      <w:lvlText w:val="%4."/>
      <w:lvlJc w:val="left"/>
      <w:pPr>
        <w:ind w:left="2880" w:hanging="360"/>
      </w:pPr>
    </w:lvl>
    <w:lvl w:ilvl="4" w:tplc="6BD4275E" w:tentative="1">
      <w:start w:val="1"/>
      <w:numFmt w:val="lowerLetter"/>
      <w:lvlText w:val="%5."/>
      <w:lvlJc w:val="left"/>
      <w:pPr>
        <w:ind w:left="3600" w:hanging="360"/>
      </w:pPr>
    </w:lvl>
    <w:lvl w:ilvl="5" w:tplc="84868F24" w:tentative="1">
      <w:start w:val="1"/>
      <w:numFmt w:val="lowerRoman"/>
      <w:lvlText w:val="%6."/>
      <w:lvlJc w:val="right"/>
      <w:pPr>
        <w:ind w:left="4320" w:hanging="180"/>
      </w:pPr>
    </w:lvl>
    <w:lvl w:ilvl="6" w:tplc="CE8A3CD0" w:tentative="1">
      <w:start w:val="1"/>
      <w:numFmt w:val="decimal"/>
      <w:lvlText w:val="%7."/>
      <w:lvlJc w:val="left"/>
      <w:pPr>
        <w:ind w:left="5040" w:hanging="360"/>
      </w:pPr>
    </w:lvl>
    <w:lvl w:ilvl="7" w:tplc="87E02C72" w:tentative="1">
      <w:start w:val="1"/>
      <w:numFmt w:val="lowerLetter"/>
      <w:lvlText w:val="%8."/>
      <w:lvlJc w:val="left"/>
      <w:pPr>
        <w:ind w:left="5760" w:hanging="360"/>
      </w:pPr>
    </w:lvl>
    <w:lvl w:ilvl="8" w:tplc="6F7C59BA" w:tentative="1">
      <w:start w:val="1"/>
      <w:numFmt w:val="lowerRoman"/>
      <w:lvlText w:val="%9."/>
      <w:lvlJc w:val="right"/>
      <w:pPr>
        <w:ind w:left="6480" w:hanging="180"/>
      </w:pPr>
    </w:lvl>
  </w:abstractNum>
  <w:abstractNum w:abstractNumId="22" w15:restartNumberingAfterBreak="0">
    <w:nsid w:val="4258756D"/>
    <w:multiLevelType w:val="hybridMultilevel"/>
    <w:tmpl w:val="3008073E"/>
    <w:lvl w:ilvl="0" w:tplc="86166538">
      <w:start w:val="1"/>
      <w:numFmt w:val="bullet"/>
      <w:lvlText w:val=""/>
      <w:lvlJc w:val="left"/>
      <w:pPr>
        <w:ind w:left="720" w:hanging="360"/>
      </w:pPr>
      <w:rPr>
        <w:rFonts w:ascii="Symbol" w:hAnsi="Symbol" w:hint="default"/>
      </w:rPr>
    </w:lvl>
    <w:lvl w:ilvl="1" w:tplc="80D87F76" w:tentative="1">
      <w:start w:val="1"/>
      <w:numFmt w:val="bullet"/>
      <w:lvlText w:val="o"/>
      <w:lvlJc w:val="left"/>
      <w:pPr>
        <w:ind w:left="1440" w:hanging="360"/>
      </w:pPr>
      <w:rPr>
        <w:rFonts w:ascii="Courier New" w:hAnsi="Courier New" w:cs="Courier New" w:hint="default"/>
      </w:rPr>
    </w:lvl>
    <w:lvl w:ilvl="2" w:tplc="73C6D892" w:tentative="1">
      <w:start w:val="1"/>
      <w:numFmt w:val="bullet"/>
      <w:lvlText w:val=""/>
      <w:lvlJc w:val="left"/>
      <w:pPr>
        <w:ind w:left="2160" w:hanging="360"/>
      </w:pPr>
      <w:rPr>
        <w:rFonts w:ascii="Wingdings" w:hAnsi="Wingdings" w:hint="default"/>
      </w:rPr>
    </w:lvl>
    <w:lvl w:ilvl="3" w:tplc="0E6A4706" w:tentative="1">
      <w:start w:val="1"/>
      <w:numFmt w:val="bullet"/>
      <w:lvlText w:val=""/>
      <w:lvlJc w:val="left"/>
      <w:pPr>
        <w:ind w:left="2880" w:hanging="360"/>
      </w:pPr>
      <w:rPr>
        <w:rFonts w:ascii="Symbol" w:hAnsi="Symbol" w:hint="default"/>
      </w:rPr>
    </w:lvl>
    <w:lvl w:ilvl="4" w:tplc="20BC2F48" w:tentative="1">
      <w:start w:val="1"/>
      <w:numFmt w:val="bullet"/>
      <w:lvlText w:val="o"/>
      <w:lvlJc w:val="left"/>
      <w:pPr>
        <w:ind w:left="3600" w:hanging="360"/>
      </w:pPr>
      <w:rPr>
        <w:rFonts w:ascii="Courier New" w:hAnsi="Courier New" w:cs="Courier New" w:hint="default"/>
      </w:rPr>
    </w:lvl>
    <w:lvl w:ilvl="5" w:tplc="27184C2C" w:tentative="1">
      <w:start w:val="1"/>
      <w:numFmt w:val="bullet"/>
      <w:lvlText w:val=""/>
      <w:lvlJc w:val="left"/>
      <w:pPr>
        <w:ind w:left="4320" w:hanging="360"/>
      </w:pPr>
      <w:rPr>
        <w:rFonts w:ascii="Wingdings" w:hAnsi="Wingdings" w:hint="default"/>
      </w:rPr>
    </w:lvl>
    <w:lvl w:ilvl="6" w:tplc="AA0041A0" w:tentative="1">
      <w:start w:val="1"/>
      <w:numFmt w:val="bullet"/>
      <w:lvlText w:val=""/>
      <w:lvlJc w:val="left"/>
      <w:pPr>
        <w:ind w:left="5040" w:hanging="360"/>
      </w:pPr>
      <w:rPr>
        <w:rFonts w:ascii="Symbol" w:hAnsi="Symbol" w:hint="default"/>
      </w:rPr>
    </w:lvl>
    <w:lvl w:ilvl="7" w:tplc="042C57F0" w:tentative="1">
      <w:start w:val="1"/>
      <w:numFmt w:val="bullet"/>
      <w:lvlText w:val="o"/>
      <w:lvlJc w:val="left"/>
      <w:pPr>
        <w:ind w:left="5760" w:hanging="360"/>
      </w:pPr>
      <w:rPr>
        <w:rFonts w:ascii="Courier New" w:hAnsi="Courier New" w:cs="Courier New" w:hint="default"/>
      </w:rPr>
    </w:lvl>
    <w:lvl w:ilvl="8" w:tplc="1A78AF9A" w:tentative="1">
      <w:start w:val="1"/>
      <w:numFmt w:val="bullet"/>
      <w:lvlText w:val=""/>
      <w:lvlJc w:val="left"/>
      <w:pPr>
        <w:ind w:left="6480" w:hanging="360"/>
      </w:pPr>
      <w:rPr>
        <w:rFonts w:ascii="Wingdings" w:hAnsi="Wingdings" w:hint="default"/>
      </w:rPr>
    </w:lvl>
  </w:abstractNum>
  <w:abstractNum w:abstractNumId="23" w15:restartNumberingAfterBreak="0">
    <w:nsid w:val="49A16173"/>
    <w:multiLevelType w:val="hybridMultilevel"/>
    <w:tmpl w:val="845E8E3E"/>
    <w:lvl w:ilvl="0" w:tplc="DC706874">
      <w:start w:val="1"/>
      <w:numFmt w:val="decimal"/>
      <w:lvlText w:val="%1."/>
      <w:lvlJc w:val="left"/>
      <w:pPr>
        <w:ind w:left="720" w:hanging="360"/>
      </w:pPr>
    </w:lvl>
    <w:lvl w:ilvl="1" w:tplc="87DA2C8A" w:tentative="1">
      <w:start w:val="1"/>
      <w:numFmt w:val="lowerLetter"/>
      <w:lvlText w:val="%2."/>
      <w:lvlJc w:val="left"/>
      <w:pPr>
        <w:ind w:left="1440" w:hanging="360"/>
      </w:pPr>
    </w:lvl>
    <w:lvl w:ilvl="2" w:tplc="0FE89808" w:tentative="1">
      <w:start w:val="1"/>
      <w:numFmt w:val="lowerRoman"/>
      <w:lvlText w:val="%3."/>
      <w:lvlJc w:val="right"/>
      <w:pPr>
        <w:ind w:left="2160" w:hanging="180"/>
      </w:pPr>
    </w:lvl>
    <w:lvl w:ilvl="3" w:tplc="D1564EA0" w:tentative="1">
      <w:start w:val="1"/>
      <w:numFmt w:val="decimal"/>
      <w:lvlText w:val="%4."/>
      <w:lvlJc w:val="left"/>
      <w:pPr>
        <w:ind w:left="2880" w:hanging="360"/>
      </w:pPr>
    </w:lvl>
    <w:lvl w:ilvl="4" w:tplc="BE36929A" w:tentative="1">
      <w:start w:val="1"/>
      <w:numFmt w:val="lowerLetter"/>
      <w:lvlText w:val="%5."/>
      <w:lvlJc w:val="left"/>
      <w:pPr>
        <w:ind w:left="3600" w:hanging="360"/>
      </w:pPr>
    </w:lvl>
    <w:lvl w:ilvl="5" w:tplc="B150D4D0" w:tentative="1">
      <w:start w:val="1"/>
      <w:numFmt w:val="lowerRoman"/>
      <w:lvlText w:val="%6."/>
      <w:lvlJc w:val="right"/>
      <w:pPr>
        <w:ind w:left="4320" w:hanging="180"/>
      </w:pPr>
    </w:lvl>
    <w:lvl w:ilvl="6" w:tplc="B468A756" w:tentative="1">
      <w:start w:val="1"/>
      <w:numFmt w:val="decimal"/>
      <w:lvlText w:val="%7."/>
      <w:lvlJc w:val="left"/>
      <w:pPr>
        <w:ind w:left="5040" w:hanging="360"/>
      </w:pPr>
    </w:lvl>
    <w:lvl w:ilvl="7" w:tplc="4088225E" w:tentative="1">
      <w:start w:val="1"/>
      <w:numFmt w:val="lowerLetter"/>
      <w:lvlText w:val="%8."/>
      <w:lvlJc w:val="left"/>
      <w:pPr>
        <w:ind w:left="5760" w:hanging="360"/>
      </w:pPr>
    </w:lvl>
    <w:lvl w:ilvl="8" w:tplc="B9FC7FB6" w:tentative="1">
      <w:start w:val="1"/>
      <w:numFmt w:val="lowerRoman"/>
      <w:lvlText w:val="%9."/>
      <w:lvlJc w:val="right"/>
      <w:pPr>
        <w:ind w:left="6480" w:hanging="180"/>
      </w:pPr>
    </w:lvl>
  </w:abstractNum>
  <w:abstractNum w:abstractNumId="24" w15:restartNumberingAfterBreak="0">
    <w:nsid w:val="4AA55336"/>
    <w:multiLevelType w:val="hybridMultilevel"/>
    <w:tmpl w:val="2E18DBFA"/>
    <w:lvl w:ilvl="0" w:tplc="3FFC1ADC">
      <w:start w:val="1"/>
      <w:numFmt w:val="bullet"/>
      <w:lvlText w:val=""/>
      <w:lvlJc w:val="left"/>
      <w:pPr>
        <w:tabs>
          <w:tab w:val="num" w:pos="720"/>
        </w:tabs>
        <w:ind w:left="720" w:hanging="360"/>
      </w:pPr>
      <w:rPr>
        <w:rFonts w:ascii="Symbol" w:hAnsi="Symbol" w:hint="default"/>
      </w:rPr>
    </w:lvl>
    <w:lvl w:ilvl="1" w:tplc="E5907412" w:tentative="1">
      <w:start w:val="1"/>
      <w:numFmt w:val="bullet"/>
      <w:lvlText w:val="o"/>
      <w:lvlJc w:val="left"/>
      <w:pPr>
        <w:tabs>
          <w:tab w:val="num" w:pos="1440"/>
        </w:tabs>
        <w:ind w:left="1440" w:hanging="360"/>
      </w:pPr>
      <w:rPr>
        <w:rFonts w:ascii="Courier New" w:hAnsi="Courier New" w:hint="default"/>
      </w:rPr>
    </w:lvl>
    <w:lvl w:ilvl="2" w:tplc="37EE1484" w:tentative="1">
      <w:start w:val="1"/>
      <w:numFmt w:val="bullet"/>
      <w:lvlText w:val=""/>
      <w:lvlJc w:val="left"/>
      <w:pPr>
        <w:tabs>
          <w:tab w:val="num" w:pos="2160"/>
        </w:tabs>
        <w:ind w:left="2160" w:hanging="360"/>
      </w:pPr>
      <w:rPr>
        <w:rFonts w:ascii="Wingdings" w:hAnsi="Wingdings" w:hint="default"/>
      </w:rPr>
    </w:lvl>
    <w:lvl w:ilvl="3" w:tplc="49140CC2" w:tentative="1">
      <w:start w:val="1"/>
      <w:numFmt w:val="bullet"/>
      <w:lvlText w:val=""/>
      <w:lvlJc w:val="left"/>
      <w:pPr>
        <w:tabs>
          <w:tab w:val="num" w:pos="2880"/>
        </w:tabs>
        <w:ind w:left="2880" w:hanging="360"/>
      </w:pPr>
      <w:rPr>
        <w:rFonts w:ascii="Symbol" w:hAnsi="Symbol" w:hint="default"/>
      </w:rPr>
    </w:lvl>
    <w:lvl w:ilvl="4" w:tplc="BEA0AD88" w:tentative="1">
      <w:start w:val="1"/>
      <w:numFmt w:val="bullet"/>
      <w:lvlText w:val="o"/>
      <w:lvlJc w:val="left"/>
      <w:pPr>
        <w:tabs>
          <w:tab w:val="num" w:pos="3600"/>
        </w:tabs>
        <w:ind w:left="3600" w:hanging="360"/>
      </w:pPr>
      <w:rPr>
        <w:rFonts w:ascii="Courier New" w:hAnsi="Courier New" w:hint="default"/>
      </w:rPr>
    </w:lvl>
    <w:lvl w:ilvl="5" w:tplc="E08E2DB0" w:tentative="1">
      <w:start w:val="1"/>
      <w:numFmt w:val="bullet"/>
      <w:lvlText w:val=""/>
      <w:lvlJc w:val="left"/>
      <w:pPr>
        <w:tabs>
          <w:tab w:val="num" w:pos="4320"/>
        </w:tabs>
        <w:ind w:left="4320" w:hanging="360"/>
      </w:pPr>
      <w:rPr>
        <w:rFonts w:ascii="Wingdings" w:hAnsi="Wingdings" w:hint="default"/>
      </w:rPr>
    </w:lvl>
    <w:lvl w:ilvl="6" w:tplc="09008B58" w:tentative="1">
      <w:start w:val="1"/>
      <w:numFmt w:val="bullet"/>
      <w:lvlText w:val=""/>
      <w:lvlJc w:val="left"/>
      <w:pPr>
        <w:tabs>
          <w:tab w:val="num" w:pos="5040"/>
        </w:tabs>
        <w:ind w:left="5040" w:hanging="360"/>
      </w:pPr>
      <w:rPr>
        <w:rFonts w:ascii="Symbol" w:hAnsi="Symbol" w:hint="default"/>
      </w:rPr>
    </w:lvl>
    <w:lvl w:ilvl="7" w:tplc="461C3324" w:tentative="1">
      <w:start w:val="1"/>
      <w:numFmt w:val="bullet"/>
      <w:lvlText w:val="o"/>
      <w:lvlJc w:val="left"/>
      <w:pPr>
        <w:tabs>
          <w:tab w:val="num" w:pos="5760"/>
        </w:tabs>
        <w:ind w:left="5760" w:hanging="360"/>
      </w:pPr>
      <w:rPr>
        <w:rFonts w:ascii="Courier New" w:hAnsi="Courier New" w:hint="default"/>
      </w:rPr>
    </w:lvl>
    <w:lvl w:ilvl="8" w:tplc="7D28C6A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B175A2"/>
    <w:multiLevelType w:val="hybridMultilevel"/>
    <w:tmpl w:val="E5FEF99E"/>
    <w:lvl w:ilvl="0" w:tplc="127EE978">
      <w:start w:val="1"/>
      <w:numFmt w:val="upperRoman"/>
      <w:lvlText w:val="%1."/>
      <w:lvlJc w:val="left"/>
      <w:pPr>
        <w:ind w:left="1996" w:hanging="720"/>
      </w:pPr>
      <w:rPr>
        <w:rFonts w:hint="default"/>
      </w:rPr>
    </w:lvl>
    <w:lvl w:ilvl="1" w:tplc="3DE841AE" w:tentative="1">
      <w:start w:val="1"/>
      <w:numFmt w:val="lowerLetter"/>
      <w:lvlText w:val="%2."/>
      <w:lvlJc w:val="left"/>
      <w:pPr>
        <w:ind w:left="2356" w:hanging="360"/>
      </w:pPr>
    </w:lvl>
    <w:lvl w:ilvl="2" w:tplc="376E039E" w:tentative="1">
      <w:start w:val="1"/>
      <w:numFmt w:val="lowerRoman"/>
      <w:lvlText w:val="%3."/>
      <w:lvlJc w:val="right"/>
      <w:pPr>
        <w:ind w:left="3076" w:hanging="180"/>
      </w:pPr>
    </w:lvl>
    <w:lvl w:ilvl="3" w:tplc="FCE6C06C" w:tentative="1">
      <w:start w:val="1"/>
      <w:numFmt w:val="decimal"/>
      <w:lvlText w:val="%4."/>
      <w:lvlJc w:val="left"/>
      <w:pPr>
        <w:ind w:left="3796" w:hanging="360"/>
      </w:pPr>
    </w:lvl>
    <w:lvl w:ilvl="4" w:tplc="64ACA5A2" w:tentative="1">
      <w:start w:val="1"/>
      <w:numFmt w:val="lowerLetter"/>
      <w:lvlText w:val="%5."/>
      <w:lvlJc w:val="left"/>
      <w:pPr>
        <w:ind w:left="4516" w:hanging="360"/>
      </w:pPr>
    </w:lvl>
    <w:lvl w:ilvl="5" w:tplc="E548C098" w:tentative="1">
      <w:start w:val="1"/>
      <w:numFmt w:val="lowerRoman"/>
      <w:lvlText w:val="%6."/>
      <w:lvlJc w:val="right"/>
      <w:pPr>
        <w:ind w:left="5236" w:hanging="180"/>
      </w:pPr>
    </w:lvl>
    <w:lvl w:ilvl="6" w:tplc="F99C6F28" w:tentative="1">
      <w:start w:val="1"/>
      <w:numFmt w:val="decimal"/>
      <w:lvlText w:val="%7."/>
      <w:lvlJc w:val="left"/>
      <w:pPr>
        <w:ind w:left="5956" w:hanging="360"/>
      </w:pPr>
    </w:lvl>
    <w:lvl w:ilvl="7" w:tplc="CA78FB22" w:tentative="1">
      <w:start w:val="1"/>
      <w:numFmt w:val="lowerLetter"/>
      <w:lvlText w:val="%8."/>
      <w:lvlJc w:val="left"/>
      <w:pPr>
        <w:ind w:left="6676" w:hanging="360"/>
      </w:pPr>
    </w:lvl>
    <w:lvl w:ilvl="8" w:tplc="0EE82676" w:tentative="1">
      <w:start w:val="1"/>
      <w:numFmt w:val="lowerRoman"/>
      <w:lvlText w:val="%9."/>
      <w:lvlJc w:val="right"/>
      <w:pPr>
        <w:ind w:left="7396" w:hanging="180"/>
      </w:pPr>
    </w:lvl>
  </w:abstractNum>
  <w:abstractNum w:abstractNumId="26" w15:restartNumberingAfterBreak="0">
    <w:nsid w:val="58FE3FCA"/>
    <w:multiLevelType w:val="hybridMultilevel"/>
    <w:tmpl w:val="0C8CD0C4"/>
    <w:lvl w:ilvl="0" w:tplc="7916A9E6">
      <w:start w:val="1"/>
      <w:numFmt w:val="decimal"/>
      <w:lvlText w:val="%1."/>
      <w:lvlJc w:val="right"/>
      <w:pPr>
        <w:tabs>
          <w:tab w:val="num" w:pos="425"/>
        </w:tabs>
        <w:ind w:left="425" w:hanging="56"/>
      </w:pPr>
      <w:rPr>
        <w:rFonts w:hint="default"/>
      </w:rPr>
    </w:lvl>
    <w:lvl w:ilvl="1" w:tplc="66DA4B10">
      <w:start w:val="1"/>
      <w:numFmt w:val="decimal"/>
      <w:lvlText w:val="%2."/>
      <w:lvlJc w:val="left"/>
      <w:pPr>
        <w:tabs>
          <w:tab w:val="num" w:pos="1440"/>
        </w:tabs>
        <w:ind w:left="1440" w:hanging="360"/>
      </w:pPr>
    </w:lvl>
    <w:lvl w:ilvl="2" w:tplc="3A948C7C">
      <w:numFmt w:val="bullet"/>
      <w:lvlText w:val="-"/>
      <w:lvlJc w:val="left"/>
      <w:pPr>
        <w:tabs>
          <w:tab w:val="num" w:pos="2340"/>
        </w:tabs>
        <w:ind w:left="2340" w:hanging="360"/>
      </w:pPr>
      <w:rPr>
        <w:rFonts w:ascii="Times New Roman" w:eastAsia="Times New Roman" w:hAnsi="Times New Roman" w:cs="Times New Roman" w:hint="default"/>
      </w:rPr>
    </w:lvl>
    <w:lvl w:ilvl="3" w:tplc="E3DAD440" w:tentative="1">
      <w:start w:val="1"/>
      <w:numFmt w:val="decimal"/>
      <w:lvlText w:val="%4."/>
      <w:lvlJc w:val="left"/>
      <w:pPr>
        <w:tabs>
          <w:tab w:val="num" w:pos="2880"/>
        </w:tabs>
        <w:ind w:left="2880" w:hanging="360"/>
      </w:pPr>
    </w:lvl>
    <w:lvl w:ilvl="4" w:tplc="250823F0" w:tentative="1">
      <w:start w:val="1"/>
      <w:numFmt w:val="lowerLetter"/>
      <w:lvlText w:val="%5."/>
      <w:lvlJc w:val="left"/>
      <w:pPr>
        <w:tabs>
          <w:tab w:val="num" w:pos="3600"/>
        </w:tabs>
        <w:ind w:left="3600" w:hanging="360"/>
      </w:pPr>
    </w:lvl>
    <w:lvl w:ilvl="5" w:tplc="22BAA868" w:tentative="1">
      <w:start w:val="1"/>
      <w:numFmt w:val="lowerRoman"/>
      <w:lvlText w:val="%6."/>
      <w:lvlJc w:val="right"/>
      <w:pPr>
        <w:tabs>
          <w:tab w:val="num" w:pos="4320"/>
        </w:tabs>
        <w:ind w:left="4320" w:hanging="180"/>
      </w:pPr>
    </w:lvl>
    <w:lvl w:ilvl="6" w:tplc="1B62C426" w:tentative="1">
      <w:start w:val="1"/>
      <w:numFmt w:val="decimal"/>
      <w:lvlText w:val="%7."/>
      <w:lvlJc w:val="left"/>
      <w:pPr>
        <w:tabs>
          <w:tab w:val="num" w:pos="5040"/>
        </w:tabs>
        <w:ind w:left="5040" w:hanging="360"/>
      </w:pPr>
    </w:lvl>
    <w:lvl w:ilvl="7" w:tplc="8B9EAA00" w:tentative="1">
      <w:start w:val="1"/>
      <w:numFmt w:val="lowerLetter"/>
      <w:lvlText w:val="%8."/>
      <w:lvlJc w:val="left"/>
      <w:pPr>
        <w:tabs>
          <w:tab w:val="num" w:pos="5760"/>
        </w:tabs>
        <w:ind w:left="5760" w:hanging="360"/>
      </w:pPr>
    </w:lvl>
    <w:lvl w:ilvl="8" w:tplc="57CA6534" w:tentative="1">
      <w:start w:val="1"/>
      <w:numFmt w:val="lowerRoman"/>
      <w:lvlText w:val="%9."/>
      <w:lvlJc w:val="right"/>
      <w:pPr>
        <w:tabs>
          <w:tab w:val="num" w:pos="6480"/>
        </w:tabs>
        <w:ind w:left="6480" w:hanging="180"/>
      </w:pPr>
    </w:lvl>
  </w:abstractNum>
  <w:abstractNum w:abstractNumId="27" w15:restartNumberingAfterBreak="0">
    <w:nsid w:val="5AFC47C5"/>
    <w:multiLevelType w:val="hybridMultilevel"/>
    <w:tmpl w:val="82BCD5EE"/>
    <w:lvl w:ilvl="0" w:tplc="6C02F1F6">
      <w:start w:val="1"/>
      <w:numFmt w:val="bullet"/>
      <w:lvlText w:val=""/>
      <w:lvlJc w:val="left"/>
      <w:pPr>
        <w:ind w:left="720" w:hanging="360"/>
      </w:pPr>
      <w:rPr>
        <w:rFonts w:ascii="Symbol" w:hAnsi="Symbol" w:hint="default"/>
      </w:rPr>
    </w:lvl>
    <w:lvl w:ilvl="1" w:tplc="170C7E86" w:tentative="1">
      <w:start w:val="1"/>
      <w:numFmt w:val="bullet"/>
      <w:lvlText w:val="o"/>
      <w:lvlJc w:val="left"/>
      <w:pPr>
        <w:ind w:left="1440" w:hanging="360"/>
      </w:pPr>
      <w:rPr>
        <w:rFonts w:ascii="Courier New" w:hAnsi="Courier New" w:cs="Courier New" w:hint="default"/>
      </w:rPr>
    </w:lvl>
    <w:lvl w:ilvl="2" w:tplc="5A9CABB8">
      <w:start w:val="1"/>
      <w:numFmt w:val="bullet"/>
      <w:lvlText w:val=""/>
      <w:lvlJc w:val="left"/>
      <w:pPr>
        <w:ind w:left="2160" w:hanging="360"/>
      </w:pPr>
      <w:rPr>
        <w:rFonts w:ascii="Wingdings" w:hAnsi="Wingdings" w:hint="default"/>
      </w:rPr>
    </w:lvl>
    <w:lvl w:ilvl="3" w:tplc="3CD051F4" w:tentative="1">
      <w:start w:val="1"/>
      <w:numFmt w:val="bullet"/>
      <w:lvlText w:val=""/>
      <w:lvlJc w:val="left"/>
      <w:pPr>
        <w:ind w:left="2880" w:hanging="360"/>
      </w:pPr>
      <w:rPr>
        <w:rFonts w:ascii="Symbol" w:hAnsi="Symbol" w:hint="default"/>
      </w:rPr>
    </w:lvl>
    <w:lvl w:ilvl="4" w:tplc="5510BF44" w:tentative="1">
      <w:start w:val="1"/>
      <w:numFmt w:val="bullet"/>
      <w:lvlText w:val="o"/>
      <w:lvlJc w:val="left"/>
      <w:pPr>
        <w:ind w:left="3600" w:hanging="360"/>
      </w:pPr>
      <w:rPr>
        <w:rFonts w:ascii="Courier New" w:hAnsi="Courier New" w:cs="Courier New" w:hint="default"/>
      </w:rPr>
    </w:lvl>
    <w:lvl w:ilvl="5" w:tplc="467A33C4" w:tentative="1">
      <w:start w:val="1"/>
      <w:numFmt w:val="bullet"/>
      <w:lvlText w:val=""/>
      <w:lvlJc w:val="left"/>
      <w:pPr>
        <w:ind w:left="4320" w:hanging="360"/>
      </w:pPr>
      <w:rPr>
        <w:rFonts w:ascii="Wingdings" w:hAnsi="Wingdings" w:hint="default"/>
      </w:rPr>
    </w:lvl>
    <w:lvl w:ilvl="6" w:tplc="7856D7F4" w:tentative="1">
      <w:start w:val="1"/>
      <w:numFmt w:val="bullet"/>
      <w:lvlText w:val=""/>
      <w:lvlJc w:val="left"/>
      <w:pPr>
        <w:ind w:left="5040" w:hanging="360"/>
      </w:pPr>
      <w:rPr>
        <w:rFonts w:ascii="Symbol" w:hAnsi="Symbol" w:hint="default"/>
      </w:rPr>
    </w:lvl>
    <w:lvl w:ilvl="7" w:tplc="265C0342" w:tentative="1">
      <w:start w:val="1"/>
      <w:numFmt w:val="bullet"/>
      <w:lvlText w:val="o"/>
      <w:lvlJc w:val="left"/>
      <w:pPr>
        <w:ind w:left="5760" w:hanging="360"/>
      </w:pPr>
      <w:rPr>
        <w:rFonts w:ascii="Courier New" w:hAnsi="Courier New" w:cs="Courier New" w:hint="default"/>
      </w:rPr>
    </w:lvl>
    <w:lvl w:ilvl="8" w:tplc="39BA191C" w:tentative="1">
      <w:start w:val="1"/>
      <w:numFmt w:val="bullet"/>
      <w:lvlText w:val=""/>
      <w:lvlJc w:val="left"/>
      <w:pPr>
        <w:ind w:left="6480" w:hanging="360"/>
      </w:pPr>
      <w:rPr>
        <w:rFonts w:ascii="Wingdings" w:hAnsi="Wingdings" w:hint="default"/>
      </w:rPr>
    </w:lvl>
  </w:abstractNum>
  <w:abstractNum w:abstractNumId="28" w15:restartNumberingAfterBreak="0">
    <w:nsid w:val="5FF46D72"/>
    <w:multiLevelType w:val="hybridMultilevel"/>
    <w:tmpl w:val="11647294"/>
    <w:lvl w:ilvl="0" w:tplc="A6C8DECA">
      <w:start w:val="1"/>
      <w:numFmt w:val="upperRoman"/>
      <w:lvlText w:val="%1."/>
      <w:lvlJc w:val="left"/>
      <w:pPr>
        <w:ind w:left="1996" w:hanging="720"/>
      </w:pPr>
      <w:rPr>
        <w:rFonts w:hint="default"/>
      </w:rPr>
    </w:lvl>
    <w:lvl w:ilvl="1" w:tplc="8A12551E" w:tentative="1">
      <w:start w:val="1"/>
      <w:numFmt w:val="lowerLetter"/>
      <w:lvlText w:val="%2."/>
      <w:lvlJc w:val="left"/>
      <w:pPr>
        <w:ind w:left="2356" w:hanging="360"/>
      </w:pPr>
    </w:lvl>
    <w:lvl w:ilvl="2" w:tplc="EF44BB8E" w:tentative="1">
      <w:start w:val="1"/>
      <w:numFmt w:val="lowerRoman"/>
      <w:lvlText w:val="%3."/>
      <w:lvlJc w:val="right"/>
      <w:pPr>
        <w:ind w:left="3076" w:hanging="180"/>
      </w:pPr>
    </w:lvl>
    <w:lvl w:ilvl="3" w:tplc="C0CE2C70" w:tentative="1">
      <w:start w:val="1"/>
      <w:numFmt w:val="decimal"/>
      <w:lvlText w:val="%4."/>
      <w:lvlJc w:val="left"/>
      <w:pPr>
        <w:ind w:left="3796" w:hanging="360"/>
      </w:pPr>
    </w:lvl>
    <w:lvl w:ilvl="4" w:tplc="4F6653AE" w:tentative="1">
      <w:start w:val="1"/>
      <w:numFmt w:val="lowerLetter"/>
      <w:lvlText w:val="%5."/>
      <w:lvlJc w:val="left"/>
      <w:pPr>
        <w:ind w:left="4516" w:hanging="360"/>
      </w:pPr>
    </w:lvl>
    <w:lvl w:ilvl="5" w:tplc="89949612" w:tentative="1">
      <w:start w:val="1"/>
      <w:numFmt w:val="lowerRoman"/>
      <w:lvlText w:val="%6."/>
      <w:lvlJc w:val="right"/>
      <w:pPr>
        <w:ind w:left="5236" w:hanging="180"/>
      </w:pPr>
    </w:lvl>
    <w:lvl w:ilvl="6" w:tplc="B6381732" w:tentative="1">
      <w:start w:val="1"/>
      <w:numFmt w:val="decimal"/>
      <w:lvlText w:val="%7."/>
      <w:lvlJc w:val="left"/>
      <w:pPr>
        <w:ind w:left="5956" w:hanging="360"/>
      </w:pPr>
    </w:lvl>
    <w:lvl w:ilvl="7" w:tplc="5B72B2F4" w:tentative="1">
      <w:start w:val="1"/>
      <w:numFmt w:val="lowerLetter"/>
      <w:lvlText w:val="%8."/>
      <w:lvlJc w:val="left"/>
      <w:pPr>
        <w:ind w:left="6676" w:hanging="360"/>
      </w:pPr>
    </w:lvl>
    <w:lvl w:ilvl="8" w:tplc="F29E312C" w:tentative="1">
      <w:start w:val="1"/>
      <w:numFmt w:val="lowerRoman"/>
      <w:lvlText w:val="%9."/>
      <w:lvlJc w:val="right"/>
      <w:pPr>
        <w:ind w:left="7396" w:hanging="180"/>
      </w:pPr>
    </w:lvl>
  </w:abstractNum>
  <w:abstractNum w:abstractNumId="29" w15:restartNumberingAfterBreak="0">
    <w:nsid w:val="645568F8"/>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85551F"/>
    <w:multiLevelType w:val="hybridMultilevel"/>
    <w:tmpl w:val="C130C9AC"/>
    <w:lvl w:ilvl="0" w:tplc="11764824">
      <w:start w:val="1"/>
      <w:numFmt w:val="bullet"/>
      <w:pStyle w:val="PunktlistaLST"/>
      <w:lvlText w:val=""/>
      <w:lvlJc w:val="left"/>
      <w:pPr>
        <w:ind w:left="720" w:hanging="360"/>
      </w:pPr>
      <w:rPr>
        <w:rFonts w:ascii="Symbol" w:hAnsi="Symbol" w:hint="default"/>
      </w:rPr>
    </w:lvl>
    <w:lvl w:ilvl="1" w:tplc="1F8A42C0" w:tentative="1">
      <w:start w:val="1"/>
      <w:numFmt w:val="bullet"/>
      <w:lvlText w:val="o"/>
      <w:lvlJc w:val="left"/>
      <w:pPr>
        <w:ind w:left="1440" w:hanging="360"/>
      </w:pPr>
      <w:rPr>
        <w:rFonts w:ascii="Courier New" w:hAnsi="Courier New" w:cs="Courier New" w:hint="default"/>
      </w:rPr>
    </w:lvl>
    <w:lvl w:ilvl="2" w:tplc="0B1EF1AA">
      <w:start w:val="1"/>
      <w:numFmt w:val="bullet"/>
      <w:lvlText w:val=""/>
      <w:lvlJc w:val="left"/>
      <w:pPr>
        <w:ind w:left="2160" w:hanging="360"/>
      </w:pPr>
      <w:rPr>
        <w:rFonts w:ascii="Wingdings" w:hAnsi="Wingdings" w:hint="default"/>
      </w:rPr>
    </w:lvl>
    <w:lvl w:ilvl="3" w:tplc="C832D4E2" w:tentative="1">
      <w:start w:val="1"/>
      <w:numFmt w:val="bullet"/>
      <w:lvlText w:val=""/>
      <w:lvlJc w:val="left"/>
      <w:pPr>
        <w:ind w:left="2880" w:hanging="360"/>
      </w:pPr>
      <w:rPr>
        <w:rFonts w:ascii="Symbol" w:hAnsi="Symbol" w:hint="default"/>
      </w:rPr>
    </w:lvl>
    <w:lvl w:ilvl="4" w:tplc="79E24490" w:tentative="1">
      <w:start w:val="1"/>
      <w:numFmt w:val="bullet"/>
      <w:lvlText w:val="o"/>
      <w:lvlJc w:val="left"/>
      <w:pPr>
        <w:ind w:left="3600" w:hanging="360"/>
      </w:pPr>
      <w:rPr>
        <w:rFonts w:ascii="Courier New" w:hAnsi="Courier New" w:cs="Courier New" w:hint="default"/>
      </w:rPr>
    </w:lvl>
    <w:lvl w:ilvl="5" w:tplc="BA7CA21E" w:tentative="1">
      <w:start w:val="1"/>
      <w:numFmt w:val="bullet"/>
      <w:lvlText w:val=""/>
      <w:lvlJc w:val="left"/>
      <w:pPr>
        <w:ind w:left="4320" w:hanging="360"/>
      </w:pPr>
      <w:rPr>
        <w:rFonts w:ascii="Wingdings" w:hAnsi="Wingdings" w:hint="default"/>
      </w:rPr>
    </w:lvl>
    <w:lvl w:ilvl="6" w:tplc="EF86AC12" w:tentative="1">
      <w:start w:val="1"/>
      <w:numFmt w:val="bullet"/>
      <w:lvlText w:val=""/>
      <w:lvlJc w:val="left"/>
      <w:pPr>
        <w:ind w:left="5040" w:hanging="360"/>
      </w:pPr>
      <w:rPr>
        <w:rFonts w:ascii="Symbol" w:hAnsi="Symbol" w:hint="default"/>
      </w:rPr>
    </w:lvl>
    <w:lvl w:ilvl="7" w:tplc="A6FC8666" w:tentative="1">
      <w:start w:val="1"/>
      <w:numFmt w:val="bullet"/>
      <w:lvlText w:val="o"/>
      <w:lvlJc w:val="left"/>
      <w:pPr>
        <w:ind w:left="5760" w:hanging="360"/>
      </w:pPr>
      <w:rPr>
        <w:rFonts w:ascii="Courier New" w:hAnsi="Courier New" w:cs="Courier New" w:hint="default"/>
      </w:rPr>
    </w:lvl>
    <w:lvl w:ilvl="8" w:tplc="6A723A0C" w:tentative="1">
      <w:start w:val="1"/>
      <w:numFmt w:val="bullet"/>
      <w:lvlText w:val=""/>
      <w:lvlJc w:val="left"/>
      <w:pPr>
        <w:ind w:left="6480" w:hanging="360"/>
      </w:pPr>
      <w:rPr>
        <w:rFonts w:ascii="Wingdings" w:hAnsi="Wingdings" w:hint="default"/>
      </w:rPr>
    </w:lvl>
  </w:abstractNum>
  <w:abstractNum w:abstractNumId="31" w15:restartNumberingAfterBreak="0">
    <w:nsid w:val="726A0A17"/>
    <w:multiLevelType w:val="hybridMultilevel"/>
    <w:tmpl w:val="AE849598"/>
    <w:lvl w:ilvl="0" w:tplc="078619D8">
      <w:numFmt w:val="bullet"/>
      <w:lvlText w:val="-"/>
      <w:lvlJc w:val="left"/>
      <w:pPr>
        <w:ind w:left="1060" w:hanging="360"/>
      </w:pPr>
      <w:rPr>
        <w:rFonts w:ascii="Times New Roman" w:eastAsia="Times New Roman" w:hAnsi="Times New Roman" w:cs="Times New Roman" w:hint="default"/>
      </w:rPr>
    </w:lvl>
    <w:lvl w:ilvl="1" w:tplc="EB1EA526" w:tentative="1">
      <w:start w:val="1"/>
      <w:numFmt w:val="bullet"/>
      <w:lvlText w:val="o"/>
      <w:lvlJc w:val="left"/>
      <w:pPr>
        <w:ind w:left="1780" w:hanging="360"/>
      </w:pPr>
      <w:rPr>
        <w:rFonts w:ascii="Courier New" w:hAnsi="Courier New" w:cs="Courier New" w:hint="default"/>
      </w:rPr>
    </w:lvl>
    <w:lvl w:ilvl="2" w:tplc="2562A372" w:tentative="1">
      <w:start w:val="1"/>
      <w:numFmt w:val="bullet"/>
      <w:lvlText w:val=""/>
      <w:lvlJc w:val="left"/>
      <w:pPr>
        <w:ind w:left="2500" w:hanging="360"/>
      </w:pPr>
      <w:rPr>
        <w:rFonts w:ascii="Wingdings" w:hAnsi="Wingdings" w:hint="default"/>
      </w:rPr>
    </w:lvl>
    <w:lvl w:ilvl="3" w:tplc="FEA81BB0" w:tentative="1">
      <w:start w:val="1"/>
      <w:numFmt w:val="bullet"/>
      <w:lvlText w:val=""/>
      <w:lvlJc w:val="left"/>
      <w:pPr>
        <w:ind w:left="3220" w:hanging="360"/>
      </w:pPr>
      <w:rPr>
        <w:rFonts w:ascii="Symbol" w:hAnsi="Symbol" w:hint="default"/>
      </w:rPr>
    </w:lvl>
    <w:lvl w:ilvl="4" w:tplc="75F0EE98" w:tentative="1">
      <w:start w:val="1"/>
      <w:numFmt w:val="bullet"/>
      <w:lvlText w:val="o"/>
      <w:lvlJc w:val="left"/>
      <w:pPr>
        <w:ind w:left="3940" w:hanging="360"/>
      </w:pPr>
      <w:rPr>
        <w:rFonts w:ascii="Courier New" w:hAnsi="Courier New" w:cs="Courier New" w:hint="default"/>
      </w:rPr>
    </w:lvl>
    <w:lvl w:ilvl="5" w:tplc="005AD150" w:tentative="1">
      <w:start w:val="1"/>
      <w:numFmt w:val="bullet"/>
      <w:lvlText w:val=""/>
      <w:lvlJc w:val="left"/>
      <w:pPr>
        <w:ind w:left="4660" w:hanging="360"/>
      </w:pPr>
      <w:rPr>
        <w:rFonts w:ascii="Wingdings" w:hAnsi="Wingdings" w:hint="default"/>
      </w:rPr>
    </w:lvl>
    <w:lvl w:ilvl="6" w:tplc="6D946702" w:tentative="1">
      <w:start w:val="1"/>
      <w:numFmt w:val="bullet"/>
      <w:lvlText w:val=""/>
      <w:lvlJc w:val="left"/>
      <w:pPr>
        <w:ind w:left="5380" w:hanging="360"/>
      </w:pPr>
      <w:rPr>
        <w:rFonts w:ascii="Symbol" w:hAnsi="Symbol" w:hint="default"/>
      </w:rPr>
    </w:lvl>
    <w:lvl w:ilvl="7" w:tplc="4F283842" w:tentative="1">
      <w:start w:val="1"/>
      <w:numFmt w:val="bullet"/>
      <w:lvlText w:val="o"/>
      <w:lvlJc w:val="left"/>
      <w:pPr>
        <w:ind w:left="6100" w:hanging="360"/>
      </w:pPr>
      <w:rPr>
        <w:rFonts w:ascii="Courier New" w:hAnsi="Courier New" w:cs="Courier New" w:hint="default"/>
      </w:rPr>
    </w:lvl>
    <w:lvl w:ilvl="8" w:tplc="BCD4B340" w:tentative="1">
      <w:start w:val="1"/>
      <w:numFmt w:val="bullet"/>
      <w:lvlText w:val=""/>
      <w:lvlJc w:val="left"/>
      <w:pPr>
        <w:ind w:left="6820" w:hanging="360"/>
      </w:pPr>
      <w:rPr>
        <w:rFonts w:ascii="Wingdings" w:hAnsi="Wingdings" w:hint="default"/>
      </w:rPr>
    </w:lvl>
  </w:abstractNum>
  <w:abstractNum w:abstractNumId="32" w15:restartNumberingAfterBreak="0">
    <w:nsid w:val="73124750"/>
    <w:multiLevelType w:val="singleLevel"/>
    <w:tmpl w:val="C4E4D1B6"/>
    <w:lvl w:ilvl="0">
      <w:start w:val="1"/>
      <w:numFmt w:val="decimal"/>
      <w:lvlText w:val="%1."/>
      <w:legacy w:legacy="1" w:legacySpace="0" w:legacyIndent="283"/>
      <w:lvlJc w:val="left"/>
      <w:pPr>
        <w:ind w:left="2891" w:hanging="283"/>
      </w:pPr>
    </w:lvl>
  </w:abstractNum>
  <w:abstractNum w:abstractNumId="33" w15:restartNumberingAfterBreak="0">
    <w:nsid w:val="733D312E"/>
    <w:multiLevelType w:val="hybridMultilevel"/>
    <w:tmpl w:val="FA7ACBD8"/>
    <w:lvl w:ilvl="0" w:tplc="B6F451D6">
      <w:start w:val="1"/>
      <w:numFmt w:val="bullet"/>
      <w:lvlText w:val=""/>
      <w:lvlJc w:val="left"/>
      <w:pPr>
        <w:tabs>
          <w:tab w:val="num" w:pos="720"/>
        </w:tabs>
        <w:ind w:left="720" w:hanging="360"/>
      </w:pPr>
      <w:rPr>
        <w:rFonts w:ascii="Symbol" w:hAnsi="Symbol" w:hint="default"/>
      </w:rPr>
    </w:lvl>
    <w:lvl w:ilvl="1" w:tplc="E7CC1FFE" w:tentative="1">
      <w:start w:val="1"/>
      <w:numFmt w:val="bullet"/>
      <w:lvlText w:val="o"/>
      <w:lvlJc w:val="left"/>
      <w:pPr>
        <w:tabs>
          <w:tab w:val="num" w:pos="1440"/>
        </w:tabs>
        <w:ind w:left="1440" w:hanging="360"/>
      </w:pPr>
      <w:rPr>
        <w:rFonts w:ascii="Courier New" w:hAnsi="Courier New" w:cs="Courier New" w:hint="default"/>
      </w:rPr>
    </w:lvl>
    <w:lvl w:ilvl="2" w:tplc="B758465A" w:tentative="1">
      <w:start w:val="1"/>
      <w:numFmt w:val="bullet"/>
      <w:lvlText w:val=""/>
      <w:lvlJc w:val="left"/>
      <w:pPr>
        <w:tabs>
          <w:tab w:val="num" w:pos="2160"/>
        </w:tabs>
        <w:ind w:left="2160" w:hanging="360"/>
      </w:pPr>
      <w:rPr>
        <w:rFonts w:ascii="Wingdings" w:hAnsi="Wingdings" w:hint="default"/>
      </w:rPr>
    </w:lvl>
    <w:lvl w:ilvl="3" w:tplc="4D24B5B4" w:tentative="1">
      <w:start w:val="1"/>
      <w:numFmt w:val="bullet"/>
      <w:lvlText w:val=""/>
      <w:lvlJc w:val="left"/>
      <w:pPr>
        <w:tabs>
          <w:tab w:val="num" w:pos="2880"/>
        </w:tabs>
        <w:ind w:left="2880" w:hanging="360"/>
      </w:pPr>
      <w:rPr>
        <w:rFonts w:ascii="Symbol" w:hAnsi="Symbol" w:hint="default"/>
      </w:rPr>
    </w:lvl>
    <w:lvl w:ilvl="4" w:tplc="326A567A" w:tentative="1">
      <w:start w:val="1"/>
      <w:numFmt w:val="bullet"/>
      <w:lvlText w:val="o"/>
      <w:lvlJc w:val="left"/>
      <w:pPr>
        <w:tabs>
          <w:tab w:val="num" w:pos="3600"/>
        </w:tabs>
        <w:ind w:left="3600" w:hanging="360"/>
      </w:pPr>
      <w:rPr>
        <w:rFonts w:ascii="Courier New" w:hAnsi="Courier New" w:cs="Courier New" w:hint="default"/>
      </w:rPr>
    </w:lvl>
    <w:lvl w:ilvl="5" w:tplc="F374427E" w:tentative="1">
      <w:start w:val="1"/>
      <w:numFmt w:val="bullet"/>
      <w:lvlText w:val=""/>
      <w:lvlJc w:val="left"/>
      <w:pPr>
        <w:tabs>
          <w:tab w:val="num" w:pos="4320"/>
        </w:tabs>
        <w:ind w:left="4320" w:hanging="360"/>
      </w:pPr>
      <w:rPr>
        <w:rFonts w:ascii="Wingdings" w:hAnsi="Wingdings" w:hint="default"/>
      </w:rPr>
    </w:lvl>
    <w:lvl w:ilvl="6" w:tplc="490A96F8" w:tentative="1">
      <w:start w:val="1"/>
      <w:numFmt w:val="bullet"/>
      <w:lvlText w:val=""/>
      <w:lvlJc w:val="left"/>
      <w:pPr>
        <w:tabs>
          <w:tab w:val="num" w:pos="5040"/>
        </w:tabs>
        <w:ind w:left="5040" w:hanging="360"/>
      </w:pPr>
      <w:rPr>
        <w:rFonts w:ascii="Symbol" w:hAnsi="Symbol" w:hint="default"/>
      </w:rPr>
    </w:lvl>
    <w:lvl w:ilvl="7" w:tplc="40C66892" w:tentative="1">
      <w:start w:val="1"/>
      <w:numFmt w:val="bullet"/>
      <w:lvlText w:val="o"/>
      <w:lvlJc w:val="left"/>
      <w:pPr>
        <w:tabs>
          <w:tab w:val="num" w:pos="5760"/>
        </w:tabs>
        <w:ind w:left="5760" w:hanging="360"/>
      </w:pPr>
      <w:rPr>
        <w:rFonts w:ascii="Courier New" w:hAnsi="Courier New" w:cs="Courier New" w:hint="default"/>
      </w:rPr>
    </w:lvl>
    <w:lvl w:ilvl="8" w:tplc="38AC9E6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FC493C"/>
    <w:multiLevelType w:val="hybridMultilevel"/>
    <w:tmpl w:val="B5F05A2E"/>
    <w:lvl w:ilvl="0" w:tplc="079C42AE">
      <w:start w:val="5"/>
      <w:numFmt w:val="bullet"/>
      <w:lvlText w:val="-"/>
      <w:lvlJc w:val="left"/>
      <w:pPr>
        <w:ind w:left="720" w:hanging="360"/>
      </w:pPr>
      <w:rPr>
        <w:rFonts w:ascii="Garamond" w:eastAsia="Times New Roman" w:hAnsi="Garamond" w:cs="Times New Roman" w:hint="default"/>
      </w:rPr>
    </w:lvl>
    <w:lvl w:ilvl="1" w:tplc="82D6C826" w:tentative="1">
      <w:start w:val="1"/>
      <w:numFmt w:val="bullet"/>
      <w:lvlText w:val="o"/>
      <w:lvlJc w:val="left"/>
      <w:pPr>
        <w:ind w:left="1440" w:hanging="360"/>
      </w:pPr>
      <w:rPr>
        <w:rFonts w:ascii="Courier New" w:hAnsi="Courier New" w:cs="Courier New" w:hint="default"/>
      </w:rPr>
    </w:lvl>
    <w:lvl w:ilvl="2" w:tplc="13588A62" w:tentative="1">
      <w:start w:val="1"/>
      <w:numFmt w:val="bullet"/>
      <w:lvlText w:val=""/>
      <w:lvlJc w:val="left"/>
      <w:pPr>
        <w:ind w:left="2160" w:hanging="360"/>
      </w:pPr>
      <w:rPr>
        <w:rFonts w:ascii="Wingdings" w:hAnsi="Wingdings" w:hint="default"/>
      </w:rPr>
    </w:lvl>
    <w:lvl w:ilvl="3" w:tplc="34D68118" w:tentative="1">
      <w:start w:val="1"/>
      <w:numFmt w:val="bullet"/>
      <w:lvlText w:val=""/>
      <w:lvlJc w:val="left"/>
      <w:pPr>
        <w:ind w:left="2880" w:hanging="360"/>
      </w:pPr>
      <w:rPr>
        <w:rFonts w:ascii="Symbol" w:hAnsi="Symbol" w:hint="default"/>
      </w:rPr>
    </w:lvl>
    <w:lvl w:ilvl="4" w:tplc="EE90D420" w:tentative="1">
      <w:start w:val="1"/>
      <w:numFmt w:val="bullet"/>
      <w:lvlText w:val="o"/>
      <w:lvlJc w:val="left"/>
      <w:pPr>
        <w:ind w:left="3600" w:hanging="360"/>
      </w:pPr>
      <w:rPr>
        <w:rFonts w:ascii="Courier New" w:hAnsi="Courier New" w:cs="Courier New" w:hint="default"/>
      </w:rPr>
    </w:lvl>
    <w:lvl w:ilvl="5" w:tplc="5B08BF0A" w:tentative="1">
      <w:start w:val="1"/>
      <w:numFmt w:val="bullet"/>
      <w:lvlText w:val=""/>
      <w:lvlJc w:val="left"/>
      <w:pPr>
        <w:ind w:left="4320" w:hanging="360"/>
      </w:pPr>
      <w:rPr>
        <w:rFonts w:ascii="Wingdings" w:hAnsi="Wingdings" w:hint="default"/>
      </w:rPr>
    </w:lvl>
    <w:lvl w:ilvl="6" w:tplc="81FE52FC" w:tentative="1">
      <w:start w:val="1"/>
      <w:numFmt w:val="bullet"/>
      <w:lvlText w:val=""/>
      <w:lvlJc w:val="left"/>
      <w:pPr>
        <w:ind w:left="5040" w:hanging="360"/>
      </w:pPr>
      <w:rPr>
        <w:rFonts w:ascii="Symbol" w:hAnsi="Symbol" w:hint="default"/>
      </w:rPr>
    </w:lvl>
    <w:lvl w:ilvl="7" w:tplc="E6B2E29A" w:tentative="1">
      <w:start w:val="1"/>
      <w:numFmt w:val="bullet"/>
      <w:lvlText w:val="o"/>
      <w:lvlJc w:val="left"/>
      <w:pPr>
        <w:ind w:left="5760" w:hanging="360"/>
      </w:pPr>
      <w:rPr>
        <w:rFonts w:ascii="Courier New" w:hAnsi="Courier New" w:cs="Courier New" w:hint="default"/>
      </w:rPr>
    </w:lvl>
    <w:lvl w:ilvl="8" w:tplc="C2F02408" w:tentative="1">
      <w:start w:val="1"/>
      <w:numFmt w:val="bullet"/>
      <w:lvlText w:val=""/>
      <w:lvlJc w:val="left"/>
      <w:pPr>
        <w:ind w:left="6480" w:hanging="360"/>
      </w:pPr>
      <w:rPr>
        <w:rFonts w:ascii="Wingdings" w:hAnsi="Wingdings" w:hint="default"/>
      </w:rPr>
    </w:lvl>
  </w:abstractNum>
  <w:abstractNum w:abstractNumId="35" w15:restartNumberingAfterBreak="0">
    <w:nsid w:val="741E67BE"/>
    <w:multiLevelType w:val="hybridMultilevel"/>
    <w:tmpl w:val="57607B7A"/>
    <w:lvl w:ilvl="0" w:tplc="DD26BA52">
      <w:start w:val="1"/>
      <w:numFmt w:val="bullet"/>
      <w:lvlText w:val=""/>
      <w:lvlJc w:val="left"/>
      <w:pPr>
        <w:tabs>
          <w:tab w:val="num" w:pos="720"/>
        </w:tabs>
        <w:ind w:left="720" w:hanging="360"/>
      </w:pPr>
      <w:rPr>
        <w:rFonts w:ascii="Symbol" w:hAnsi="Symbol" w:hint="default"/>
      </w:rPr>
    </w:lvl>
    <w:lvl w:ilvl="1" w:tplc="6706BA66" w:tentative="1">
      <w:start w:val="1"/>
      <w:numFmt w:val="bullet"/>
      <w:lvlText w:val="o"/>
      <w:lvlJc w:val="left"/>
      <w:pPr>
        <w:tabs>
          <w:tab w:val="num" w:pos="1440"/>
        </w:tabs>
        <w:ind w:left="1440" w:hanging="360"/>
      </w:pPr>
      <w:rPr>
        <w:rFonts w:ascii="Courier New" w:hAnsi="Courier New" w:hint="default"/>
      </w:rPr>
    </w:lvl>
    <w:lvl w:ilvl="2" w:tplc="7444C9C8" w:tentative="1">
      <w:start w:val="1"/>
      <w:numFmt w:val="bullet"/>
      <w:lvlText w:val=""/>
      <w:lvlJc w:val="left"/>
      <w:pPr>
        <w:tabs>
          <w:tab w:val="num" w:pos="2160"/>
        </w:tabs>
        <w:ind w:left="2160" w:hanging="360"/>
      </w:pPr>
      <w:rPr>
        <w:rFonts w:ascii="Wingdings" w:hAnsi="Wingdings" w:hint="default"/>
      </w:rPr>
    </w:lvl>
    <w:lvl w:ilvl="3" w:tplc="7E226644" w:tentative="1">
      <w:start w:val="1"/>
      <w:numFmt w:val="bullet"/>
      <w:lvlText w:val=""/>
      <w:lvlJc w:val="left"/>
      <w:pPr>
        <w:tabs>
          <w:tab w:val="num" w:pos="2880"/>
        </w:tabs>
        <w:ind w:left="2880" w:hanging="360"/>
      </w:pPr>
      <w:rPr>
        <w:rFonts w:ascii="Symbol" w:hAnsi="Symbol" w:hint="default"/>
      </w:rPr>
    </w:lvl>
    <w:lvl w:ilvl="4" w:tplc="B1F2FFBC" w:tentative="1">
      <w:start w:val="1"/>
      <w:numFmt w:val="bullet"/>
      <w:lvlText w:val="o"/>
      <w:lvlJc w:val="left"/>
      <w:pPr>
        <w:tabs>
          <w:tab w:val="num" w:pos="3600"/>
        </w:tabs>
        <w:ind w:left="3600" w:hanging="360"/>
      </w:pPr>
      <w:rPr>
        <w:rFonts w:ascii="Courier New" w:hAnsi="Courier New" w:hint="default"/>
      </w:rPr>
    </w:lvl>
    <w:lvl w:ilvl="5" w:tplc="9ACC25B0" w:tentative="1">
      <w:start w:val="1"/>
      <w:numFmt w:val="bullet"/>
      <w:lvlText w:val=""/>
      <w:lvlJc w:val="left"/>
      <w:pPr>
        <w:tabs>
          <w:tab w:val="num" w:pos="4320"/>
        </w:tabs>
        <w:ind w:left="4320" w:hanging="360"/>
      </w:pPr>
      <w:rPr>
        <w:rFonts w:ascii="Wingdings" w:hAnsi="Wingdings" w:hint="default"/>
      </w:rPr>
    </w:lvl>
    <w:lvl w:ilvl="6" w:tplc="52C00A4A" w:tentative="1">
      <w:start w:val="1"/>
      <w:numFmt w:val="bullet"/>
      <w:lvlText w:val=""/>
      <w:lvlJc w:val="left"/>
      <w:pPr>
        <w:tabs>
          <w:tab w:val="num" w:pos="5040"/>
        </w:tabs>
        <w:ind w:left="5040" w:hanging="360"/>
      </w:pPr>
      <w:rPr>
        <w:rFonts w:ascii="Symbol" w:hAnsi="Symbol" w:hint="default"/>
      </w:rPr>
    </w:lvl>
    <w:lvl w:ilvl="7" w:tplc="1B4EC0B2" w:tentative="1">
      <w:start w:val="1"/>
      <w:numFmt w:val="bullet"/>
      <w:lvlText w:val="o"/>
      <w:lvlJc w:val="left"/>
      <w:pPr>
        <w:tabs>
          <w:tab w:val="num" w:pos="5760"/>
        </w:tabs>
        <w:ind w:left="5760" w:hanging="360"/>
      </w:pPr>
      <w:rPr>
        <w:rFonts w:ascii="Courier New" w:hAnsi="Courier New" w:hint="default"/>
      </w:rPr>
    </w:lvl>
    <w:lvl w:ilvl="8" w:tplc="225A398E"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531637"/>
    <w:multiLevelType w:val="multilevel"/>
    <w:tmpl w:val="D2163794"/>
    <w:lvl w:ilvl="0">
      <w:start w:val="1"/>
      <w:numFmt w:val="decimal"/>
      <w:lvlText w:val="%1."/>
      <w:lvlJc w:val="left"/>
      <w:pPr>
        <w:tabs>
          <w:tab w:val="num" w:pos="624"/>
        </w:tabs>
        <w:ind w:left="624" w:hanging="624"/>
      </w:pPr>
      <w:rPr>
        <w:rFonts w:hint="default"/>
      </w:rPr>
    </w:lvl>
    <w:lvl w:ilvl="1">
      <w:start w:val="1"/>
      <w:numFmt w:val="bullet"/>
      <w:lvlText w:val=""/>
      <w:lvlJc w:val="left"/>
      <w:pPr>
        <w:tabs>
          <w:tab w:val="num" w:pos="1247"/>
        </w:tabs>
        <w:ind w:left="1247" w:hanging="396"/>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15:restartNumberingAfterBreak="0">
    <w:nsid w:val="7D697904"/>
    <w:multiLevelType w:val="hybridMultilevel"/>
    <w:tmpl w:val="7E0E7134"/>
    <w:lvl w:ilvl="0" w:tplc="DEA87938">
      <w:start w:val="1"/>
      <w:numFmt w:val="decimal"/>
      <w:lvlText w:val="%1."/>
      <w:lvlJc w:val="left"/>
      <w:pPr>
        <w:ind w:left="720" w:hanging="360"/>
      </w:pPr>
      <w:rPr>
        <w:rFonts w:hint="default"/>
      </w:rPr>
    </w:lvl>
    <w:lvl w:ilvl="1" w:tplc="BEFC8136" w:tentative="1">
      <w:start w:val="1"/>
      <w:numFmt w:val="lowerLetter"/>
      <w:lvlText w:val="%2."/>
      <w:lvlJc w:val="left"/>
      <w:pPr>
        <w:ind w:left="1440" w:hanging="360"/>
      </w:pPr>
    </w:lvl>
    <w:lvl w:ilvl="2" w:tplc="525C119E" w:tentative="1">
      <w:start w:val="1"/>
      <w:numFmt w:val="lowerRoman"/>
      <w:lvlText w:val="%3."/>
      <w:lvlJc w:val="right"/>
      <w:pPr>
        <w:ind w:left="2160" w:hanging="180"/>
      </w:pPr>
    </w:lvl>
    <w:lvl w:ilvl="3" w:tplc="39FC00B8" w:tentative="1">
      <w:start w:val="1"/>
      <w:numFmt w:val="decimal"/>
      <w:lvlText w:val="%4."/>
      <w:lvlJc w:val="left"/>
      <w:pPr>
        <w:ind w:left="2880" w:hanging="360"/>
      </w:pPr>
    </w:lvl>
    <w:lvl w:ilvl="4" w:tplc="01101730" w:tentative="1">
      <w:start w:val="1"/>
      <w:numFmt w:val="lowerLetter"/>
      <w:lvlText w:val="%5."/>
      <w:lvlJc w:val="left"/>
      <w:pPr>
        <w:ind w:left="3600" w:hanging="360"/>
      </w:pPr>
    </w:lvl>
    <w:lvl w:ilvl="5" w:tplc="04520D64" w:tentative="1">
      <w:start w:val="1"/>
      <w:numFmt w:val="lowerRoman"/>
      <w:lvlText w:val="%6."/>
      <w:lvlJc w:val="right"/>
      <w:pPr>
        <w:ind w:left="4320" w:hanging="180"/>
      </w:pPr>
    </w:lvl>
    <w:lvl w:ilvl="6" w:tplc="F80A583C" w:tentative="1">
      <w:start w:val="1"/>
      <w:numFmt w:val="decimal"/>
      <w:lvlText w:val="%7."/>
      <w:lvlJc w:val="left"/>
      <w:pPr>
        <w:ind w:left="5040" w:hanging="360"/>
      </w:pPr>
    </w:lvl>
    <w:lvl w:ilvl="7" w:tplc="7ECAB042" w:tentative="1">
      <w:start w:val="1"/>
      <w:numFmt w:val="lowerLetter"/>
      <w:lvlText w:val="%8."/>
      <w:lvlJc w:val="left"/>
      <w:pPr>
        <w:ind w:left="5760" w:hanging="360"/>
      </w:pPr>
    </w:lvl>
    <w:lvl w:ilvl="8" w:tplc="4844B16C" w:tentative="1">
      <w:start w:val="1"/>
      <w:numFmt w:val="lowerRoman"/>
      <w:lvlText w:val="%9."/>
      <w:lvlJc w:val="right"/>
      <w:pPr>
        <w:ind w:left="6480" w:hanging="180"/>
      </w:pPr>
    </w:lvl>
  </w:abstractNum>
  <w:abstractNum w:abstractNumId="38" w15:restartNumberingAfterBreak="0">
    <w:nsid w:val="7D933815"/>
    <w:multiLevelType w:val="hybridMultilevel"/>
    <w:tmpl w:val="DC680232"/>
    <w:lvl w:ilvl="0" w:tplc="1F7AF8B2">
      <w:start w:val="1"/>
      <w:numFmt w:val="upperRoman"/>
      <w:lvlText w:val="%1."/>
      <w:lvlJc w:val="left"/>
      <w:pPr>
        <w:ind w:left="1996" w:hanging="720"/>
      </w:pPr>
      <w:rPr>
        <w:rFonts w:hint="default"/>
      </w:rPr>
    </w:lvl>
    <w:lvl w:ilvl="1" w:tplc="84C2A382" w:tentative="1">
      <w:start w:val="1"/>
      <w:numFmt w:val="lowerLetter"/>
      <w:lvlText w:val="%2."/>
      <w:lvlJc w:val="left"/>
      <w:pPr>
        <w:ind w:left="2356" w:hanging="360"/>
      </w:pPr>
    </w:lvl>
    <w:lvl w:ilvl="2" w:tplc="2EAE4F3E" w:tentative="1">
      <w:start w:val="1"/>
      <w:numFmt w:val="lowerRoman"/>
      <w:lvlText w:val="%3."/>
      <w:lvlJc w:val="right"/>
      <w:pPr>
        <w:ind w:left="3076" w:hanging="180"/>
      </w:pPr>
    </w:lvl>
    <w:lvl w:ilvl="3" w:tplc="74FA2FA2" w:tentative="1">
      <w:start w:val="1"/>
      <w:numFmt w:val="decimal"/>
      <w:lvlText w:val="%4."/>
      <w:lvlJc w:val="left"/>
      <w:pPr>
        <w:ind w:left="3796" w:hanging="360"/>
      </w:pPr>
    </w:lvl>
    <w:lvl w:ilvl="4" w:tplc="D57C9072" w:tentative="1">
      <w:start w:val="1"/>
      <w:numFmt w:val="lowerLetter"/>
      <w:lvlText w:val="%5."/>
      <w:lvlJc w:val="left"/>
      <w:pPr>
        <w:ind w:left="4516" w:hanging="360"/>
      </w:pPr>
    </w:lvl>
    <w:lvl w:ilvl="5" w:tplc="F1AE50CC" w:tentative="1">
      <w:start w:val="1"/>
      <w:numFmt w:val="lowerRoman"/>
      <w:lvlText w:val="%6."/>
      <w:lvlJc w:val="right"/>
      <w:pPr>
        <w:ind w:left="5236" w:hanging="180"/>
      </w:pPr>
    </w:lvl>
    <w:lvl w:ilvl="6" w:tplc="103AC664" w:tentative="1">
      <w:start w:val="1"/>
      <w:numFmt w:val="decimal"/>
      <w:lvlText w:val="%7."/>
      <w:lvlJc w:val="left"/>
      <w:pPr>
        <w:ind w:left="5956" w:hanging="360"/>
      </w:pPr>
    </w:lvl>
    <w:lvl w:ilvl="7" w:tplc="8A9AC13C" w:tentative="1">
      <w:start w:val="1"/>
      <w:numFmt w:val="lowerLetter"/>
      <w:lvlText w:val="%8."/>
      <w:lvlJc w:val="left"/>
      <w:pPr>
        <w:ind w:left="6676" w:hanging="360"/>
      </w:pPr>
    </w:lvl>
    <w:lvl w:ilvl="8" w:tplc="D1042456" w:tentative="1">
      <w:start w:val="1"/>
      <w:numFmt w:val="lowerRoman"/>
      <w:lvlText w:val="%9."/>
      <w:lvlJc w:val="right"/>
      <w:pPr>
        <w:ind w:left="7396" w:hanging="180"/>
      </w:pPr>
    </w:lvl>
  </w:abstractNum>
  <w:abstractNum w:abstractNumId="39" w15:restartNumberingAfterBreak="0">
    <w:nsid w:val="7EE02A7C"/>
    <w:multiLevelType w:val="singleLevel"/>
    <w:tmpl w:val="C4E4D1B6"/>
    <w:lvl w:ilvl="0">
      <w:start w:val="1"/>
      <w:numFmt w:val="decimal"/>
      <w:lvlText w:val="%1."/>
      <w:legacy w:legacy="1" w:legacySpace="0" w:legacyIndent="283"/>
      <w:lvlJc w:val="left"/>
      <w:pPr>
        <w:ind w:left="1276" w:hanging="283"/>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7"/>
  </w:num>
  <w:num w:numId="13">
    <w:abstractNumId w:val="20"/>
  </w:num>
  <w:num w:numId="14">
    <w:abstractNumId w:val="18"/>
  </w:num>
  <w:num w:numId="15">
    <w:abstractNumId w:val="39"/>
  </w:num>
  <w:num w:numId="16">
    <w:abstractNumId w:val="24"/>
  </w:num>
  <w:num w:numId="17">
    <w:abstractNumId w:val="17"/>
  </w:num>
  <w:num w:numId="18">
    <w:abstractNumId w:val="31"/>
  </w:num>
  <w:num w:numId="19">
    <w:abstractNumId w:val="33"/>
  </w:num>
  <w:num w:numId="20">
    <w:abstractNumId w:val="23"/>
  </w:num>
  <w:num w:numId="21">
    <w:abstractNumId w:val="29"/>
  </w:num>
  <w:num w:numId="22">
    <w:abstractNumId w:val="16"/>
  </w:num>
  <w:num w:numId="23">
    <w:abstractNumId w:val="21"/>
  </w:num>
  <w:num w:numId="24">
    <w:abstractNumId w:val="34"/>
  </w:num>
  <w:num w:numId="25">
    <w:abstractNumId w:val="13"/>
  </w:num>
  <w:num w:numId="26">
    <w:abstractNumId w:val="11"/>
  </w:num>
  <w:num w:numId="27">
    <w:abstractNumId w:val="26"/>
  </w:num>
  <w:num w:numId="28">
    <w:abstractNumId w:val="19"/>
    <w:lvlOverride w:ilvl="0">
      <w:startOverride w:val="1"/>
    </w:lvlOverride>
  </w:num>
  <w:num w:numId="29">
    <w:abstractNumId w:val="19"/>
    <w:lvlOverride w:ilvl="0">
      <w:startOverride w:val="1"/>
    </w:lvlOverride>
  </w:num>
  <w:num w:numId="30">
    <w:abstractNumId w:val="19"/>
    <w:lvlOverride w:ilvl="0">
      <w:startOverride w:val="1"/>
    </w:lvlOverride>
  </w:num>
  <w:num w:numId="31">
    <w:abstractNumId w:val="28"/>
  </w:num>
  <w:num w:numId="32">
    <w:abstractNumId w:val="38"/>
  </w:num>
  <w:num w:numId="33">
    <w:abstractNumId w:val="37"/>
  </w:num>
  <w:num w:numId="34">
    <w:abstractNumId w:val="30"/>
  </w:num>
  <w:num w:numId="35">
    <w:abstractNumId w:val="10"/>
  </w:num>
  <w:num w:numId="36">
    <w:abstractNumId w:val="22"/>
  </w:num>
  <w:num w:numId="37">
    <w:abstractNumId w:val="36"/>
  </w:num>
  <w:num w:numId="38">
    <w:abstractNumId w:val="14"/>
  </w:num>
  <w:num w:numId="39">
    <w:abstractNumId w:val="15"/>
  </w:num>
  <w:num w:numId="40">
    <w:abstractNumId w:val="25"/>
  </w:num>
  <w:num w:numId="41">
    <w:abstractNumId w:val="32"/>
  </w:num>
  <w:num w:numId="42">
    <w:abstractNumId w:val="35"/>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defaultTabStop w:val="1304"/>
  <w:hyphenationZone w:val="425"/>
  <w:doNotHyphenateCap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SMARTDOCUMENTSID" w:val="+Root"/>
  </w:docVars>
  <w:rsids>
    <w:rsidRoot w:val="00D7136E"/>
    <w:rsid w:val="007A7170"/>
    <w:rsid w:val="008B37C2"/>
    <w:rsid w:val="00D7136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docId w15:val="{67117EAC-6AC5-47C1-9872-E99D40FF4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120A"/>
    <w:rPr>
      <w:rFonts w:ascii="Palatino" w:hAnsi="Palatino"/>
      <w:sz w:val="24"/>
    </w:rPr>
  </w:style>
  <w:style w:type="paragraph" w:styleId="Rubrik1">
    <w:name w:val="heading 1"/>
    <w:basedOn w:val="Rubrik3"/>
    <w:next w:val="Normal"/>
    <w:semiHidden/>
    <w:qFormat/>
    <w:rsid w:val="00A9021D"/>
    <w:pPr>
      <w:outlineLvl w:val="0"/>
    </w:pPr>
    <w:rPr>
      <w:sz w:val="28"/>
    </w:rPr>
  </w:style>
  <w:style w:type="paragraph" w:styleId="Rubrik2">
    <w:name w:val="heading 2"/>
    <w:basedOn w:val="Rubrik4"/>
    <w:next w:val="Normal"/>
    <w:semiHidden/>
    <w:qFormat/>
    <w:rsid w:val="00A9021D"/>
    <w:pPr>
      <w:outlineLvl w:val="1"/>
    </w:pPr>
    <w:rPr>
      <w:b/>
      <w:caps w:val="0"/>
    </w:rPr>
  </w:style>
  <w:style w:type="paragraph" w:styleId="Rubrik3">
    <w:name w:val="heading 3"/>
    <w:basedOn w:val="Normal"/>
    <w:next w:val="Normal"/>
    <w:semiHidden/>
    <w:qFormat/>
    <w:rsid w:val="00A9021D"/>
    <w:pPr>
      <w:keepNext/>
      <w:spacing w:before="240" w:after="60"/>
      <w:outlineLvl w:val="2"/>
    </w:pPr>
    <w:rPr>
      <w:rFonts w:cs="Courier New"/>
      <w:b/>
      <w:bCs/>
      <w:sz w:val="22"/>
      <w:szCs w:val="26"/>
    </w:rPr>
  </w:style>
  <w:style w:type="paragraph" w:styleId="Rubrik4">
    <w:name w:val="heading 4"/>
    <w:basedOn w:val="Normal"/>
    <w:next w:val="Normal"/>
    <w:semiHidden/>
    <w:qFormat/>
    <w:pPr>
      <w:keepNext/>
      <w:widowControl w:val="0"/>
      <w:spacing w:after="240"/>
      <w:outlineLvl w:val="3"/>
    </w:pPr>
    <w:rPr>
      <w:caps/>
    </w:rPr>
  </w:style>
  <w:style w:type="paragraph" w:styleId="Rubrik5">
    <w:name w:val="heading 5"/>
    <w:basedOn w:val="Normal"/>
    <w:next w:val="Normal"/>
    <w:semiHidden/>
    <w:qFormat/>
    <w:pPr>
      <w:spacing w:after="100" w:afterAutospacing="1"/>
      <w:outlineLvl w:val="4"/>
    </w:pPr>
    <w:rPr>
      <w:sz w:val="26"/>
      <w:szCs w:val="26"/>
      <w:u w:val="single"/>
    </w:rPr>
  </w:style>
  <w:style w:type="paragraph" w:styleId="Rubrik7">
    <w:name w:val="heading 7"/>
    <w:basedOn w:val="Normal"/>
    <w:next w:val="Normal"/>
    <w:link w:val="Rubrik7Char"/>
    <w:semiHidden/>
    <w:qFormat/>
    <w:rsid w:val="00091241"/>
    <w:pPr>
      <w:spacing w:before="240" w:after="60"/>
      <w:outlineLvl w:val="6"/>
    </w:pPr>
    <w:rPr>
      <w:rFonts w:asciiTheme="minorHAnsi" w:eastAsiaTheme="minorEastAsia" w:hAnsiTheme="minorHAnsi" w:cstheme="minorBidi"/>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zLogoSymbol">
    <w:name w:val="zLogoSymbol"/>
    <w:basedOn w:val="Sidhuvud"/>
    <w:pPr>
      <w:tabs>
        <w:tab w:val="clear" w:pos="8504"/>
        <w:tab w:val="left" w:pos="2198"/>
        <w:tab w:val="left" w:pos="5387"/>
        <w:tab w:val="left" w:pos="7655"/>
        <w:tab w:val="right" w:pos="10065"/>
      </w:tabs>
      <w:jc w:val="right"/>
    </w:pPr>
    <w:rPr>
      <w:rFonts w:ascii="Times New Roman" w:hAnsi="Times New Roman"/>
    </w:rPr>
  </w:style>
  <w:style w:type="paragraph" w:styleId="Sidhuvud">
    <w:name w:val="header"/>
    <w:link w:val="SidhuvudChar"/>
    <w:pPr>
      <w:tabs>
        <w:tab w:val="center" w:pos="4252"/>
        <w:tab w:val="right" w:pos="8504"/>
      </w:tabs>
    </w:pPr>
    <w:rPr>
      <w:rFonts w:ascii="Book Antiqua" w:hAnsi="Book Antiqua"/>
      <w:sz w:val="24"/>
    </w:rPr>
  </w:style>
  <w:style w:type="paragraph" w:customStyle="1" w:styleId="zNoAndPage">
    <w:name w:val="zNoAndPage"/>
    <w:basedOn w:val="Sidhuvud"/>
    <w:pPr>
      <w:tabs>
        <w:tab w:val="clear" w:pos="8504"/>
        <w:tab w:val="left" w:pos="1489"/>
        <w:tab w:val="left" w:pos="5387"/>
        <w:tab w:val="left" w:pos="7655"/>
        <w:tab w:val="right" w:pos="10065"/>
      </w:tabs>
      <w:spacing w:before="57"/>
    </w:pPr>
    <w:rPr>
      <w:sz w:val="20"/>
    </w:rPr>
  </w:style>
  <w:style w:type="paragraph" w:customStyle="1" w:styleId="zDokTyp">
    <w:name w:val="zDokTyp"/>
    <w:basedOn w:val="zLogoSymbol"/>
    <w:pPr>
      <w:spacing w:after="80"/>
      <w:jc w:val="left"/>
    </w:pPr>
    <w:rPr>
      <w:rFonts w:ascii="Book Antiqua" w:hAnsi="Book Antiqua"/>
      <w:sz w:val="20"/>
    </w:rPr>
  </w:style>
  <w:style w:type="paragraph" w:customStyle="1" w:styleId="zDate">
    <w:name w:val="zDate"/>
    <w:basedOn w:val="Sidhuvud"/>
    <w:pPr>
      <w:tabs>
        <w:tab w:val="left" w:pos="2198"/>
        <w:tab w:val="left" w:pos="5387"/>
        <w:tab w:val="left" w:pos="7655"/>
      </w:tabs>
    </w:pPr>
    <w:rPr>
      <w:sz w:val="20"/>
    </w:rPr>
  </w:style>
  <w:style w:type="paragraph" w:customStyle="1" w:styleId="zBeteck">
    <w:name w:val="zBeteck"/>
    <w:basedOn w:val="Sidhuvud"/>
    <w:pPr>
      <w:tabs>
        <w:tab w:val="left" w:pos="2198"/>
        <w:tab w:val="left" w:pos="5387"/>
        <w:tab w:val="left" w:pos="7655"/>
      </w:tabs>
    </w:pPr>
    <w:rPr>
      <w:noProof/>
      <w:sz w:val="20"/>
    </w:rPr>
  </w:style>
  <w:style w:type="paragraph" w:customStyle="1" w:styleId="D1HuvudaltRubrik">
    <w:name w:val="D1 Huvudalt Rubrik"/>
    <w:basedOn w:val="D1HuvudaltLista"/>
    <w:semiHidden/>
    <w:rPr>
      <w:b/>
      <w:color w:val="FF0000"/>
    </w:rPr>
  </w:style>
  <w:style w:type="paragraph" w:customStyle="1" w:styleId="D1HuvudaltLista">
    <w:name w:val="D1 Huvudalt Lista"/>
    <w:basedOn w:val="Normal"/>
    <w:semiHidden/>
    <w:pPr>
      <w:widowControl w:val="0"/>
    </w:pPr>
    <w:rPr>
      <w:vanish/>
    </w:rPr>
  </w:style>
  <w:style w:type="character" w:customStyle="1" w:styleId="DoldRDtextdialogruta1">
    <w:name w:val="Dold RÖD text (dialogruta 1)"/>
    <w:semiHidden/>
    <w:rPr>
      <w:color w:val="FF0000"/>
    </w:rPr>
  </w:style>
  <w:style w:type="paragraph" w:customStyle="1" w:styleId="D1ParaaltRubrik">
    <w:name w:val="D1 Paraalt Rubrik"/>
    <w:basedOn w:val="D1HuvudaltRubrik"/>
    <w:semiHidden/>
  </w:style>
  <w:style w:type="paragraph" w:customStyle="1" w:styleId="D1ParaaltLista">
    <w:name w:val="D1 Paraalt Lista"/>
    <w:basedOn w:val="D1HuvudaltLista"/>
    <w:semiHidden/>
  </w:style>
  <w:style w:type="paragraph" w:customStyle="1" w:styleId="D1DatumOmhndertaget">
    <w:name w:val="D1 Datum Omhändertaget"/>
    <w:basedOn w:val="D1HuvudaltRubrik"/>
    <w:semiHidden/>
  </w:style>
  <w:style w:type="paragraph" w:customStyle="1" w:styleId="D1DatumPrvotid">
    <w:name w:val="D1 Datum Prövotid"/>
    <w:basedOn w:val="D1DatumOmhndertaget"/>
    <w:semiHidden/>
  </w:style>
  <w:style w:type="paragraph" w:customStyle="1" w:styleId="D1Nationalitet">
    <w:name w:val="D1 Nationalitet"/>
    <w:basedOn w:val="D1DatumOmhndertaget"/>
    <w:semiHidden/>
  </w:style>
  <w:style w:type="paragraph" w:customStyle="1" w:styleId="D1UnderlagRubrik">
    <w:name w:val="D1 Underlag Rubrik"/>
    <w:basedOn w:val="D1HuvudaltRubrik"/>
    <w:semiHidden/>
  </w:style>
  <w:style w:type="paragraph" w:customStyle="1" w:styleId="D1UnderlagLista">
    <w:name w:val="D1 Underlag Lista"/>
    <w:basedOn w:val="D1HuvudaltLista"/>
    <w:semiHidden/>
  </w:style>
  <w:style w:type="paragraph" w:customStyle="1" w:styleId="D1struken">
    <w:name w:val="D1 struken"/>
    <w:basedOn w:val="D1Nationalitet"/>
    <w:semiHidden/>
    <w:rPr>
      <w:color w:val="800000"/>
    </w:rPr>
  </w:style>
  <w:style w:type="paragraph" w:customStyle="1" w:styleId="D1DatumTidigareBeslut">
    <w:name w:val="D1 Datum TidigareBeslut"/>
    <w:basedOn w:val="D1DatumOmhndertaget"/>
    <w:semiHidden/>
  </w:style>
  <w:style w:type="paragraph" w:customStyle="1" w:styleId="D1PartsinlagaRubrik">
    <w:name w:val="D1 Partsinlaga Rubrik"/>
    <w:basedOn w:val="D1HuvudaltRubrik"/>
    <w:semiHidden/>
  </w:style>
  <w:style w:type="paragraph" w:customStyle="1" w:styleId="D1Partsinlagalista">
    <w:name w:val="D1 Partsinlaga lista"/>
    <w:basedOn w:val="D1HuvudaltLista"/>
    <w:semiHidden/>
  </w:style>
  <w:style w:type="paragraph" w:customStyle="1" w:styleId="D1InformationRubrik">
    <w:name w:val="D1 Information Rubrik"/>
    <w:basedOn w:val="D1HuvudaltRubrik"/>
    <w:semiHidden/>
  </w:style>
  <w:style w:type="paragraph" w:customStyle="1" w:styleId="D1InformationLista">
    <w:name w:val="D1 Information Lista"/>
    <w:basedOn w:val="D1HuvudaltLista"/>
    <w:semiHidden/>
  </w:style>
  <w:style w:type="paragraph" w:customStyle="1" w:styleId="ValbldoldKANTLINJE">
    <w:name w:val="Val blå dold KANTLINJE"/>
    <w:basedOn w:val="Normal"/>
    <w:semiHidden/>
    <w:pPr>
      <w:pBdr>
        <w:bottom w:val="single" w:sz="4" w:space="1" w:color="008080"/>
      </w:pBd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240"/>
      <w:ind w:left="1701" w:hanging="1701"/>
    </w:pPr>
    <w:rPr>
      <w:vanish/>
      <w:color w:val="008080"/>
    </w:rPr>
  </w:style>
  <w:style w:type="character" w:customStyle="1" w:styleId="ValiBLdoldtext">
    <w:name w:val="Val i BLÅ dold text"/>
    <w:semiHidden/>
    <w:rPr>
      <w:b/>
      <w:vanish/>
      <w:color w:val="0000FF"/>
    </w:rPr>
  </w:style>
  <w:style w:type="paragraph" w:styleId="Brdtext">
    <w:name w:val="Body Text"/>
    <w:basedOn w:val="Normal"/>
    <w:link w:val="BrdtextChar"/>
    <w:semiHidden/>
    <w:rsid w:val="00377917"/>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pPr>
  </w:style>
  <w:style w:type="paragraph" w:customStyle="1" w:styleId="zAdressSidfotLedtextKontakt">
    <w:name w:val="zAdressSidfotLedtextKontakt"/>
    <w:basedOn w:val="zAdressSidfotLedtext"/>
    <w:semiHidden/>
    <w:rsid w:val="00886F8F"/>
  </w:style>
  <w:style w:type="character" w:customStyle="1" w:styleId="ValiGRNdoldtext">
    <w:name w:val="Val i GRÖN dold text"/>
    <w:semiHidden/>
    <w:rPr>
      <w:b/>
      <w:vanish/>
      <w:color w:val="008000"/>
    </w:rPr>
  </w:style>
  <w:style w:type="paragraph" w:customStyle="1" w:styleId="zLedtext">
    <w:name w:val="zLedtext"/>
    <w:basedOn w:val="Sidhuvud"/>
    <w:pPr>
      <w:tabs>
        <w:tab w:val="left" w:pos="2198"/>
        <w:tab w:val="left" w:pos="5387"/>
        <w:tab w:val="left" w:pos="7655"/>
      </w:tabs>
    </w:pPr>
    <w:rPr>
      <w:sz w:val="16"/>
    </w:rPr>
  </w:style>
  <w:style w:type="paragraph" w:customStyle="1" w:styleId="D1DatumVarning">
    <w:name w:val="D1 Datum Varning"/>
    <w:basedOn w:val="Normal"/>
    <w:semiHidden/>
    <w:pPr>
      <w:widowControl w:val="0"/>
    </w:pPr>
    <w:rPr>
      <w:b/>
      <w:vanish/>
      <w:color w:val="FF0000"/>
    </w:rPr>
  </w:style>
  <w:style w:type="paragraph" w:styleId="Sidfot">
    <w:name w:val="footer"/>
    <w:basedOn w:val="Normal"/>
    <w:semiHidden/>
    <w:pPr>
      <w:tabs>
        <w:tab w:val="center" w:pos="4536"/>
        <w:tab w:val="right" w:pos="9072"/>
      </w:tabs>
    </w:pPr>
  </w:style>
  <w:style w:type="paragraph" w:customStyle="1" w:styleId="SidfotRad1">
    <w:name w:val="SidfotRad1"/>
    <w:basedOn w:val="Normal"/>
    <w:semiHidden/>
    <w:rPr>
      <w:b/>
      <w:sz w:val="16"/>
    </w:rPr>
  </w:style>
  <w:style w:type="paragraph" w:customStyle="1" w:styleId="SidfotRad2">
    <w:name w:val="SidfotRad2"/>
    <w:basedOn w:val="Normal"/>
    <w:semiHidden/>
    <w:rPr>
      <w:sz w:val="16"/>
    </w:rPr>
  </w:style>
  <w:style w:type="paragraph" w:customStyle="1" w:styleId="SidfotRad3">
    <w:name w:val="SidfotRad3"/>
    <w:basedOn w:val="Normal"/>
    <w:semiHidden/>
    <w:rPr>
      <w:sz w:val="16"/>
    </w:rPr>
  </w:style>
  <w:style w:type="paragraph" w:customStyle="1" w:styleId="zAdressSidfot">
    <w:name w:val="zAdressSidfot"/>
    <w:basedOn w:val="Sidfot"/>
    <w:semiHidden/>
    <w:rPr>
      <w:rFonts w:ascii="Book Antiqua" w:hAnsi="Book Antiqua"/>
      <w:sz w:val="18"/>
    </w:rPr>
  </w:style>
  <w:style w:type="paragraph" w:customStyle="1" w:styleId="zAdressSidfotLedtext">
    <w:name w:val="zAdressSidfotLedtext"/>
    <w:basedOn w:val="zAdressSidfot"/>
    <w:semiHidden/>
    <w:rsid w:val="00886F8F"/>
    <w:pPr>
      <w:spacing w:before="40" w:after="20"/>
    </w:pPr>
    <w:rPr>
      <w:sz w:val="16"/>
    </w:rPr>
  </w:style>
  <w:style w:type="paragraph" w:styleId="Dokumentversikt">
    <w:name w:val="Document Map"/>
    <w:basedOn w:val="Normal"/>
    <w:semiHidden/>
    <w:pPr>
      <w:shd w:val="clear" w:color="auto" w:fill="000080"/>
    </w:pPr>
    <w:rPr>
      <w:rFonts w:ascii="Tahoma" w:hAnsi="Tahoma"/>
    </w:rPr>
  </w:style>
  <w:style w:type="character" w:styleId="Sidnummer">
    <w:name w:val="page number"/>
    <w:basedOn w:val="Standardstycketeckensnitt"/>
    <w:semiHidden/>
  </w:style>
  <w:style w:type="paragraph" w:styleId="Punktlista">
    <w:name w:val="List Bullet"/>
    <w:basedOn w:val="Normal"/>
    <w:semiHidden/>
    <w:rsid w:val="00B03ECA"/>
    <w:pPr>
      <w:numPr>
        <w:numId w:val="6"/>
      </w:numPr>
    </w:pPr>
  </w:style>
  <w:style w:type="table" w:styleId="Tabellrutnt">
    <w:name w:val="Table Grid"/>
    <w:basedOn w:val="Normaltabell"/>
    <w:rsid w:val="00183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dtextChar">
    <w:name w:val="Brödtext Char"/>
    <w:link w:val="Brdtext"/>
    <w:semiHidden/>
    <w:rsid w:val="007578E9"/>
    <w:rPr>
      <w:rFonts w:ascii="Palatino" w:hAnsi="Palatino"/>
      <w:sz w:val="24"/>
    </w:rPr>
  </w:style>
  <w:style w:type="paragraph" w:customStyle="1" w:styleId="NormalLST">
    <w:name w:val="Normal LST"/>
    <w:link w:val="NormalLSTChar"/>
    <w:qFormat/>
    <w:rsid w:val="00033304"/>
    <w:pPr>
      <w:spacing w:after="120"/>
    </w:pPr>
    <w:rPr>
      <w:rFonts w:ascii="Garamond" w:eastAsia="Calibri" w:hAnsi="Garamond"/>
      <w:sz w:val="24"/>
      <w:szCs w:val="22"/>
      <w:lang w:eastAsia="en-US"/>
    </w:rPr>
  </w:style>
  <w:style w:type="paragraph" w:customStyle="1" w:styleId="BildtextLST">
    <w:name w:val="Bildtext LST"/>
    <w:basedOn w:val="NormalLST"/>
    <w:next w:val="NormalLST"/>
    <w:qFormat/>
    <w:rsid w:val="007578E9"/>
    <w:rPr>
      <w:sz w:val="20"/>
    </w:rPr>
  </w:style>
  <w:style w:type="paragraph" w:customStyle="1" w:styleId="HuvudrubrikLST">
    <w:name w:val="Huvudrubrik LST"/>
    <w:next w:val="NormalLST"/>
    <w:qFormat/>
    <w:rsid w:val="00033304"/>
    <w:pPr>
      <w:spacing w:before="360" w:after="20"/>
    </w:pPr>
    <w:rPr>
      <w:rFonts w:ascii="Century Gothic" w:eastAsia="Calibri" w:hAnsi="Century Gothic"/>
      <w:b/>
      <w:caps/>
      <w:color w:val="7F7F7F"/>
      <w:sz w:val="28"/>
      <w:szCs w:val="22"/>
      <w:lang w:eastAsia="en-US"/>
    </w:rPr>
  </w:style>
  <w:style w:type="paragraph" w:customStyle="1" w:styleId="IngetavstndLST">
    <w:name w:val="Inget avstånd LST"/>
    <w:basedOn w:val="NormalLST"/>
    <w:qFormat/>
    <w:rsid w:val="007578E9"/>
  </w:style>
  <w:style w:type="paragraph" w:customStyle="1" w:styleId="NumreradlistaLST">
    <w:name w:val="Numrerad lista LST"/>
    <w:basedOn w:val="NormalLST"/>
    <w:qFormat/>
    <w:rsid w:val="007578E9"/>
    <w:pPr>
      <w:numPr>
        <w:numId w:val="11"/>
      </w:numPr>
      <w:ind w:left="720"/>
    </w:pPr>
  </w:style>
  <w:style w:type="paragraph" w:customStyle="1" w:styleId="PunktlistaLST">
    <w:name w:val="Punktlista LST"/>
    <w:basedOn w:val="NormalLST"/>
    <w:qFormat/>
    <w:rsid w:val="007578E9"/>
    <w:pPr>
      <w:numPr>
        <w:numId w:val="34"/>
      </w:numPr>
    </w:pPr>
  </w:style>
  <w:style w:type="paragraph" w:customStyle="1" w:styleId="Rubrik1LST">
    <w:name w:val="Rubrik 1 LST"/>
    <w:next w:val="NormalLST"/>
    <w:qFormat/>
    <w:rsid w:val="00033304"/>
    <w:pPr>
      <w:spacing w:before="360" w:after="20"/>
      <w:outlineLvl w:val="0"/>
    </w:pPr>
    <w:rPr>
      <w:rFonts w:ascii="Century Gothic" w:hAnsi="Century Gothic"/>
      <w:bCs/>
      <w:caps/>
      <w:color w:val="7F7F7F"/>
      <w:sz w:val="24"/>
      <w:szCs w:val="28"/>
      <w:lang w:eastAsia="en-US"/>
    </w:rPr>
  </w:style>
  <w:style w:type="paragraph" w:customStyle="1" w:styleId="Rubrik2LST">
    <w:name w:val="Rubrik 2 LST"/>
    <w:next w:val="NormalLST"/>
    <w:qFormat/>
    <w:rsid w:val="00033304"/>
    <w:pPr>
      <w:spacing w:before="360" w:after="20"/>
      <w:outlineLvl w:val="1"/>
    </w:pPr>
    <w:rPr>
      <w:rFonts w:ascii="Century Gothic" w:hAnsi="Century Gothic"/>
      <w:i/>
      <w:caps/>
      <w:color w:val="7F7F7F"/>
      <w:sz w:val="22"/>
      <w:szCs w:val="26"/>
      <w:lang w:eastAsia="en-US"/>
    </w:rPr>
  </w:style>
  <w:style w:type="paragraph" w:customStyle="1" w:styleId="Rubrik3LST">
    <w:name w:val="Rubrik 3 LST"/>
    <w:next w:val="NormalLST"/>
    <w:qFormat/>
    <w:rsid w:val="00033304"/>
    <w:pPr>
      <w:spacing w:before="360" w:after="20"/>
      <w:outlineLvl w:val="2"/>
    </w:pPr>
    <w:rPr>
      <w:rFonts w:ascii="Century Gothic" w:hAnsi="Century Gothic"/>
      <w:bCs/>
      <w:color w:val="7F7F7F"/>
      <w:sz w:val="22"/>
      <w:szCs w:val="26"/>
      <w:lang w:eastAsia="en-US"/>
    </w:rPr>
  </w:style>
  <w:style w:type="paragraph" w:customStyle="1" w:styleId="TabelltextLST">
    <w:name w:val="Tabelltext LST"/>
    <w:basedOn w:val="NormalLST"/>
    <w:qFormat/>
    <w:rsid w:val="007578E9"/>
  </w:style>
  <w:style w:type="character" w:customStyle="1" w:styleId="Rubrik7Char">
    <w:name w:val="Rubrik 7 Char"/>
    <w:basedOn w:val="Standardstycketeckensnitt"/>
    <w:link w:val="Rubrik7"/>
    <w:semiHidden/>
    <w:rsid w:val="00091241"/>
    <w:rPr>
      <w:rFonts w:asciiTheme="minorHAnsi" w:eastAsiaTheme="minorEastAsia" w:hAnsiTheme="minorHAnsi" w:cstheme="minorBidi"/>
      <w:sz w:val="24"/>
      <w:szCs w:val="24"/>
    </w:rPr>
  </w:style>
  <w:style w:type="paragraph" w:styleId="Brdtext2">
    <w:name w:val="Body Text 2"/>
    <w:basedOn w:val="Normal"/>
    <w:link w:val="Brdtext2Char"/>
    <w:semiHidden/>
    <w:rsid w:val="00091241"/>
    <w:pPr>
      <w:spacing w:after="120" w:line="480" w:lineRule="auto"/>
    </w:pPr>
  </w:style>
  <w:style w:type="character" w:customStyle="1" w:styleId="Brdtext2Char">
    <w:name w:val="Brödtext 2 Char"/>
    <w:basedOn w:val="Standardstycketeckensnitt"/>
    <w:link w:val="Brdtext2"/>
    <w:semiHidden/>
    <w:rsid w:val="00091241"/>
    <w:rPr>
      <w:rFonts w:ascii="Palatino" w:hAnsi="Palatino"/>
      <w:sz w:val="24"/>
    </w:rPr>
  </w:style>
  <w:style w:type="character" w:customStyle="1" w:styleId="D3Dialogelement">
    <w:name w:val="D3 Dialogelement"/>
    <w:rsid w:val="00091241"/>
    <w:rPr>
      <w:color w:val="auto"/>
    </w:rPr>
  </w:style>
  <w:style w:type="character" w:styleId="Kommentarsreferens">
    <w:name w:val="annotation reference"/>
    <w:semiHidden/>
    <w:rsid w:val="00091241"/>
    <w:rPr>
      <w:sz w:val="16"/>
      <w:szCs w:val="16"/>
    </w:rPr>
  </w:style>
  <w:style w:type="paragraph" w:styleId="Kommentarer">
    <w:name w:val="annotation text"/>
    <w:basedOn w:val="Normal"/>
    <w:link w:val="KommentarerChar"/>
    <w:semiHidden/>
    <w:rsid w:val="00091241"/>
    <w:rPr>
      <w:rFonts w:ascii="Courier New" w:hAnsi="Courier New"/>
      <w:sz w:val="20"/>
    </w:rPr>
  </w:style>
  <w:style w:type="character" w:customStyle="1" w:styleId="KommentarerChar">
    <w:name w:val="Kommentarer Char"/>
    <w:basedOn w:val="Standardstycketeckensnitt"/>
    <w:link w:val="Kommentarer"/>
    <w:semiHidden/>
    <w:rsid w:val="00091241"/>
    <w:rPr>
      <w:rFonts w:ascii="Courier New" w:hAnsi="Courier New"/>
    </w:rPr>
  </w:style>
  <w:style w:type="character" w:styleId="Hyperlnk">
    <w:name w:val="Hyperlink"/>
    <w:rsid w:val="00091241"/>
    <w:rPr>
      <w:color w:val="0000FF"/>
      <w:u w:val="single"/>
    </w:rPr>
  </w:style>
  <w:style w:type="paragraph" w:styleId="Liststycke">
    <w:name w:val="List Paragraph"/>
    <w:basedOn w:val="Normal"/>
    <w:uiPriority w:val="34"/>
    <w:qFormat/>
    <w:rsid w:val="00091241"/>
    <w:pPr>
      <w:ind w:left="720"/>
      <w:contextualSpacing/>
    </w:pPr>
    <w:rPr>
      <w:rFonts w:ascii="Courier New" w:hAnsi="Courier New"/>
    </w:rPr>
  </w:style>
  <w:style w:type="character" w:customStyle="1" w:styleId="SidhuvudChar">
    <w:name w:val="Sidhuvud Char"/>
    <w:link w:val="Sidhuvud"/>
    <w:rsid w:val="00091241"/>
    <w:rPr>
      <w:rFonts w:ascii="Book Antiqua" w:hAnsi="Book Antiqua"/>
      <w:sz w:val="24"/>
    </w:rPr>
  </w:style>
  <w:style w:type="paragraph" w:styleId="Ballongtext">
    <w:name w:val="Balloon Text"/>
    <w:basedOn w:val="Normal"/>
    <w:link w:val="BallongtextChar"/>
    <w:semiHidden/>
    <w:rsid w:val="00091241"/>
    <w:rPr>
      <w:rFonts w:ascii="Tahoma" w:hAnsi="Tahoma" w:cs="Tahoma"/>
      <w:sz w:val="16"/>
      <w:szCs w:val="16"/>
    </w:rPr>
  </w:style>
  <w:style w:type="character" w:customStyle="1" w:styleId="BallongtextChar">
    <w:name w:val="Ballongtext Char"/>
    <w:basedOn w:val="Standardstycketeckensnitt"/>
    <w:link w:val="Ballongtext"/>
    <w:semiHidden/>
    <w:rsid w:val="00091241"/>
    <w:rPr>
      <w:rFonts w:ascii="Tahoma" w:hAnsi="Tahoma" w:cs="Tahoma"/>
      <w:sz w:val="16"/>
      <w:szCs w:val="16"/>
    </w:rPr>
  </w:style>
  <w:style w:type="paragraph" w:styleId="Kommentarsmne">
    <w:name w:val="annotation subject"/>
    <w:basedOn w:val="Kommentarer"/>
    <w:next w:val="Kommentarer"/>
    <w:link w:val="KommentarsmneChar"/>
    <w:semiHidden/>
    <w:rsid w:val="00343906"/>
    <w:rPr>
      <w:rFonts w:ascii="Palatino" w:hAnsi="Palatino"/>
      <w:b/>
      <w:bCs/>
    </w:rPr>
  </w:style>
  <w:style w:type="character" w:customStyle="1" w:styleId="KommentarsmneChar">
    <w:name w:val="Kommentarsämne Char"/>
    <w:basedOn w:val="KommentarerChar"/>
    <w:link w:val="Kommentarsmne"/>
    <w:semiHidden/>
    <w:rsid w:val="00343906"/>
    <w:rPr>
      <w:rFonts w:ascii="Palatino" w:hAnsi="Palatino"/>
      <w:b/>
      <w:bCs/>
    </w:rPr>
  </w:style>
  <w:style w:type="character" w:styleId="Platshllartext">
    <w:name w:val="Placeholder Text"/>
    <w:basedOn w:val="Standardstycketeckensnitt"/>
    <w:uiPriority w:val="99"/>
    <w:semiHidden/>
    <w:rsid w:val="00301F23"/>
    <w:rPr>
      <w:color w:val="808080"/>
    </w:rPr>
  </w:style>
  <w:style w:type="paragraph" w:styleId="Brdtextmedindrag2">
    <w:name w:val="Body Text Indent 2"/>
    <w:basedOn w:val="Normal"/>
    <w:link w:val="Brdtextmedindrag2Char"/>
    <w:semiHidden/>
    <w:unhideWhenUsed/>
    <w:rsid w:val="00DB604C"/>
    <w:pPr>
      <w:spacing w:after="120" w:line="480" w:lineRule="auto"/>
      <w:ind w:left="283"/>
    </w:pPr>
  </w:style>
  <w:style w:type="character" w:customStyle="1" w:styleId="Brdtextmedindrag2Char">
    <w:name w:val="Brödtext med indrag 2 Char"/>
    <w:basedOn w:val="Standardstycketeckensnitt"/>
    <w:link w:val="Brdtextmedindrag2"/>
    <w:semiHidden/>
    <w:rsid w:val="00DB604C"/>
    <w:rPr>
      <w:rFonts w:ascii="Palatino" w:hAnsi="Palatino"/>
      <w:sz w:val="24"/>
    </w:rPr>
  </w:style>
  <w:style w:type="paragraph" w:styleId="Normalwebb">
    <w:name w:val="Normal (Web)"/>
    <w:basedOn w:val="Normal"/>
    <w:uiPriority w:val="99"/>
    <w:semiHidden/>
    <w:unhideWhenUsed/>
    <w:rsid w:val="00077916"/>
    <w:pPr>
      <w:spacing w:before="100" w:beforeAutospacing="1" w:after="100" w:afterAutospacing="1"/>
    </w:pPr>
    <w:rPr>
      <w:rFonts w:ascii="Times New Roman" w:hAnsi="Times New Roman"/>
      <w:szCs w:val="24"/>
    </w:rPr>
  </w:style>
  <w:style w:type="paragraph" w:customStyle="1" w:styleId="Default">
    <w:name w:val="Default"/>
    <w:rsid w:val="003A0B9C"/>
    <w:pPr>
      <w:autoSpaceDE w:val="0"/>
      <w:autoSpaceDN w:val="0"/>
      <w:adjustRightInd w:val="0"/>
    </w:pPr>
    <w:rPr>
      <w:color w:val="000000"/>
      <w:sz w:val="24"/>
      <w:szCs w:val="24"/>
    </w:rPr>
  </w:style>
  <w:style w:type="character" w:customStyle="1" w:styleId="NormalLSTChar">
    <w:name w:val="Normal LST Char"/>
    <w:basedOn w:val="Standardstycketeckensnitt"/>
    <w:link w:val="NormalLST"/>
    <w:rsid w:val="00094015"/>
    <w:rPr>
      <w:rFonts w:ascii="Garamond" w:eastAsia="Calibri" w:hAnsi="Garamond"/>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sstyrelsen.se/kronobe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kronoberg@lansstyrelsen.s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E5592-15FA-49A8-8809-375719804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5BE7986F.dotm</Template>
  <TotalTime>1</TotalTime>
  <Pages>11</Pages>
  <Words>2723</Words>
  <Characters>17177</Characters>
  <Application>Microsoft Office Word</Application>
  <DocSecurity>0</DocSecurity>
  <Lines>143</Lines>
  <Paragraphs>39</Paragraphs>
  <ScaleCrop>false</ScaleCrop>
  <HeadingPairs>
    <vt:vector size="2" baseType="variant">
      <vt:variant>
        <vt:lpstr>Rubrik</vt:lpstr>
      </vt:variant>
      <vt:variant>
        <vt:i4>1</vt:i4>
      </vt:variant>
    </vt:vector>
  </HeadingPairs>
  <TitlesOfParts>
    <vt:vector size="1" baseType="lpstr">
      <vt:lpstr>A-grmall</vt:lpstr>
    </vt:vector>
  </TitlesOfParts>
  <Company>LST</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A-grmall</dc:title>
  <dc:creator>Love Eriksen</dc:creator>
  <cp:lastModifiedBy>Nilsson Liselott</cp:lastModifiedBy>
  <cp:revision>2</cp:revision>
  <cp:lastPrinted>2017-12-14T15:55:00Z</cp:lastPrinted>
  <dcterms:created xsi:type="dcterms:W3CDTF">2018-05-07T09:03:00Z</dcterms:created>
  <dcterms:modified xsi:type="dcterms:W3CDTF">2018-05-07T09:03:00Z</dcterms:modified>
</cp:coreProperties>
</file>