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D5A" w:rsidRDefault="00EF6D5A" w:rsidP="00EF6D5A">
      <w:pPr>
        <w:pStyle w:val="Rubrik1"/>
        <w:spacing w:before="360"/>
        <w:ind w:left="1080" w:right="-68"/>
      </w:pPr>
      <w:proofErr w:type="spellStart"/>
      <w:r>
        <w:t>Ks</w:t>
      </w:r>
      <w:proofErr w:type="spellEnd"/>
      <w:r>
        <w:t xml:space="preserve"> § </w:t>
      </w:r>
      <w:r w:rsidRPr="00E60BE0">
        <w:rPr>
          <w:noProof/>
        </w:rPr>
        <w:t>177</w:t>
      </w:r>
    </w:p>
    <w:p w:rsidR="00EF6D5A" w:rsidRDefault="00EF6D5A" w:rsidP="00EF6D5A">
      <w:pPr>
        <w:ind w:left="1080"/>
      </w:pPr>
      <w:r>
        <w:t xml:space="preserve"> </w:t>
      </w:r>
    </w:p>
    <w:p w:rsidR="00EF6D5A" w:rsidRDefault="00EF6D5A" w:rsidP="00EF6D5A">
      <w:pPr>
        <w:ind w:left="1080"/>
        <w:rPr>
          <w:b/>
          <w:bCs/>
        </w:rPr>
      </w:pPr>
      <w:r w:rsidRPr="00E60BE0">
        <w:rPr>
          <w:b/>
          <w:bCs/>
          <w:noProof/>
        </w:rPr>
        <w:t xml:space="preserve">Bildande av Örby ängar naturreservat i </w:t>
      </w:r>
      <w:r>
        <w:rPr>
          <w:b/>
          <w:bCs/>
          <w:noProof/>
        </w:rPr>
        <w:t>Helsingborgs</w:t>
      </w:r>
      <w:r w:rsidRPr="00E60BE0">
        <w:rPr>
          <w:b/>
          <w:bCs/>
          <w:noProof/>
        </w:rPr>
        <w:t xml:space="preserve"> stad</w:t>
      </w:r>
      <w:r>
        <w:rPr>
          <w:b/>
          <w:bCs/>
        </w:rPr>
        <w:t xml:space="preserve">, Dnr </w:t>
      </w:r>
      <w:r w:rsidRPr="00E60BE0">
        <w:rPr>
          <w:b/>
          <w:bCs/>
          <w:noProof/>
        </w:rPr>
        <w:t>00662/2010</w:t>
      </w:r>
    </w:p>
    <w:p w:rsidR="00EF6D5A" w:rsidRDefault="00EF6D5A" w:rsidP="00EF6D5A">
      <w:pPr>
        <w:ind w:left="1080"/>
      </w:pPr>
    </w:p>
    <w:p w:rsidR="00EF6D5A" w:rsidRDefault="00EF6D5A" w:rsidP="00EF6D5A">
      <w:pPr>
        <w:pStyle w:val="Rubrik2"/>
        <w:ind w:left="1080"/>
      </w:pPr>
      <w:r>
        <w:t>Ärendet</w:t>
      </w:r>
    </w:p>
    <w:p w:rsidR="00EF6D5A" w:rsidRDefault="00EF6D5A" w:rsidP="00EF6D5A">
      <w:pPr>
        <w:ind w:left="1080"/>
      </w:pPr>
      <w:r>
        <w:t>Stadsbyggnadsnämnden beslutade den 21 november 2010, § 500, att tillstyrka det föresla</w:t>
      </w:r>
      <w:r>
        <w:t>g</w:t>
      </w:r>
      <w:r>
        <w:t xml:space="preserve">na naturreservatet Örby ängar och dess skötselplan. </w:t>
      </w:r>
      <w:r w:rsidRPr="00F6102D">
        <w:t xml:space="preserve">Syftet med </w:t>
      </w:r>
      <w:r>
        <w:t>Örby ängar natur</w:t>
      </w:r>
      <w:r w:rsidRPr="00F6102D">
        <w:t>reservat är att</w:t>
      </w:r>
      <w:r>
        <w:t xml:space="preserve"> bevara och utveckla ett tätortsnära natur- och rekreationsområde med höga natur- och </w:t>
      </w:r>
    </w:p>
    <w:p w:rsidR="00EF6D5A" w:rsidRDefault="00EF6D5A" w:rsidP="00EF6D5A"/>
    <w:p w:rsidR="00EF6D5A" w:rsidRDefault="00EF6D5A" w:rsidP="00EF6D5A">
      <w:pPr>
        <w:ind w:left="1080"/>
      </w:pPr>
      <w:r>
        <w:t>kulturmiljövärden. Vidare syftar områdets skydd till att bidra till att uppnå lokala och n</w:t>
      </w:r>
      <w:r>
        <w:t>a</w:t>
      </w:r>
      <w:r>
        <w:t xml:space="preserve">tionella miljömål såsom främst ett rikt växt- och djurliv, ett rikt odlingslandskap, hav i </w:t>
      </w:r>
    </w:p>
    <w:p w:rsidR="00EF6D5A" w:rsidRDefault="00EF6D5A" w:rsidP="00EF6D5A">
      <w:pPr>
        <w:ind w:left="1080"/>
      </w:pPr>
      <w:r>
        <w:t>balans, levande kust och skärgård samt myllrande våtmarker.</w:t>
      </w:r>
    </w:p>
    <w:p w:rsidR="00EF6D5A" w:rsidRDefault="00EF6D5A" w:rsidP="00EF6D5A">
      <w:pPr>
        <w:ind w:left="1080"/>
      </w:pPr>
    </w:p>
    <w:p w:rsidR="00EF6D5A" w:rsidRPr="00143FFA" w:rsidRDefault="00EF6D5A" w:rsidP="00EF6D5A">
      <w:pPr>
        <w:ind w:left="1080"/>
        <w:rPr>
          <w:b/>
        </w:rPr>
      </w:pPr>
      <w:r w:rsidRPr="00143FFA">
        <w:rPr>
          <w:b/>
        </w:rPr>
        <w:t>Kommunstyrelsens förslag</w:t>
      </w:r>
    </w:p>
    <w:p w:rsidR="00EF6D5A" w:rsidRDefault="00EF6D5A" w:rsidP="00EF6D5A">
      <w:pPr>
        <w:ind w:left="1080"/>
      </w:pPr>
      <w:r>
        <w:t>Kommunstyrelsen har den 10 november 2010 föreslagit att det föreslagna naturreservatet Örby ängar och dess skötselplan ska antas samt att stadsbyggnadsnämnden ska uppdras att vid behov revidera den fastställda skötselplanen.</w:t>
      </w:r>
    </w:p>
    <w:p w:rsidR="00EF6D5A" w:rsidRDefault="00EF6D5A" w:rsidP="00EF6D5A">
      <w:pPr>
        <w:ind w:left="1080"/>
      </w:pPr>
    </w:p>
    <w:p w:rsidR="00EF6D5A" w:rsidRPr="00143FFA" w:rsidRDefault="00EF6D5A" w:rsidP="00EF6D5A">
      <w:pPr>
        <w:ind w:left="1080"/>
        <w:rPr>
          <w:b/>
        </w:rPr>
      </w:pPr>
      <w:r w:rsidRPr="00143FFA">
        <w:rPr>
          <w:b/>
        </w:rPr>
        <w:t>Yrkanden i kommunfullmäktige</w:t>
      </w:r>
    </w:p>
    <w:p w:rsidR="00EF6D5A" w:rsidRDefault="00EF6D5A" w:rsidP="00EF6D5A">
      <w:pPr>
        <w:ind w:left="1080"/>
      </w:pPr>
      <w:r>
        <w:t>Lars Thunberg (KD) med instämmande av Bengt Lindahl (SD), Erik Persson (MP) och Bengt Larsen (S): bifall till kommunstyrelsens förslag.</w:t>
      </w:r>
    </w:p>
    <w:p w:rsidR="00EF6D5A" w:rsidRDefault="00EF6D5A" w:rsidP="00EF6D5A">
      <w:pPr>
        <w:pStyle w:val="Rubrik2"/>
        <w:ind w:left="1080"/>
      </w:pPr>
    </w:p>
    <w:p w:rsidR="00EF6D5A" w:rsidRPr="00EA721B" w:rsidRDefault="00EF6D5A" w:rsidP="00EF6D5A">
      <w:pPr>
        <w:ind w:left="1080"/>
        <w:rPr>
          <w:b/>
        </w:rPr>
      </w:pPr>
      <w:r>
        <w:rPr>
          <w:b/>
        </w:rPr>
        <w:t>K</w:t>
      </w:r>
      <w:r w:rsidRPr="00EA721B">
        <w:rPr>
          <w:b/>
        </w:rPr>
        <w:t>ommunfullmäktige besluta</w:t>
      </w:r>
      <w:r>
        <w:rPr>
          <w:b/>
        </w:rPr>
        <w:t>r</w:t>
      </w:r>
    </w:p>
    <w:p w:rsidR="00EF6D5A" w:rsidRDefault="00EF6D5A" w:rsidP="00EF6D5A">
      <w:pPr>
        <w:ind w:left="1080"/>
        <w:rPr>
          <w:b/>
          <w:bCs/>
        </w:rPr>
      </w:pPr>
    </w:p>
    <w:p w:rsidR="00EF6D5A" w:rsidRDefault="00EF6D5A" w:rsidP="00EF6D5A">
      <w:pPr>
        <w:ind w:left="1080"/>
      </w:pPr>
      <w:r>
        <w:rPr>
          <w:b/>
          <w:bCs/>
        </w:rPr>
        <w:t>att</w:t>
      </w:r>
      <w:r>
        <w:rPr>
          <w:bCs/>
        </w:rPr>
        <w:t xml:space="preserve"> anta </w:t>
      </w:r>
      <w:r>
        <w:t>det föreslagna naturreservatet Örby ängar och dess skötselplan, samt</w:t>
      </w:r>
    </w:p>
    <w:p w:rsidR="00EF6D5A" w:rsidRDefault="00EF6D5A" w:rsidP="00EF6D5A">
      <w:pPr>
        <w:ind w:left="1080"/>
        <w:rPr>
          <w:bCs/>
        </w:rPr>
      </w:pPr>
    </w:p>
    <w:p w:rsidR="00EF6D5A" w:rsidRDefault="00EF6D5A" w:rsidP="00EF6D5A">
      <w:pPr>
        <w:ind w:left="1080"/>
      </w:pPr>
      <w:proofErr w:type="gramStart"/>
      <w:r w:rsidRPr="006A7AA1">
        <w:rPr>
          <w:b/>
        </w:rPr>
        <w:t>att</w:t>
      </w:r>
      <w:r>
        <w:t xml:space="preserve"> uppdra till stadsbyggnadsnämnden att vid behov revidera den fastställda skötselplanen.</w:t>
      </w:r>
      <w:proofErr w:type="gramEnd"/>
    </w:p>
    <w:p w:rsidR="00EF6D5A" w:rsidRDefault="00EF6D5A" w:rsidP="00EF6D5A">
      <w:pPr>
        <w:ind w:left="1080"/>
      </w:pPr>
    </w:p>
    <w:p w:rsidR="00EF6D5A" w:rsidRPr="007B2965" w:rsidRDefault="00EF6D5A" w:rsidP="00EF6D5A">
      <w:pPr>
        <w:ind w:left="1080"/>
        <w:rPr>
          <w:b/>
        </w:rPr>
      </w:pPr>
      <w:r w:rsidRPr="007B2965">
        <w:rPr>
          <w:b/>
        </w:rPr>
        <w:t>Expedieras till</w:t>
      </w:r>
    </w:p>
    <w:p w:rsidR="00EF6D5A" w:rsidRPr="005B0283" w:rsidRDefault="00EF6D5A" w:rsidP="00EF6D5A">
      <w:pPr>
        <w:ind w:left="1080"/>
      </w:pPr>
      <w:r>
        <w:t>Stadsbyggnadsnämnden</w:t>
      </w:r>
    </w:p>
    <w:p w:rsidR="00EF6D5A" w:rsidRDefault="00EF6D5A" w:rsidP="00EF6D5A">
      <w:pPr>
        <w:ind w:left="1080"/>
        <w:rPr>
          <w:sz w:val="10"/>
        </w:rPr>
      </w:pPr>
      <w:r>
        <w:t>__________________</w:t>
      </w:r>
    </w:p>
    <w:p w:rsidR="006160BD" w:rsidRDefault="006160BD"/>
    <w:sectPr w:rsidR="006160BD" w:rsidSect="006160B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6D5A" w:rsidRDefault="00EF6D5A" w:rsidP="00EF6D5A">
      <w:r>
        <w:separator/>
      </w:r>
    </w:p>
  </w:endnote>
  <w:endnote w:type="continuationSeparator" w:id="1">
    <w:p w:rsidR="00EF6D5A" w:rsidRDefault="00EF6D5A" w:rsidP="00EF6D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6D5A" w:rsidRDefault="00EF6D5A" w:rsidP="00EF6D5A">
      <w:r>
        <w:separator/>
      </w:r>
    </w:p>
  </w:footnote>
  <w:footnote w:type="continuationSeparator" w:id="1">
    <w:p w:rsidR="00EF6D5A" w:rsidRDefault="00EF6D5A" w:rsidP="00EF6D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D5A" w:rsidRDefault="00EF6D5A" w:rsidP="00EF6D5A">
    <w:pPr>
      <w:pStyle w:val="Sidhuvud"/>
      <w:tabs>
        <w:tab w:val="clear" w:pos="4536"/>
        <w:tab w:val="clear" w:pos="9072"/>
        <w:tab w:val="center" w:pos="4500"/>
        <w:tab w:val="right" w:pos="9540"/>
      </w:tabs>
      <w:spacing w:before="240"/>
      <w:ind w:left="1080" w:right="-1089"/>
      <w:rPr>
        <w:rFonts w:ascii="Verdana" w:hAnsi="Verdana"/>
        <w:b/>
        <w:bCs/>
        <w:sz w:val="20"/>
      </w:rPr>
    </w:pPr>
    <w:r>
      <w:rPr>
        <w:rFonts w:ascii="Verdana" w:hAnsi="Verdana"/>
        <w:sz w:val="20"/>
      </w:rPr>
      <w:t>HELSINGBORGS STAD</w:t>
    </w:r>
    <w:r>
      <w:rPr>
        <w:rFonts w:ascii="Verdana" w:hAnsi="Verdana"/>
        <w:b/>
        <w:bCs/>
        <w:sz w:val="20"/>
      </w:rPr>
      <w:tab/>
    </w:r>
    <w:r>
      <w:rPr>
        <w:rFonts w:ascii="Verdana" w:hAnsi="Verdana"/>
        <w:b/>
        <w:bCs/>
        <w:sz w:val="20"/>
      </w:rPr>
      <w:tab/>
      <w:t>Sammanträdesprotokoll</w:t>
    </w:r>
  </w:p>
  <w:p w:rsidR="00EF6D5A" w:rsidRDefault="00EF6D5A" w:rsidP="00EF6D5A">
    <w:pPr>
      <w:pStyle w:val="Rubrik2"/>
      <w:tabs>
        <w:tab w:val="clear" w:pos="8460"/>
      </w:tabs>
      <w:ind w:left="1080"/>
    </w:pPr>
    <w:r>
      <w:rPr>
        <w:rFonts w:ascii="Verdana" w:hAnsi="Verdana"/>
        <w:b w:val="0"/>
        <w:bCs w:val="0"/>
        <w:sz w:val="20"/>
      </w:rPr>
      <w:t>Kommunfullmäktige</w:t>
    </w:r>
    <w:r>
      <w:rPr>
        <w:rFonts w:ascii="Verdana" w:hAnsi="Verdana"/>
        <w:sz w:val="20"/>
      </w:rPr>
      <w:tab/>
    </w:r>
    <w:r>
      <w:rPr>
        <w:rFonts w:ascii="Verdana" w:hAnsi="Verdana"/>
        <w:sz w:val="20"/>
      </w:rPr>
      <w:tab/>
      <w:t>Datum 24 november 2010</w:t>
    </w:r>
  </w:p>
  <w:p w:rsidR="00EF6D5A" w:rsidRDefault="00EF6D5A">
    <w:pPr>
      <w:pStyle w:val="Sidhuvud"/>
    </w:pPr>
  </w:p>
  <w:p w:rsidR="00EF6D5A" w:rsidRDefault="00EF6D5A">
    <w:pPr>
      <w:pStyle w:val="Sidhuvud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304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6D5A"/>
    <w:rsid w:val="000A1598"/>
    <w:rsid w:val="000A1F0A"/>
    <w:rsid w:val="0022227A"/>
    <w:rsid w:val="00283CE4"/>
    <w:rsid w:val="0056539B"/>
    <w:rsid w:val="006160BD"/>
    <w:rsid w:val="006A0C24"/>
    <w:rsid w:val="0079615C"/>
    <w:rsid w:val="0090511E"/>
    <w:rsid w:val="00BE3F4A"/>
    <w:rsid w:val="00C94BB7"/>
    <w:rsid w:val="00DD7427"/>
    <w:rsid w:val="00E12682"/>
    <w:rsid w:val="00E740C6"/>
    <w:rsid w:val="00EF6D5A"/>
    <w:rsid w:val="00F974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6D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paragraph" w:styleId="Rubrik1">
    <w:name w:val="heading 1"/>
    <w:basedOn w:val="Normal"/>
    <w:next w:val="Normal"/>
    <w:link w:val="Rubrik1Char"/>
    <w:qFormat/>
    <w:rsid w:val="00EF6D5A"/>
    <w:pPr>
      <w:keepNext/>
      <w:spacing w:before="240" w:after="60"/>
      <w:outlineLvl w:val="0"/>
    </w:pPr>
    <w:rPr>
      <w:rFonts w:cs="Arial"/>
      <w:b/>
      <w:bCs/>
      <w:kern w:val="32"/>
      <w:szCs w:val="32"/>
    </w:rPr>
  </w:style>
  <w:style w:type="paragraph" w:styleId="Rubrik2">
    <w:name w:val="heading 2"/>
    <w:basedOn w:val="Normal"/>
    <w:next w:val="Normal"/>
    <w:link w:val="Rubrik2Char"/>
    <w:qFormat/>
    <w:rsid w:val="00EF6D5A"/>
    <w:pPr>
      <w:keepNext/>
      <w:tabs>
        <w:tab w:val="center" w:pos="4500"/>
        <w:tab w:val="right" w:pos="8460"/>
        <w:tab w:val="right" w:pos="9540"/>
      </w:tabs>
      <w:ind w:left="540" w:right="-1091"/>
      <w:outlineLvl w:val="1"/>
    </w:pPr>
    <w:rPr>
      <w:b/>
      <w:bCs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rsid w:val="00EF6D5A"/>
    <w:rPr>
      <w:rFonts w:ascii="Times New Roman" w:eastAsia="Times New Roman" w:hAnsi="Times New Roman" w:cs="Arial"/>
      <w:b/>
      <w:bCs/>
      <w:kern w:val="32"/>
      <w:sz w:val="24"/>
      <w:szCs w:val="32"/>
      <w:lang w:eastAsia="sv-SE"/>
    </w:rPr>
  </w:style>
  <w:style w:type="character" w:customStyle="1" w:styleId="Rubrik2Char">
    <w:name w:val="Rubrik 2 Char"/>
    <w:basedOn w:val="Standardstycketeckensnitt"/>
    <w:link w:val="Rubrik2"/>
    <w:rsid w:val="00EF6D5A"/>
    <w:rPr>
      <w:rFonts w:ascii="Times New Roman" w:eastAsia="Times New Roman" w:hAnsi="Times New Roman" w:cs="Times New Roman"/>
      <w:b/>
      <w:bCs/>
      <w:sz w:val="24"/>
      <w:szCs w:val="24"/>
      <w:lang w:eastAsia="sv-SE"/>
    </w:rPr>
  </w:style>
  <w:style w:type="paragraph" w:styleId="Sidhuvud">
    <w:name w:val="header"/>
    <w:basedOn w:val="Normal"/>
    <w:link w:val="SidhuvudChar"/>
    <w:rsid w:val="00EF6D5A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EF6D5A"/>
    <w:rPr>
      <w:rFonts w:ascii="Times New Roman" w:eastAsia="Times New Roman" w:hAnsi="Times New Roman" w:cs="Times New Roman"/>
      <w:sz w:val="24"/>
      <w:szCs w:val="24"/>
      <w:lang w:eastAsia="sv-SE"/>
    </w:rPr>
  </w:style>
  <w:style w:type="paragraph" w:styleId="Sidfot">
    <w:name w:val="footer"/>
    <w:basedOn w:val="Normal"/>
    <w:link w:val="SidfotChar"/>
    <w:uiPriority w:val="99"/>
    <w:semiHidden/>
    <w:unhideWhenUsed/>
    <w:rsid w:val="00EF6D5A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semiHidden/>
    <w:rsid w:val="00EF6D5A"/>
    <w:rPr>
      <w:rFonts w:ascii="Times New Roman" w:eastAsia="Times New Roman" w:hAnsi="Times New Roman" w:cs="Times New Roman"/>
      <w:sz w:val="24"/>
      <w:szCs w:val="24"/>
      <w:lang w:eastAsia="sv-S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EF6D5A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EF6D5A"/>
    <w:rPr>
      <w:rFonts w:ascii="Tahoma" w:eastAsia="Times New Roman" w:hAnsi="Tahoma" w:cs="Tahoma"/>
      <w:sz w:val="16"/>
      <w:szCs w:val="16"/>
      <w:lang w:eastAsia="sv-S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1076</Characters>
  <Application>Microsoft Office Word</Application>
  <DocSecurity>0</DocSecurity>
  <Lines>8</Lines>
  <Paragraphs>2</Paragraphs>
  <ScaleCrop>false</ScaleCrop>
  <Company>HBGSTAD</Company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frbe1000</dc:creator>
  <cp:keywords/>
  <dc:description/>
  <cp:lastModifiedBy>frbe1000</cp:lastModifiedBy>
  <cp:revision>1</cp:revision>
  <dcterms:created xsi:type="dcterms:W3CDTF">2010-12-07T15:54:00Z</dcterms:created>
  <dcterms:modified xsi:type="dcterms:W3CDTF">2010-12-07T15:55:00Z</dcterms:modified>
</cp:coreProperties>
</file>