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1" w:type="dxa"/>
        <w:tblInd w:w="-1281" w:type="dxa"/>
        <w:tblLayout w:type="fixed"/>
        <w:tblCellMar>
          <w:left w:w="70" w:type="dxa"/>
          <w:right w:w="70" w:type="dxa"/>
        </w:tblCellMar>
        <w:tblLook w:val="0000" w:firstRow="0" w:lastRow="0" w:firstColumn="0" w:lastColumn="0" w:noHBand="0" w:noVBand="0"/>
      </w:tblPr>
      <w:tblGrid>
        <w:gridCol w:w="3052"/>
        <w:gridCol w:w="2423"/>
        <w:gridCol w:w="4696"/>
      </w:tblGrid>
      <w:tr w:rsidR="00D83428" w:rsidTr="00E77F56">
        <w:trPr>
          <w:trHeight w:val="840"/>
        </w:trPr>
        <w:tc>
          <w:tcPr>
            <w:tcW w:w="3052" w:type="dxa"/>
          </w:tcPr>
          <w:p w:rsidR="00D83428" w:rsidRDefault="00E77F56">
            <w:pPr>
              <w:pStyle w:val="Sidhuvud"/>
              <w:jc w:val="center"/>
            </w:pPr>
            <w:bookmarkStart w:id="0" w:name="_GoBack"/>
            <w:bookmarkEnd w:id="0"/>
            <w:r>
              <w:t>Naturvårdsenheten</w:t>
            </w:r>
          </w:p>
          <w:p w:rsidR="00E77F56" w:rsidRDefault="00E77F56">
            <w:pPr>
              <w:pStyle w:val="Sidhuvud"/>
              <w:jc w:val="center"/>
            </w:pPr>
            <w:r>
              <w:t>Camilla Finsberg</w:t>
            </w:r>
          </w:p>
          <w:p w:rsidR="00E77F56" w:rsidRDefault="00213017">
            <w:pPr>
              <w:pStyle w:val="Sidhuvud"/>
              <w:jc w:val="center"/>
            </w:pPr>
            <w:r>
              <w:t>Naturvårdsh</w:t>
            </w:r>
            <w:r w:rsidR="00E77F56">
              <w:t>andläggare</w:t>
            </w:r>
          </w:p>
          <w:p w:rsidR="00E77F56" w:rsidRDefault="00E77F56">
            <w:pPr>
              <w:pStyle w:val="Sidhuvud"/>
              <w:jc w:val="center"/>
            </w:pPr>
            <w:r>
              <w:t>010-22</w:t>
            </w:r>
            <w:r w:rsidR="00213017">
              <w:t xml:space="preserve"> </w:t>
            </w:r>
            <w:r>
              <w:t>44</w:t>
            </w:r>
            <w:r w:rsidR="00213017">
              <w:t xml:space="preserve"> </w:t>
            </w:r>
            <w:r>
              <w:t>731</w:t>
            </w:r>
          </w:p>
          <w:p w:rsidR="00E77F56" w:rsidRDefault="00E77F56">
            <w:pPr>
              <w:pStyle w:val="Sidhuvud"/>
              <w:jc w:val="center"/>
            </w:pPr>
            <w:r>
              <w:t>camilla.finsberg@lansstyrelsen.se</w:t>
            </w:r>
          </w:p>
        </w:tc>
        <w:tc>
          <w:tcPr>
            <w:tcW w:w="2423" w:type="dxa"/>
          </w:tcPr>
          <w:p w:rsidR="00D83428" w:rsidRDefault="00D83428">
            <w:pPr>
              <w:pStyle w:val="Sidhuvud"/>
              <w:rPr>
                <w:sz w:val="24"/>
              </w:rPr>
            </w:pPr>
          </w:p>
        </w:tc>
        <w:tc>
          <w:tcPr>
            <w:tcW w:w="4696" w:type="dxa"/>
          </w:tcPr>
          <w:p w:rsidR="00D83428" w:rsidRDefault="007F2BBD">
            <w:r>
              <w:t>Enligt sändlista</w:t>
            </w:r>
          </w:p>
        </w:tc>
      </w:tr>
    </w:tbl>
    <w:p w:rsidR="007F2BBD" w:rsidRDefault="007F2BBD" w:rsidP="007F2BBD">
      <w:pPr>
        <w:pStyle w:val="Rubrik"/>
        <w:rPr>
          <w:sz w:val="28"/>
        </w:rPr>
      </w:pPr>
      <w:r>
        <w:rPr>
          <w:sz w:val="28"/>
        </w:rPr>
        <w:t xml:space="preserve">Beslut om ändring av skötselplan för naturreservatet </w:t>
      </w:r>
      <w:proofErr w:type="spellStart"/>
      <w:r w:rsidR="00D15381">
        <w:rPr>
          <w:sz w:val="28"/>
        </w:rPr>
        <w:t>Trälebergs</w:t>
      </w:r>
      <w:proofErr w:type="spellEnd"/>
      <w:r w:rsidR="00D15381">
        <w:rPr>
          <w:sz w:val="28"/>
        </w:rPr>
        <w:t xml:space="preserve"> </w:t>
      </w:r>
      <w:proofErr w:type="spellStart"/>
      <w:r w:rsidR="00D15381">
        <w:rPr>
          <w:sz w:val="28"/>
        </w:rPr>
        <w:t>kile</w:t>
      </w:r>
      <w:proofErr w:type="spellEnd"/>
      <w:r>
        <w:rPr>
          <w:sz w:val="28"/>
        </w:rPr>
        <w:t xml:space="preserve"> i </w:t>
      </w:r>
      <w:r w:rsidR="00D15381">
        <w:rPr>
          <w:sz w:val="28"/>
        </w:rPr>
        <w:t>Lysekils</w:t>
      </w:r>
      <w:r>
        <w:rPr>
          <w:sz w:val="28"/>
        </w:rPr>
        <w:t xml:space="preserve"> kommun</w:t>
      </w:r>
    </w:p>
    <w:p w:rsidR="007F2BBD" w:rsidRDefault="007F2BBD" w:rsidP="007F2BBD">
      <w:pPr>
        <w:pStyle w:val="Default"/>
        <w:spacing w:before="60" w:after="60"/>
        <w:rPr>
          <w:color w:val="auto"/>
        </w:rPr>
      </w:pPr>
      <w:r>
        <w:rPr>
          <w:b/>
          <w:bCs/>
          <w:color w:val="auto"/>
        </w:rPr>
        <w:t xml:space="preserve">Beslut </w:t>
      </w:r>
    </w:p>
    <w:p w:rsidR="00FC62BC" w:rsidRPr="00FC62BC" w:rsidRDefault="00FC62BC" w:rsidP="00FC62BC">
      <w:pPr>
        <w:pStyle w:val="Default"/>
      </w:pPr>
      <w:r w:rsidRPr="00FC62BC">
        <w:t xml:space="preserve">Med stöd av 3 § förordningen om områdesskydd enligt miljöbalken m </w:t>
      </w:r>
      <w:proofErr w:type="spellStart"/>
      <w:r w:rsidRPr="00FC62BC">
        <w:t>m</w:t>
      </w:r>
      <w:proofErr w:type="spellEnd"/>
      <w:r w:rsidRPr="00FC62BC">
        <w:t xml:space="preserve"> (</w:t>
      </w:r>
      <w:proofErr w:type="gramStart"/>
      <w:r w:rsidRPr="00FC62BC">
        <w:t>1998:1252</w:t>
      </w:r>
      <w:proofErr w:type="gramEnd"/>
      <w:r w:rsidRPr="00FC62BC">
        <w:t xml:space="preserve">) beslutar Länsstyrelsen att fastställa en ändrad skötselplan för naturreservatet </w:t>
      </w:r>
      <w:proofErr w:type="spellStart"/>
      <w:r>
        <w:t>Trälebergs</w:t>
      </w:r>
      <w:proofErr w:type="spellEnd"/>
      <w:r>
        <w:t xml:space="preserve"> </w:t>
      </w:r>
      <w:proofErr w:type="spellStart"/>
      <w:r>
        <w:t>kile</w:t>
      </w:r>
      <w:proofErr w:type="spellEnd"/>
      <w:r w:rsidRPr="00FC62BC">
        <w:t xml:space="preserve"> i </w:t>
      </w:r>
      <w:r>
        <w:t>Lysekils</w:t>
      </w:r>
      <w:r w:rsidRPr="00FC62BC">
        <w:t xml:space="preserve"> kommun. </w:t>
      </w:r>
    </w:p>
    <w:p w:rsidR="00FC62BC" w:rsidRPr="00FC62BC" w:rsidRDefault="00FC62BC" w:rsidP="00FC62BC">
      <w:pPr>
        <w:pStyle w:val="Default"/>
      </w:pPr>
    </w:p>
    <w:p w:rsidR="00FC62BC" w:rsidRPr="00FC62BC" w:rsidRDefault="00FC62BC" w:rsidP="00FC62BC">
      <w:pPr>
        <w:pStyle w:val="Default"/>
      </w:pPr>
      <w:r w:rsidRPr="00FC62BC">
        <w:t xml:space="preserve">Den ändrade skötselplanen ersätter skötselplanen från </w:t>
      </w:r>
      <w:r>
        <w:t>1989</w:t>
      </w:r>
      <w:r w:rsidRPr="00FC62BC">
        <w:t>.</w:t>
      </w:r>
    </w:p>
    <w:p w:rsidR="007F2BBD" w:rsidRDefault="007F2BBD" w:rsidP="007F2BBD">
      <w:pPr>
        <w:pStyle w:val="Default"/>
        <w:rPr>
          <w:color w:val="auto"/>
        </w:rPr>
      </w:pPr>
    </w:p>
    <w:p w:rsidR="007F2BBD" w:rsidRDefault="007F2BBD" w:rsidP="007F2BBD">
      <w:pPr>
        <w:pStyle w:val="Default"/>
        <w:spacing w:before="60" w:after="60"/>
        <w:rPr>
          <w:color w:val="auto"/>
        </w:rPr>
      </w:pPr>
      <w:r>
        <w:rPr>
          <w:b/>
          <w:bCs/>
          <w:color w:val="auto"/>
        </w:rPr>
        <w:t xml:space="preserve">Bakgrund </w:t>
      </w:r>
    </w:p>
    <w:p w:rsidR="007F2BBD" w:rsidRDefault="007F2BBD" w:rsidP="007F2BBD">
      <w:pPr>
        <w:pStyle w:val="Default"/>
        <w:rPr>
          <w:color w:val="auto"/>
        </w:rPr>
      </w:pPr>
      <w:r>
        <w:rPr>
          <w:color w:val="auto"/>
        </w:rPr>
        <w:t xml:space="preserve">Den </w:t>
      </w:r>
      <w:r w:rsidR="00912C01">
        <w:rPr>
          <w:color w:val="auto"/>
        </w:rPr>
        <w:t xml:space="preserve">6 april </w:t>
      </w:r>
      <w:r w:rsidR="00E77F56">
        <w:t>1970</w:t>
      </w:r>
      <w:r>
        <w:rPr>
          <w:color w:val="auto"/>
        </w:rPr>
        <w:t xml:space="preserve"> beslutade Länsstyrelsen </w:t>
      </w:r>
      <w:r w:rsidR="00E77F56">
        <w:t>i Göteborgs och Bohus</w:t>
      </w:r>
      <w:r>
        <w:rPr>
          <w:color w:val="auto"/>
        </w:rPr>
        <w:t xml:space="preserve"> län att förklara </w:t>
      </w:r>
      <w:proofErr w:type="spellStart"/>
      <w:r w:rsidR="00E77F56">
        <w:t>Trälebergs</w:t>
      </w:r>
      <w:proofErr w:type="spellEnd"/>
      <w:r w:rsidR="00E77F56">
        <w:t xml:space="preserve"> </w:t>
      </w:r>
      <w:proofErr w:type="spellStart"/>
      <w:r w:rsidR="00E77F56">
        <w:t>kile</w:t>
      </w:r>
      <w:proofErr w:type="spellEnd"/>
      <w:r>
        <w:rPr>
          <w:color w:val="auto"/>
        </w:rPr>
        <w:t xml:space="preserve"> som naturreservat. </w:t>
      </w:r>
    </w:p>
    <w:p w:rsidR="00FC62BC" w:rsidRDefault="00FC62BC" w:rsidP="007F2BBD">
      <w:pPr>
        <w:pStyle w:val="Default"/>
        <w:rPr>
          <w:color w:val="auto"/>
        </w:rPr>
      </w:pPr>
    </w:p>
    <w:p w:rsidR="007F2BBD" w:rsidRDefault="007F2BBD" w:rsidP="007F2BBD">
      <w:pPr>
        <w:pStyle w:val="Default"/>
        <w:rPr>
          <w:color w:val="auto"/>
        </w:rPr>
      </w:pPr>
      <w:r>
        <w:rPr>
          <w:color w:val="auto"/>
        </w:rPr>
        <w:t>Enligt 3 § förordningen om områdesskydd enligt miljöbalken (</w:t>
      </w:r>
      <w:proofErr w:type="gramStart"/>
      <w:r>
        <w:rPr>
          <w:color w:val="auto"/>
        </w:rPr>
        <w:t>1998:1252</w:t>
      </w:r>
      <w:proofErr w:type="gramEnd"/>
      <w:r>
        <w:rPr>
          <w:color w:val="auto"/>
        </w:rPr>
        <w:t xml:space="preserve">) ska Länsstyrelsen fastställa en skötselplan för ett naturreservats långsiktiga vård. En skötselplan för </w:t>
      </w:r>
      <w:proofErr w:type="spellStart"/>
      <w:r w:rsidR="00E77F56">
        <w:t>Trälebergs</w:t>
      </w:r>
      <w:proofErr w:type="spellEnd"/>
      <w:r w:rsidR="00E77F56">
        <w:t xml:space="preserve"> </w:t>
      </w:r>
      <w:proofErr w:type="spellStart"/>
      <w:r w:rsidR="00E77F56">
        <w:t>kile</w:t>
      </w:r>
      <w:proofErr w:type="spellEnd"/>
      <w:r w:rsidR="00E77F56">
        <w:rPr>
          <w:color w:val="auto"/>
        </w:rPr>
        <w:t xml:space="preserve"> fastställdes</w:t>
      </w:r>
      <w:r>
        <w:rPr>
          <w:color w:val="auto"/>
        </w:rPr>
        <w:t xml:space="preserve"> </w:t>
      </w:r>
      <w:r w:rsidR="00E77F56">
        <w:t>1989</w:t>
      </w:r>
      <w:r>
        <w:t>.</w:t>
      </w:r>
      <w:r>
        <w:rPr>
          <w:color w:val="auto"/>
        </w:rPr>
        <w:t xml:space="preserve"> Orsaken till att skötselplanen nu ändras är att </w:t>
      </w:r>
      <w:r w:rsidR="00E77F56">
        <w:t>uppdatera skötselåtgärderna och anpassa dem i avsikt att minska de negativa effekterna av förväntade klimatförändringar</w:t>
      </w:r>
      <w:r>
        <w:rPr>
          <w:color w:val="auto"/>
        </w:rPr>
        <w:t xml:space="preserve"> och att det finns behov av att ta fram uppföljningsbara mål för varje skötse</w:t>
      </w:r>
      <w:r>
        <w:rPr>
          <w:color w:val="auto"/>
        </w:rPr>
        <w:t>l</w:t>
      </w:r>
      <w:r>
        <w:rPr>
          <w:color w:val="auto"/>
        </w:rPr>
        <w:t>område, för att på så sätt kunna utvärdera den skötsel som bedrivs inom r</w:t>
      </w:r>
      <w:r>
        <w:rPr>
          <w:color w:val="auto"/>
        </w:rPr>
        <w:t>e</w:t>
      </w:r>
      <w:r>
        <w:rPr>
          <w:color w:val="auto"/>
        </w:rPr>
        <w:t xml:space="preserve">servatet. </w:t>
      </w:r>
    </w:p>
    <w:p w:rsidR="007F2BBD" w:rsidRDefault="007F2BBD" w:rsidP="007F2BBD">
      <w:pPr>
        <w:pStyle w:val="Default"/>
        <w:rPr>
          <w:color w:val="auto"/>
        </w:rPr>
      </w:pPr>
    </w:p>
    <w:p w:rsidR="007F2BBD" w:rsidRDefault="007F2BBD" w:rsidP="007F2BBD">
      <w:pPr>
        <w:pStyle w:val="Default"/>
        <w:rPr>
          <w:color w:val="auto"/>
        </w:rPr>
      </w:pPr>
      <w:r>
        <w:rPr>
          <w:color w:val="auto"/>
        </w:rPr>
        <w:t xml:space="preserve">Ett förslag till skötselplan skickades den </w:t>
      </w:r>
      <w:r w:rsidR="00912C01">
        <w:rPr>
          <w:color w:val="auto"/>
        </w:rPr>
        <w:t xml:space="preserve">23 januari </w:t>
      </w:r>
      <w:r w:rsidR="00E77F56">
        <w:t>2014</w:t>
      </w:r>
      <w:r>
        <w:rPr>
          <w:color w:val="auto"/>
        </w:rPr>
        <w:t xml:space="preserve"> till markägare, kommunen samt en rad intresseorganisationer, vilka samtliga fick möjlighet att lämna synpunkter. </w:t>
      </w:r>
    </w:p>
    <w:p w:rsidR="007F2BBD" w:rsidRDefault="007F2BBD" w:rsidP="007F2BBD">
      <w:pPr>
        <w:pStyle w:val="Default"/>
        <w:rPr>
          <w:color w:val="auto"/>
        </w:rPr>
      </w:pPr>
    </w:p>
    <w:p w:rsidR="007F2BBD" w:rsidRDefault="007F2BBD" w:rsidP="007F2BBD">
      <w:pPr>
        <w:pStyle w:val="Default"/>
        <w:spacing w:before="60" w:after="60"/>
        <w:rPr>
          <w:color w:val="auto"/>
        </w:rPr>
      </w:pPr>
      <w:r>
        <w:rPr>
          <w:b/>
          <w:bCs/>
          <w:color w:val="auto"/>
        </w:rPr>
        <w:t>Synpunkter och Länsstyrelsens svar</w:t>
      </w:r>
    </w:p>
    <w:p w:rsidR="007F2BBD" w:rsidRDefault="007F2BBD" w:rsidP="007F2BBD">
      <w:pPr>
        <w:pStyle w:val="Default"/>
        <w:rPr>
          <w:color w:val="auto"/>
        </w:rPr>
      </w:pPr>
    </w:p>
    <w:p w:rsidR="00213017" w:rsidRPr="00213017" w:rsidRDefault="00213017" w:rsidP="00213017">
      <w:pPr>
        <w:pStyle w:val="Default"/>
      </w:pPr>
      <w:r w:rsidRPr="00213017">
        <w:rPr>
          <w:b/>
        </w:rPr>
        <w:t>Föreningen Bohusläns flora</w:t>
      </w:r>
    </w:p>
    <w:p w:rsidR="00213017" w:rsidRDefault="00213017" w:rsidP="00213017">
      <w:pPr>
        <w:pStyle w:val="Default"/>
      </w:pPr>
      <w:r w:rsidRPr="00213017">
        <w:t xml:space="preserve">Föreningen har kommit in med </w:t>
      </w:r>
      <w:r w:rsidR="00BC269C">
        <w:t>två</w:t>
      </w:r>
      <w:r>
        <w:t xml:space="preserve"> kommentarer:</w:t>
      </w:r>
    </w:p>
    <w:p w:rsidR="00213017" w:rsidRPr="00BC269C" w:rsidRDefault="00BC269C" w:rsidP="00213017">
      <w:pPr>
        <w:pStyle w:val="Default"/>
      </w:pPr>
      <w:r>
        <w:t xml:space="preserve">1. </w:t>
      </w:r>
      <w:r w:rsidR="00213017" w:rsidRPr="00BC269C">
        <w:t>Reservatet består till stor del av betade strandängar med en intressant flora. För att denna skall bli bestående är ett lagom betestryck av mycket stor betydelse. Vi vill påpeka vikten av att området även i fortsättningen betas av nötdjur. Fårbete på s</w:t>
      </w:r>
      <w:r w:rsidR="00240D72">
        <w:t>t</w:t>
      </w:r>
      <w:r w:rsidR="00213017" w:rsidRPr="00BC269C">
        <w:t>randängar har i ett par andra naturreservat visat sig ha en förödande inverkan på floran.</w:t>
      </w:r>
    </w:p>
    <w:p w:rsidR="00213017" w:rsidRDefault="00213017" w:rsidP="00213017">
      <w:pPr>
        <w:pStyle w:val="Default"/>
        <w:rPr>
          <w:i/>
        </w:rPr>
      </w:pPr>
    </w:p>
    <w:p w:rsidR="00BC269C" w:rsidRDefault="00213017" w:rsidP="00213017">
      <w:pPr>
        <w:pStyle w:val="Default"/>
        <w:rPr>
          <w:i/>
        </w:rPr>
      </w:pPr>
      <w:r w:rsidRPr="00BC269C">
        <w:rPr>
          <w:i/>
        </w:rPr>
        <w:t>Länsstyrelsens svar:</w:t>
      </w:r>
      <w:r w:rsidR="00BC269C">
        <w:rPr>
          <w:i/>
        </w:rPr>
        <w:t xml:space="preserve"> </w:t>
      </w:r>
      <w:proofErr w:type="spellStart"/>
      <w:r w:rsidR="00BC269C">
        <w:rPr>
          <w:i/>
        </w:rPr>
        <w:t>Nötbete</w:t>
      </w:r>
      <w:proofErr w:type="spellEnd"/>
      <w:r w:rsidR="00BC269C">
        <w:rPr>
          <w:i/>
        </w:rPr>
        <w:t xml:space="preserve"> är att föredra om man har alternativ. Om det i framtiden av någon anledning skulle bli nödvändigt att välja mellan inget </w:t>
      </w:r>
      <w:r w:rsidR="00BC269C">
        <w:rPr>
          <w:i/>
        </w:rPr>
        <w:lastRenderedPageBreak/>
        <w:t>bete alls eller fårbete, föredras fårbete. Därför</w:t>
      </w:r>
      <w:r w:rsidR="00240D72" w:rsidRPr="00240D72">
        <w:rPr>
          <w:i/>
        </w:rPr>
        <w:t xml:space="preserve"> har vi </w:t>
      </w:r>
      <w:r w:rsidR="0022675D">
        <w:rPr>
          <w:i/>
        </w:rPr>
        <w:t xml:space="preserve">i skötselplanen </w:t>
      </w:r>
      <w:r w:rsidR="00240D72" w:rsidRPr="00240D72">
        <w:rPr>
          <w:i/>
        </w:rPr>
        <w:t>valt att inte styra vilka djurslag som ska tillåtas</w:t>
      </w:r>
      <w:r w:rsidR="0022675D">
        <w:rPr>
          <w:i/>
        </w:rPr>
        <w:t>.</w:t>
      </w:r>
    </w:p>
    <w:p w:rsidR="00BC269C" w:rsidRDefault="00BC269C" w:rsidP="00213017">
      <w:pPr>
        <w:pStyle w:val="Default"/>
      </w:pPr>
      <w:r w:rsidRPr="00BC269C">
        <w:t xml:space="preserve"> </w:t>
      </w:r>
      <w:r w:rsidR="00213017" w:rsidRPr="00BC269C">
        <w:t xml:space="preserve"> </w:t>
      </w:r>
      <w:r w:rsidRPr="00BC269C">
        <w:t>2. Tillgängligheten till reservatets norra del måste förbättras. Ett försök i somras att</w:t>
      </w:r>
      <w:r>
        <w:t xml:space="preserve"> som ett led i floraväktarverksamheten kontrollera områdets rö</w:t>
      </w:r>
      <w:r>
        <w:t>d</w:t>
      </w:r>
      <w:r>
        <w:t xml:space="preserve">listade växter misslyckades, eftersom vi inte kunde ta oss in i den </w:t>
      </w:r>
      <w:proofErr w:type="spellStart"/>
      <w:r>
        <w:t>välstäng</w:t>
      </w:r>
      <w:r>
        <w:t>s</w:t>
      </w:r>
      <w:r>
        <w:t>lade</w:t>
      </w:r>
      <w:proofErr w:type="spellEnd"/>
      <w:r>
        <w:t xml:space="preserve"> hagen från landsvägen i norr. Vi anser därför att ”röjning vid stän</w:t>
      </w:r>
      <w:r>
        <w:t>g</w:t>
      </w:r>
      <w:r>
        <w:t>selövergång” vid gravfältet måste få högsta prioritet.</w:t>
      </w:r>
    </w:p>
    <w:p w:rsidR="00213017" w:rsidRPr="00BC269C" w:rsidRDefault="00BC269C" w:rsidP="00213017">
      <w:pPr>
        <w:pStyle w:val="Default"/>
        <w:rPr>
          <w:color w:val="auto"/>
        </w:rPr>
      </w:pPr>
      <w:r w:rsidRPr="00BC269C">
        <w:t xml:space="preserve"> </w:t>
      </w:r>
      <w:r w:rsidR="00213017" w:rsidRPr="00BC269C">
        <w:t xml:space="preserve"> </w:t>
      </w:r>
      <w:r w:rsidR="00213017" w:rsidRPr="00BC269C">
        <w:rPr>
          <w:color w:val="auto"/>
        </w:rPr>
        <w:t xml:space="preserve"> </w:t>
      </w:r>
    </w:p>
    <w:p w:rsidR="00213017" w:rsidRDefault="00BC269C" w:rsidP="007F2BBD">
      <w:pPr>
        <w:pStyle w:val="Default"/>
        <w:rPr>
          <w:color w:val="auto"/>
        </w:rPr>
      </w:pPr>
      <w:r w:rsidRPr="00BC269C">
        <w:rPr>
          <w:i/>
          <w:color w:val="auto"/>
        </w:rPr>
        <w:t>Länsstyrelsens svar:</w:t>
      </w:r>
      <w:r>
        <w:rPr>
          <w:i/>
          <w:color w:val="auto"/>
        </w:rPr>
        <w:t xml:space="preserve"> Åtgärden som finns med i förslaget till skötselplanen har fått högsta prioritetsgrad.</w:t>
      </w:r>
    </w:p>
    <w:p w:rsidR="00213017" w:rsidRDefault="00213017" w:rsidP="007F2BBD">
      <w:pPr>
        <w:pStyle w:val="Default"/>
        <w:rPr>
          <w:color w:val="auto"/>
        </w:rPr>
      </w:pPr>
    </w:p>
    <w:p w:rsidR="00213017" w:rsidRDefault="00301A53" w:rsidP="007F2BBD">
      <w:pPr>
        <w:pStyle w:val="Default"/>
        <w:rPr>
          <w:b/>
          <w:color w:val="auto"/>
        </w:rPr>
      </w:pPr>
      <w:r w:rsidRPr="00301A53">
        <w:rPr>
          <w:b/>
          <w:color w:val="auto"/>
        </w:rPr>
        <w:t>Mi</w:t>
      </w:r>
      <w:r>
        <w:rPr>
          <w:b/>
          <w:color w:val="auto"/>
        </w:rPr>
        <w:t>ljönämnden i mellersta Bohuslän</w:t>
      </w:r>
    </w:p>
    <w:p w:rsidR="00301A53" w:rsidRPr="00301A53" w:rsidRDefault="00301A53" w:rsidP="007F2BBD">
      <w:pPr>
        <w:pStyle w:val="Default"/>
        <w:rPr>
          <w:color w:val="auto"/>
        </w:rPr>
      </w:pPr>
      <w:r w:rsidRPr="00301A53">
        <w:rPr>
          <w:color w:val="auto"/>
        </w:rPr>
        <w:t xml:space="preserve">Nämnden hade påpekanden om formuleringar i skötselplanen, </w:t>
      </w:r>
      <w:r>
        <w:rPr>
          <w:color w:val="auto"/>
        </w:rPr>
        <w:t>vilka</w:t>
      </w:r>
      <w:r w:rsidRPr="00301A53">
        <w:rPr>
          <w:color w:val="auto"/>
        </w:rPr>
        <w:t xml:space="preserve"> har å</w:t>
      </w:r>
      <w:r w:rsidRPr="00301A53">
        <w:rPr>
          <w:color w:val="auto"/>
        </w:rPr>
        <w:t>t</w:t>
      </w:r>
      <w:r w:rsidRPr="00301A53">
        <w:rPr>
          <w:color w:val="auto"/>
        </w:rPr>
        <w:t>gärdats</w:t>
      </w:r>
      <w:r>
        <w:rPr>
          <w:color w:val="auto"/>
        </w:rPr>
        <w:t>.</w:t>
      </w:r>
    </w:p>
    <w:p w:rsidR="00301A53" w:rsidRPr="00957A74" w:rsidRDefault="00301A53" w:rsidP="007F2BBD">
      <w:pPr>
        <w:pStyle w:val="Default"/>
        <w:rPr>
          <w:color w:val="auto"/>
        </w:rPr>
      </w:pPr>
    </w:p>
    <w:p w:rsidR="007F2BBD" w:rsidRDefault="007F2BBD" w:rsidP="007F2BBD">
      <w:pPr>
        <w:pStyle w:val="Default"/>
        <w:spacing w:before="60" w:after="60"/>
        <w:rPr>
          <w:color w:val="auto"/>
        </w:rPr>
      </w:pPr>
      <w:r>
        <w:rPr>
          <w:b/>
          <w:bCs/>
          <w:color w:val="auto"/>
        </w:rPr>
        <w:t xml:space="preserve">Övrigt </w:t>
      </w:r>
    </w:p>
    <w:p w:rsidR="00FC62BC" w:rsidRDefault="00FC62BC" w:rsidP="007F2BBD">
      <w:pPr>
        <w:pStyle w:val="Default"/>
        <w:rPr>
          <w:color w:val="auto"/>
        </w:rPr>
      </w:pPr>
      <w:r w:rsidRPr="00FC62BC">
        <w:rPr>
          <w:color w:val="auto"/>
        </w:rPr>
        <w:t xml:space="preserve">Den reviderade skötselplanen gäller från den dag då </w:t>
      </w:r>
      <w:r>
        <w:rPr>
          <w:color w:val="auto"/>
        </w:rPr>
        <w:t xml:space="preserve">detta beslut vinner laga kraft. </w:t>
      </w:r>
      <w:r w:rsidRPr="00FC62BC">
        <w:rPr>
          <w:color w:val="auto"/>
        </w:rPr>
        <w:t>Skötselplanen gäller tills vidare och revideras då uppföljningsåtgärder indikerar att behov finns.</w:t>
      </w:r>
    </w:p>
    <w:p w:rsidR="00FC62BC" w:rsidRDefault="00FC62BC" w:rsidP="007F2BBD">
      <w:pPr>
        <w:pStyle w:val="Default"/>
        <w:rPr>
          <w:color w:val="auto"/>
        </w:rPr>
      </w:pPr>
    </w:p>
    <w:p w:rsidR="007F2BBD" w:rsidRDefault="007F2BBD" w:rsidP="007F2BBD">
      <w:pPr>
        <w:pStyle w:val="Default"/>
        <w:spacing w:before="60" w:after="60"/>
        <w:rPr>
          <w:color w:val="auto"/>
        </w:rPr>
      </w:pPr>
      <w:r>
        <w:rPr>
          <w:b/>
          <w:bCs/>
          <w:color w:val="auto"/>
        </w:rPr>
        <w:t xml:space="preserve">Hur man överklagar </w:t>
      </w:r>
    </w:p>
    <w:p w:rsidR="007F2BBD" w:rsidRDefault="007F2BBD" w:rsidP="007F2BBD">
      <w:pPr>
        <w:pStyle w:val="Default"/>
        <w:rPr>
          <w:color w:val="auto"/>
        </w:rPr>
      </w:pPr>
      <w:r>
        <w:rPr>
          <w:color w:val="auto"/>
        </w:rPr>
        <w:t xml:space="preserve">Detta beslut kan överklagas till regeringen, se bilaga </w:t>
      </w:r>
      <w:r w:rsidR="00D15381">
        <w:t>2</w:t>
      </w:r>
      <w:r>
        <w:rPr>
          <w:color w:val="auto"/>
        </w:rPr>
        <w:t xml:space="preserve">. </w:t>
      </w:r>
    </w:p>
    <w:p w:rsidR="007F2BBD" w:rsidRDefault="007F2BBD" w:rsidP="007F2BBD">
      <w:pPr>
        <w:pStyle w:val="Default"/>
        <w:rPr>
          <w:color w:val="auto"/>
        </w:rPr>
      </w:pPr>
    </w:p>
    <w:p w:rsidR="007F2BBD" w:rsidRDefault="007F2BBD" w:rsidP="007F2BBD">
      <w:pPr>
        <w:pStyle w:val="Default"/>
        <w:rPr>
          <w:color w:val="auto"/>
        </w:rPr>
      </w:pPr>
      <w:r>
        <w:rPr>
          <w:color w:val="auto"/>
        </w:rPr>
        <w:t xml:space="preserve">I detta ärende har </w:t>
      </w:r>
      <w:r w:rsidR="00D15381">
        <w:t>Sven Swedberg</w:t>
      </w:r>
      <w:r>
        <w:rPr>
          <w:color w:val="auto"/>
        </w:rPr>
        <w:t xml:space="preserve"> beslutat och </w:t>
      </w:r>
      <w:r w:rsidR="00D15381">
        <w:t>Camilla Finsberg</w:t>
      </w:r>
      <w:r>
        <w:rPr>
          <w:color w:val="auto"/>
        </w:rPr>
        <w:t xml:space="preserve"> varit för</w:t>
      </w:r>
      <w:r>
        <w:rPr>
          <w:color w:val="auto"/>
        </w:rPr>
        <w:t>e</w:t>
      </w:r>
      <w:r>
        <w:rPr>
          <w:color w:val="auto"/>
        </w:rPr>
        <w:t xml:space="preserve">dragande. </w:t>
      </w:r>
    </w:p>
    <w:p w:rsidR="007F2BBD" w:rsidRDefault="007F2BBD" w:rsidP="007F2BBD">
      <w:pPr>
        <w:pStyle w:val="Default"/>
        <w:rPr>
          <w:color w:val="auto"/>
        </w:rPr>
      </w:pPr>
    </w:p>
    <w:p w:rsidR="007F2BBD" w:rsidRDefault="007F2BBD" w:rsidP="007F2BBD">
      <w:pPr>
        <w:pStyle w:val="Default"/>
        <w:rPr>
          <w:color w:val="auto"/>
        </w:rPr>
      </w:pPr>
    </w:p>
    <w:p w:rsidR="007F2BBD" w:rsidRDefault="007F2BBD" w:rsidP="007F2BBD">
      <w:pPr>
        <w:pStyle w:val="Default"/>
        <w:rPr>
          <w:color w:val="auto"/>
        </w:rPr>
      </w:pPr>
    </w:p>
    <w:p w:rsidR="007F2BBD" w:rsidRDefault="00B858DA" w:rsidP="007F2BBD">
      <w:pPr>
        <w:pStyle w:val="Default"/>
        <w:rPr>
          <w:color w:val="auto"/>
        </w:rPr>
      </w:pPr>
      <w:r>
        <w:t>Sven Swedberg</w:t>
      </w:r>
      <w:r w:rsidR="007F2BBD">
        <w:rPr>
          <w:color w:val="auto"/>
        </w:rPr>
        <w:t xml:space="preserve"> </w:t>
      </w:r>
    </w:p>
    <w:p w:rsidR="007F2BBD" w:rsidRDefault="00B858DA" w:rsidP="007F2BBD">
      <w:pPr>
        <w:pStyle w:val="Default"/>
        <w:ind w:left="2608" w:firstLine="1304"/>
        <w:rPr>
          <w:color w:val="auto"/>
        </w:rPr>
      </w:pPr>
      <w:r>
        <w:t>Camilla Finsberg</w:t>
      </w:r>
    </w:p>
    <w:p w:rsidR="007F2BBD" w:rsidRDefault="007F2BBD" w:rsidP="007F2BBD">
      <w:pPr>
        <w:rPr>
          <w:u w:val="single"/>
        </w:rPr>
      </w:pPr>
    </w:p>
    <w:p w:rsidR="007F2BBD" w:rsidRDefault="007F2BBD" w:rsidP="007F2BBD">
      <w:pPr>
        <w:rPr>
          <w:u w:val="single"/>
        </w:rPr>
      </w:pPr>
    </w:p>
    <w:p w:rsidR="007F2BBD" w:rsidRDefault="007F2BBD" w:rsidP="007F2BBD">
      <w:pPr>
        <w:rPr>
          <w:u w:val="single"/>
        </w:rPr>
      </w:pPr>
      <w:r w:rsidRPr="003E3598">
        <w:rPr>
          <w:u w:val="single"/>
        </w:rPr>
        <w:t>Sändlista (</w:t>
      </w:r>
      <w:r>
        <w:rPr>
          <w:u w:val="single"/>
        </w:rPr>
        <w:t xml:space="preserve">med </w:t>
      </w:r>
      <w:proofErr w:type="spellStart"/>
      <w:r w:rsidRPr="003E3598">
        <w:rPr>
          <w:u w:val="single"/>
        </w:rPr>
        <w:t>Rek+MB</w:t>
      </w:r>
      <w:proofErr w:type="spellEnd"/>
      <w:r w:rsidRPr="003E3598">
        <w:rPr>
          <w:u w:val="single"/>
        </w:rPr>
        <w:t>)</w:t>
      </w:r>
      <w:r>
        <w:rPr>
          <w:u w:val="single"/>
        </w:rPr>
        <w:t>:</w:t>
      </w:r>
    </w:p>
    <w:p w:rsidR="00B858DA" w:rsidRDefault="00B858DA" w:rsidP="00B858DA">
      <w:r>
        <w:t>Lysekils kommun</w:t>
      </w:r>
    </w:p>
    <w:p w:rsidR="00B858DA" w:rsidRDefault="00B858DA" w:rsidP="00B858DA">
      <w:r>
        <w:t>Västkuststiftelsen</w:t>
      </w:r>
    </w:p>
    <w:p w:rsidR="00B858DA" w:rsidRDefault="00B858DA" w:rsidP="00B858DA">
      <w:r>
        <w:t>Miljönämnden i mellersta Bohuslän</w:t>
      </w:r>
    </w:p>
    <w:p w:rsidR="00B858DA" w:rsidRDefault="00294A9D" w:rsidP="00B858DA">
      <w:r>
        <w:t xml:space="preserve">Föreningen </w:t>
      </w:r>
      <w:r w:rsidR="00B858DA">
        <w:t>Bohusläns Flora</w:t>
      </w:r>
    </w:p>
    <w:p w:rsidR="00B858DA" w:rsidRDefault="00B858DA" w:rsidP="00B858DA"/>
    <w:p w:rsidR="007F2BBD" w:rsidRDefault="007F2BBD" w:rsidP="007F2BBD"/>
    <w:p w:rsidR="007F2BBD" w:rsidRPr="00957A74" w:rsidRDefault="007F2BBD" w:rsidP="007F2BBD">
      <w:pPr>
        <w:pStyle w:val="Default"/>
        <w:rPr>
          <w:u w:val="single"/>
        </w:rPr>
      </w:pPr>
      <w:r w:rsidRPr="00957A74">
        <w:rPr>
          <w:u w:val="single"/>
        </w:rPr>
        <w:t>Kopia med e-post till:</w:t>
      </w:r>
    </w:p>
    <w:p w:rsidR="007F2BBD" w:rsidRDefault="007F2BBD" w:rsidP="007F2BBD">
      <w:pPr>
        <w:pStyle w:val="Default"/>
        <w:rPr>
          <w:color w:val="auto"/>
        </w:rPr>
      </w:pPr>
      <w:r>
        <w:rPr>
          <w:color w:val="auto"/>
        </w:rPr>
        <w:t>Förvaltning</w:t>
      </w:r>
    </w:p>
    <w:p w:rsidR="007F2BBD" w:rsidRDefault="007F2BBD" w:rsidP="007F2BBD">
      <w:pPr>
        <w:pStyle w:val="Default"/>
        <w:rPr>
          <w:color w:val="auto"/>
        </w:rPr>
      </w:pPr>
      <w:r>
        <w:rPr>
          <w:color w:val="auto"/>
        </w:rPr>
        <w:t>Områdesskydd</w:t>
      </w:r>
    </w:p>
    <w:p w:rsidR="00B858DA" w:rsidRDefault="00B858DA" w:rsidP="007F2BBD">
      <w:pPr>
        <w:pStyle w:val="Default"/>
        <w:rPr>
          <w:color w:val="auto"/>
        </w:rPr>
      </w:pPr>
      <w:r>
        <w:rPr>
          <w:color w:val="auto"/>
        </w:rPr>
        <w:t>Ärenden</w:t>
      </w:r>
    </w:p>
    <w:p w:rsidR="007F2BBD" w:rsidRDefault="007F2BBD" w:rsidP="007F2BBD">
      <w:pPr>
        <w:pStyle w:val="Default"/>
        <w:rPr>
          <w:color w:val="auto"/>
        </w:rPr>
      </w:pPr>
    </w:p>
    <w:p w:rsidR="007F2BBD" w:rsidRDefault="007F2BBD" w:rsidP="007F2BBD">
      <w:pPr>
        <w:pStyle w:val="Default"/>
        <w:rPr>
          <w:color w:val="auto"/>
        </w:rPr>
      </w:pPr>
      <w:r>
        <w:rPr>
          <w:color w:val="auto"/>
          <w:u w:val="single"/>
        </w:rPr>
        <w:t xml:space="preserve">Bilagor: </w:t>
      </w:r>
    </w:p>
    <w:p w:rsidR="007F2BBD" w:rsidRDefault="00D15381" w:rsidP="007F2BBD">
      <w:pPr>
        <w:pStyle w:val="Default"/>
        <w:rPr>
          <w:color w:val="auto"/>
        </w:rPr>
      </w:pPr>
      <w:r>
        <w:t xml:space="preserve">1. </w:t>
      </w:r>
      <w:r w:rsidR="007F2BBD">
        <w:rPr>
          <w:color w:val="auto"/>
        </w:rPr>
        <w:t xml:space="preserve">Reviderad skötselplan för naturreservatet </w:t>
      </w:r>
      <w:proofErr w:type="spellStart"/>
      <w:r>
        <w:t>Trälebergs</w:t>
      </w:r>
      <w:proofErr w:type="spellEnd"/>
      <w:r>
        <w:t xml:space="preserve"> </w:t>
      </w:r>
      <w:proofErr w:type="spellStart"/>
      <w:r>
        <w:t>kile</w:t>
      </w:r>
      <w:proofErr w:type="spellEnd"/>
      <w:r>
        <w:t>.</w:t>
      </w:r>
    </w:p>
    <w:p w:rsidR="00D83428" w:rsidRDefault="00D15381" w:rsidP="00FC62BC">
      <w:pPr>
        <w:pStyle w:val="Default"/>
      </w:pPr>
      <w:r>
        <w:t xml:space="preserve">2. </w:t>
      </w:r>
      <w:r w:rsidR="007F2BBD">
        <w:t xml:space="preserve">Hur man överklagar </w:t>
      </w:r>
    </w:p>
    <w:sectPr w:rsidR="00D83428">
      <w:headerReference w:type="default" r:id="rId8"/>
      <w:headerReference w:type="first" r:id="rId9"/>
      <w:footerReference w:type="first" r:id="rId10"/>
      <w:pgSz w:w="11906" w:h="16838" w:code="9"/>
      <w:pgMar w:top="1678" w:right="2268" w:bottom="1559" w:left="2268" w:header="45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3C14" w:rsidRDefault="00E83C14">
      <w:r>
        <w:separator/>
      </w:r>
    </w:p>
  </w:endnote>
  <w:endnote w:type="continuationSeparator" w:id="0">
    <w:p w:rsidR="00E83C14" w:rsidRDefault="00E83C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3C73" w:rsidRDefault="007F2BBD">
    <w:pPr>
      <w:pStyle w:val="Sidfot"/>
      <w:tabs>
        <w:tab w:val="left" w:pos="9923"/>
      </w:tabs>
      <w:ind w:left="-1191"/>
      <w:rPr>
        <w:bCs/>
        <w:sz w:val="12"/>
      </w:rPr>
    </w:pPr>
    <w:r>
      <w:rPr>
        <w:bCs/>
        <w:sz w:val="12"/>
        <w:lang w:val="de-DE"/>
      </w:rPr>
      <w:t xml:space="preserve"> </w:t>
    </w:r>
  </w:p>
  <w:tbl>
    <w:tblPr>
      <w:tblW w:w="10206" w:type="dxa"/>
      <w:jc w:val="center"/>
      <w:tblBorders>
        <w:top w:val="single" w:sz="6" w:space="0" w:color="auto"/>
      </w:tblBorders>
      <w:tblLayout w:type="fixed"/>
      <w:tblCellMar>
        <w:left w:w="71" w:type="dxa"/>
        <w:right w:w="71" w:type="dxa"/>
      </w:tblCellMar>
      <w:tblLook w:val="0000" w:firstRow="0" w:lastRow="0" w:firstColumn="0" w:lastColumn="0" w:noHBand="0" w:noVBand="0"/>
    </w:tblPr>
    <w:tblGrid>
      <w:gridCol w:w="1696"/>
      <w:gridCol w:w="1434"/>
      <w:gridCol w:w="1470"/>
      <w:gridCol w:w="2487"/>
      <w:gridCol w:w="3119"/>
    </w:tblGrid>
    <w:tr w:rsidR="00CE3C73" w:rsidTr="0074543B">
      <w:trPr>
        <w:trHeight w:val="700"/>
        <w:jc w:val="center"/>
      </w:trPr>
      <w:tc>
        <w:tcPr>
          <w:tcW w:w="1701" w:type="dxa"/>
          <w:tcBorders>
            <w:top w:val="single" w:sz="6" w:space="0" w:color="auto"/>
          </w:tcBorders>
        </w:tcPr>
        <w:p w:rsidR="00CE3C73" w:rsidRDefault="00CE3C73">
          <w:pPr>
            <w:pStyle w:val="Sidfot"/>
            <w:rPr>
              <w:b/>
            </w:rPr>
          </w:pPr>
          <w:r>
            <w:rPr>
              <w:b/>
            </w:rPr>
            <w:t>Postadress:</w:t>
          </w:r>
        </w:p>
        <w:p w:rsidR="00CE3C73" w:rsidRDefault="00E77F56">
          <w:pPr>
            <w:pStyle w:val="Sidfot"/>
          </w:pPr>
          <w:bookmarkStart w:id="5" w:name="Padress"/>
          <w:bookmarkEnd w:id="5"/>
          <w:r>
            <w:t>403 40 Göteborg</w:t>
          </w:r>
        </w:p>
      </w:tc>
      <w:tc>
        <w:tcPr>
          <w:tcW w:w="1438" w:type="dxa"/>
          <w:tcBorders>
            <w:top w:val="single" w:sz="6" w:space="0" w:color="auto"/>
          </w:tcBorders>
        </w:tcPr>
        <w:p w:rsidR="00CE3C73" w:rsidRDefault="00CE3C73">
          <w:pPr>
            <w:pStyle w:val="Sidfot"/>
            <w:rPr>
              <w:b/>
            </w:rPr>
          </w:pPr>
          <w:r>
            <w:rPr>
              <w:b/>
            </w:rPr>
            <w:t>Besöksadress:</w:t>
          </w:r>
        </w:p>
        <w:p w:rsidR="00CE3C73" w:rsidRDefault="00CE3C73">
          <w:pPr>
            <w:pStyle w:val="Sidfot"/>
          </w:pPr>
          <w:bookmarkStart w:id="6" w:name="Badress"/>
          <w:bookmarkEnd w:id="6"/>
        </w:p>
      </w:tc>
      <w:tc>
        <w:tcPr>
          <w:tcW w:w="1474" w:type="dxa"/>
          <w:tcBorders>
            <w:top w:val="single" w:sz="6" w:space="0" w:color="auto"/>
          </w:tcBorders>
        </w:tcPr>
        <w:p w:rsidR="00CE3C73" w:rsidRDefault="00CE3C73">
          <w:pPr>
            <w:pStyle w:val="Sidfot"/>
            <w:rPr>
              <w:b/>
            </w:rPr>
          </w:pPr>
          <w:r>
            <w:rPr>
              <w:b/>
            </w:rPr>
            <w:t>Telefon/Fax:</w:t>
          </w:r>
        </w:p>
        <w:p w:rsidR="00CE3C73" w:rsidRDefault="00F05990">
          <w:pPr>
            <w:pStyle w:val="Sidfot"/>
          </w:pPr>
          <w:r>
            <w:t>010-224 4</w:t>
          </w:r>
          <w:r w:rsidR="00CE3C73">
            <w:t>0 00 (</w:t>
          </w:r>
          <w:proofErr w:type="spellStart"/>
          <w:r w:rsidR="00CE3C73">
            <w:t>vxl</w:t>
          </w:r>
          <w:proofErr w:type="spellEnd"/>
          <w:r w:rsidR="00CE3C73">
            <w:t>)</w:t>
          </w:r>
        </w:p>
        <w:p w:rsidR="00CE3C73" w:rsidRDefault="00CE3C73">
          <w:pPr>
            <w:pStyle w:val="Sidfot"/>
          </w:pPr>
          <w:bookmarkStart w:id="7" w:name="Telefax"/>
          <w:bookmarkEnd w:id="7"/>
          <w:r>
            <w:t xml:space="preserve"> (fax)</w:t>
          </w:r>
        </w:p>
      </w:tc>
      <w:tc>
        <w:tcPr>
          <w:tcW w:w="2495" w:type="dxa"/>
          <w:tcBorders>
            <w:top w:val="single" w:sz="6" w:space="0" w:color="auto"/>
          </w:tcBorders>
        </w:tcPr>
        <w:p w:rsidR="00CE3C73" w:rsidRDefault="00CE3C73">
          <w:pPr>
            <w:pStyle w:val="Sidfot"/>
            <w:rPr>
              <w:b/>
            </w:rPr>
          </w:pPr>
          <w:r>
            <w:rPr>
              <w:b/>
            </w:rPr>
            <w:t>Webbadress:</w:t>
          </w:r>
        </w:p>
        <w:p w:rsidR="00CE3C73" w:rsidRDefault="00CE3C73">
          <w:pPr>
            <w:pStyle w:val="Sidfot"/>
          </w:pPr>
          <w:r>
            <w:t>www.lansstyrelsen.se/vastragotaland</w:t>
          </w:r>
        </w:p>
      </w:tc>
      <w:tc>
        <w:tcPr>
          <w:tcW w:w="3129" w:type="dxa"/>
          <w:tcBorders>
            <w:top w:val="single" w:sz="6" w:space="0" w:color="auto"/>
          </w:tcBorders>
        </w:tcPr>
        <w:p w:rsidR="00CE3C73" w:rsidRDefault="00CE3C73">
          <w:pPr>
            <w:pStyle w:val="Sidfot"/>
            <w:rPr>
              <w:b/>
              <w:lang w:val="de-DE"/>
            </w:rPr>
          </w:pPr>
          <w:r>
            <w:rPr>
              <w:b/>
              <w:lang w:val="de-DE"/>
            </w:rPr>
            <w:t>E-post:</w:t>
          </w:r>
        </w:p>
        <w:p w:rsidR="00CE3C73" w:rsidRDefault="00E77F56">
          <w:pPr>
            <w:pStyle w:val="Sidfot"/>
            <w:rPr>
              <w:lang w:val="de-DE"/>
            </w:rPr>
          </w:pPr>
          <w:bookmarkStart w:id="8" w:name="EnhEpost"/>
          <w:bookmarkEnd w:id="8"/>
          <w:r>
            <w:rPr>
              <w:lang w:val="de-DE"/>
            </w:rPr>
            <w:t>natur.vastragotaland@lansstyrelsen.se</w:t>
          </w:r>
        </w:p>
      </w:tc>
    </w:tr>
  </w:tbl>
  <w:p w:rsidR="00CE3C73" w:rsidRDefault="00CE3C73">
    <w:pPr>
      <w:pStyle w:val="Sidfot"/>
      <w:rPr>
        <w:lang w:val="de-DE"/>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3C14" w:rsidRDefault="00E83C14">
      <w:r>
        <w:separator/>
      </w:r>
    </w:p>
  </w:footnote>
  <w:footnote w:type="continuationSeparator" w:id="0">
    <w:p w:rsidR="00E83C14" w:rsidRDefault="00E83C1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51" w:type="dxa"/>
      <w:tblInd w:w="-1064" w:type="dxa"/>
      <w:tblLayout w:type="fixed"/>
      <w:tblCellMar>
        <w:left w:w="70" w:type="dxa"/>
        <w:right w:w="70" w:type="dxa"/>
      </w:tblCellMar>
      <w:tblLook w:val="0000" w:firstRow="0" w:lastRow="0" w:firstColumn="0" w:lastColumn="0" w:noHBand="0" w:noVBand="0"/>
    </w:tblPr>
    <w:tblGrid>
      <w:gridCol w:w="2401"/>
      <w:gridCol w:w="2823"/>
      <w:gridCol w:w="2117"/>
      <w:gridCol w:w="1920"/>
      <w:gridCol w:w="690"/>
    </w:tblGrid>
    <w:tr w:rsidR="00CE3C73">
      <w:trPr>
        <w:trHeight w:hRule="exact" w:val="800"/>
      </w:trPr>
      <w:tc>
        <w:tcPr>
          <w:tcW w:w="2410" w:type="dxa"/>
          <w:vAlign w:val="bottom"/>
        </w:tcPr>
        <w:p w:rsidR="00CE3C73" w:rsidRDefault="00D15381">
          <w:pPr>
            <w:pStyle w:val="Sidhuvud"/>
            <w:ind w:right="360"/>
          </w:pPr>
          <w:r>
            <w:rPr>
              <w:noProof/>
            </w:rPr>
            <w:drawing>
              <wp:inline distT="0" distB="0" distL="0" distR="0" wp14:anchorId="23F721FE" wp14:editId="5ADFD67A">
                <wp:extent cx="1438275" cy="409575"/>
                <wp:effectExtent l="0" t="0" r="9525" b="9525"/>
                <wp:docPr id="2" name="Bild 2" descr="c:\logo\text.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ogo\text.tif"/>
                        <pic:cNvPicPr>
                          <a:picLocks noChangeAspect="1" noChangeArrowheads="1"/>
                        </pic:cNvPicPr>
                      </pic:nvPicPr>
                      <pic:blipFill>
                        <a:blip r:link="rId1">
                          <a:extLst>
                            <a:ext uri="{28A0092B-C50C-407E-A947-70E740481C1C}">
                              <a14:useLocalDpi xmlns:a14="http://schemas.microsoft.com/office/drawing/2010/main" val="0"/>
                            </a:ext>
                          </a:extLst>
                        </a:blip>
                        <a:srcRect/>
                        <a:stretch>
                          <a:fillRect/>
                        </a:stretch>
                      </pic:blipFill>
                      <pic:spPr bwMode="auto">
                        <a:xfrm>
                          <a:off x="0" y="0"/>
                          <a:ext cx="1438275" cy="409575"/>
                        </a:xfrm>
                        <a:prstGeom prst="rect">
                          <a:avLst/>
                        </a:prstGeom>
                        <a:noFill/>
                        <a:ln>
                          <a:noFill/>
                        </a:ln>
                      </pic:spPr>
                    </pic:pic>
                  </a:graphicData>
                </a:graphic>
              </wp:inline>
            </w:drawing>
          </w:r>
        </w:p>
      </w:tc>
      <w:tc>
        <w:tcPr>
          <w:tcW w:w="2835" w:type="dxa"/>
        </w:tcPr>
        <w:p w:rsidR="00CE3C73" w:rsidRDefault="00CE3C73">
          <w:pPr>
            <w:pStyle w:val="Sidhuvud"/>
          </w:pPr>
        </w:p>
      </w:tc>
      <w:tc>
        <w:tcPr>
          <w:tcW w:w="2126" w:type="dxa"/>
        </w:tcPr>
        <w:p w:rsidR="00CE3C73" w:rsidRDefault="00CE3C73">
          <w:pPr>
            <w:pStyle w:val="Sidhuvud"/>
          </w:pPr>
        </w:p>
        <w:p w:rsidR="00CE3C73" w:rsidRDefault="00E77F56">
          <w:pPr>
            <w:pStyle w:val="Sidhuvud"/>
          </w:pPr>
          <w:bookmarkStart w:id="1" w:name="DokNamnSid2"/>
          <w:bookmarkEnd w:id="1"/>
          <w:r>
            <w:t>Beslut ny skötselplan</w:t>
          </w:r>
        </w:p>
        <w:p w:rsidR="00CE3C73" w:rsidRDefault="00301A53" w:rsidP="00FC62BC">
          <w:pPr>
            <w:pStyle w:val="Sidhuvud"/>
          </w:pPr>
          <w:bookmarkStart w:id="2" w:name="DatumSid2"/>
          <w:bookmarkEnd w:id="2"/>
          <w:r>
            <w:t>2014-04-</w:t>
          </w:r>
          <w:r w:rsidR="00FC62BC">
            <w:t>15</w:t>
          </w:r>
        </w:p>
      </w:tc>
      <w:tc>
        <w:tcPr>
          <w:tcW w:w="1928" w:type="dxa"/>
        </w:tcPr>
        <w:p w:rsidR="00CE3C73" w:rsidRDefault="00CE3C73">
          <w:pPr>
            <w:pStyle w:val="Sidhuvud"/>
          </w:pPr>
        </w:p>
        <w:p w:rsidR="00CE3C73" w:rsidRDefault="00E77F56">
          <w:pPr>
            <w:pStyle w:val="Sidhuvud"/>
          </w:pPr>
          <w:r>
            <w:t>Diarienummer</w:t>
          </w:r>
        </w:p>
        <w:p w:rsidR="00E77F56" w:rsidRDefault="00E77F56">
          <w:pPr>
            <w:pStyle w:val="Sidhuvud"/>
          </w:pPr>
          <w:r>
            <w:t>512-2462-2014</w:t>
          </w:r>
        </w:p>
        <w:p w:rsidR="00E77F56" w:rsidRDefault="00E77F56">
          <w:pPr>
            <w:pStyle w:val="Sidhuvud"/>
          </w:pPr>
        </w:p>
      </w:tc>
      <w:tc>
        <w:tcPr>
          <w:tcW w:w="692" w:type="dxa"/>
        </w:tcPr>
        <w:p w:rsidR="00CE3C73" w:rsidRDefault="00CE3C73">
          <w:pPr>
            <w:pStyle w:val="Sidhuvud"/>
            <w:jc w:val="right"/>
          </w:pPr>
        </w:p>
        <w:p w:rsidR="00CE3C73" w:rsidRDefault="00CE3C73">
          <w:pPr>
            <w:pStyle w:val="Sidhuvud"/>
            <w:jc w:val="right"/>
          </w:pPr>
          <w:r>
            <w:t>Sida</w:t>
          </w:r>
        </w:p>
        <w:p w:rsidR="00CE3C73" w:rsidRDefault="00CE3C73">
          <w:pPr>
            <w:pStyle w:val="Sidhuvud"/>
            <w:jc w:val="right"/>
          </w:pPr>
          <w:r>
            <w:fldChar w:fldCharType="begin"/>
          </w:r>
          <w:r>
            <w:instrText xml:space="preserve"> PAGE  \* MERGEFORMAT </w:instrText>
          </w:r>
          <w:r>
            <w:fldChar w:fldCharType="separate"/>
          </w:r>
          <w:r w:rsidR="000556BF">
            <w:rPr>
              <w:noProof/>
            </w:rPr>
            <w:t>2</w:t>
          </w:r>
          <w:r>
            <w:fldChar w:fldCharType="end"/>
          </w:r>
          <w:r>
            <w:t>(</w:t>
          </w:r>
          <w:fldSimple w:instr=" NUMPAGES  \* MERGEFORMAT ">
            <w:r w:rsidR="000556BF">
              <w:rPr>
                <w:noProof/>
              </w:rPr>
              <w:t>2</w:t>
            </w:r>
          </w:fldSimple>
          <w:r>
            <w:t>)</w:t>
          </w:r>
        </w:p>
      </w:tc>
    </w:tr>
  </w:tbl>
  <w:p w:rsidR="00CE3C73" w:rsidRDefault="00CE3C73">
    <w:pPr>
      <w:pStyle w:val="Sidhuvu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4" w:type="dxa"/>
      <w:tblLayout w:type="fixed"/>
      <w:tblCellMar>
        <w:left w:w="70" w:type="dxa"/>
        <w:right w:w="70" w:type="dxa"/>
      </w:tblCellMar>
      <w:tblLook w:val="0000" w:firstRow="0" w:lastRow="0" w:firstColumn="0" w:lastColumn="0" w:noHBand="0" w:noVBand="0"/>
    </w:tblPr>
    <w:tblGrid>
      <w:gridCol w:w="2403"/>
      <w:gridCol w:w="2827"/>
      <w:gridCol w:w="2120"/>
      <w:gridCol w:w="1928"/>
      <w:gridCol w:w="689"/>
    </w:tblGrid>
    <w:tr w:rsidR="00CE3C73">
      <w:trPr>
        <w:trHeight w:hRule="exact" w:val="1928"/>
      </w:trPr>
      <w:tc>
        <w:tcPr>
          <w:tcW w:w="2403" w:type="dxa"/>
        </w:tcPr>
        <w:p w:rsidR="00CE3C73" w:rsidRDefault="00D15381">
          <w:pPr>
            <w:pStyle w:val="Sidhuvud"/>
            <w:ind w:left="-70" w:right="-70"/>
            <w:jc w:val="center"/>
          </w:pPr>
          <w:r>
            <w:rPr>
              <w:noProof/>
            </w:rPr>
            <w:drawing>
              <wp:inline distT="0" distB="0" distL="0" distR="0" wp14:anchorId="5722A0D7" wp14:editId="668137DD">
                <wp:extent cx="1200150" cy="1219200"/>
                <wp:effectExtent l="0" t="0" r="0" b="0"/>
                <wp:docPr id="1" name="Bild 1" descr="C:\logo\logo.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ogo\logo.tif"/>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200150" cy="1219200"/>
                        </a:xfrm>
                        <a:prstGeom prst="rect">
                          <a:avLst/>
                        </a:prstGeom>
                        <a:noFill/>
                        <a:ln>
                          <a:noFill/>
                        </a:ln>
                      </pic:spPr>
                    </pic:pic>
                  </a:graphicData>
                </a:graphic>
              </wp:inline>
            </w:drawing>
          </w:r>
        </w:p>
        <w:p w:rsidR="00CE3C73" w:rsidRDefault="00CE3C73">
          <w:pPr>
            <w:pStyle w:val="Sidhuvud"/>
            <w:ind w:left="-70" w:right="-70"/>
            <w:jc w:val="center"/>
          </w:pPr>
        </w:p>
      </w:tc>
      <w:tc>
        <w:tcPr>
          <w:tcW w:w="2827" w:type="dxa"/>
        </w:tcPr>
        <w:p w:rsidR="00CE3C73" w:rsidRDefault="00CE3C73">
          <w:pPr>
            <w:pStyle w:val="Sidhuvud"/>
          </w:pPr>
        </w:p>
      </w:tc>
      <w:tc>
        <w:tcPr>
          <w:tcW w:w="2120" w:type="dxa"/>
        </w:tcPr>
        <w:p w:rsidR="00CE3C73" w:rsidRDefault="00CE3C73">
          <w:pPr>
            <w:pStyle w:val="Sidhuvud"/>
          </w:pPr>
        </w:p>
        <w:p w:rsidR="00CE3C73" w:rsidRDefault="007F2BBD">
          <w:pPr>
            <w:pStyle w:val="Sidhuvud"/>
          </w:pPr>
          <w:bookmarkStart w:id="3" w:name="DokNamn"/>
          <w:bookmarkEnd w:id="3"/>
          <w:r>
            <w:t>BESLUT</w:t>
          </w:r>
        </w:p>
        <w:p w:rsidR="00CE3C73" w:rsidRDefault="00FC62BC">
          <w:pPr>
            <w:pStyle w:val="Sidhuvud"/>
          </w:pPr>
          <w:bookmarkStart w:id="4" w:name="Datum"/>
          <w:bookmarkEnd w:id="4"/>
          <w:r>
            <w:t>2014-04-15</w:t>
          </w:r>
        </w:p>
      </w:tc>
      <w:tc>
        <w:tcPr>
          <w:tcW w:w="1928" w:type="dxa"/>
        </w:tcPr>
        <w:p w:rsidR="00CE3C73" w:rsidRDefault="00CE3C73">
          <w:pPr>
            <w:pStyle w:val="Sidhuvud"/>
          </w:pPr>
        </w:p>
        <w:p w:rsidR="00CE3C73" w:rsidRDefault="00E77F56">
          <w:pPr>
            <w:pStyle w:val="Sidhuvud"/>
          </w:pPr>
          <w:r>
            <w:t>Diarienummer</w:t>
          </w:r>
        </w:p>
        <w:p w:rsidR="00E77F56" w:rsidRDefault="00E77F56">
          <w:pPr>
            <w:pStyle w:val="Sidhuvud"/>
          </w:pPr>
          <w:r>
            <w:t>512-2462-2014</w:t>
          </w:r>
        </w:p>
        <w:p w:rsidR="00E77F56" w:rsidRDefault="00E77F56">
          <w:pPr>
            <w:pStyle w:val="Sidhuvud"/>
          </w:pPr>
        </w:p>
      </w:tc>
      <w:tc>
        <w:tcPr>
          <w:tcW w:w="689" w:type="dxa"/>
        </w:tcPr>
        <w:p w:rsidR="00CE3C73" w:rsidRDefault="00CE3C73">
          <w:pPr>
            <w:pStyle w:val="Sidhuvud"/>
            <w:jc w:val="right"/>
          </w:pPr>
        </w:p>
        <w:p w:rsidR="00CE3C73" w:rsidRDefault="00CE3C73">
          <w:pPr>
            <w:pStyle w:val="Sidhuvud"/>
            <w:jc w:val="right"/>
          </w:pPr>
          <w:r>
            <w:t>Sida</w:t>
          </w:r>
        </w:p>
        <w:p w:rsidR="00CE3C73" w:rsidRDefault="00CE3C73">
          <w:pPr>
            <w:pStyle w:val="Sidhuvud"/>
            <w:jc w:val="right"/>
          </w:pPr>
          <w:r>
            <w:fldChar w:fldCharType="begin"/>
          </w:r>
          <w:r>
            <w:instrText xml:space="preserve"> PAGE  \* MERGEFORMAT </w:instrText>
          </w:r>
          <w:r>
            <w:fldChar w:fldCharType="separate"/>
          </w:r>
          <w:r w:rsidR="000556BF">
            <w:rPr>
              <w:noProof/>
            </w:rPr>
            <w:t>1</w:t>
          </w:r>
          <w:r>
            <w:fldChar w:fldCharType="end"/>
          </w:r>
          <w:r>
            <w:t>(</w:t>
          </w:r>
          <w:fldSimple w:instr=" NUMPAGES  \* MERGEFORMAT ">
            <w:r w:rsidR="000556BF">
              <w:rPr>
                <w:noProof/>
              </w:rPr>
              <w:t>2</w:t>
            </w:r>
          </w:fldSimple>
          <w:r>
            <w:t>)</w:t>
          </w:r>
        </w:p>
      </w:tc>
    </w:tr>
  </w:tbl>
  <w:p w:rsidR="00CE3C73" w:rsidRDefault="00CE3C73">
    <w:pPr>
      <w:pStyle w:val="Sidhuvud"/>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304"/>
  <w:autoHyphenation/>
  <w:hyphenationZone w:val="425"/>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7F56"/>
    <w:rsid w:val="000556BF"/>
    <w:rsid w:val="00087A22"/>
    <w:rsid w:val="00092B6D"/>
    <w:rsid w:val="00101CA3"/>
    <w:rsid w:val="001C6557"/>
    <w:rsid w:val="00213017"/>
    <w:rsid w:val="0021395E"/>
    <w:rsid w:val="0022675D"/>
    <w:rsid w:val="00240D72"/>
    <w:rsid w:val="00267D9B"/>
    <w:rsid w:val="00294A9D"/>
    <w:rsid w:val="002B284B"/>
    <w:rsid w:val="002F62B0"/>
    <w:rsid w:val="00301A53"/>
    <w:rsid w:val="00324624"/>
    <w:rsid w:val="00373D08"/>
    <w:rsid w:val="00477D48"/>
    <w:rsid w:val="004D3F33"/>
    <w:rsid w:val="005809A6"/>
    <w:rsid w:val="005A63D1"/>
    <w:rsid w:val="005E5880"/>
    <w:rsid w:val="006E6B42"/>
    <w:rsid w:val="0074543B"/>
    <w:rsid w:val="00772FCD"/>
    <w:rsid w:val="007F2BBD"/>
    <w:rsid w:val="0081081A"/>
    <w:rsid w:val="0083138C"/>
    <w:rsid w:val="00851FA4"/>
    <w:rsid w:val="009107A2"/>
    <w:rsid w:val="00912C01"/>
    <w:rsid w:val="00AB2429"/>
    <w:rsid w:val="00B858DA"/>
    <w:rsid w:val="00BC269C"/>
    <w:rsid w:val="00CE3C73"/>
    <w:rsid w:val="00D15381"/>
    <w:rsid w:val="00D83428"/>
    <w:rsid w:val="00DE5B4C"/>
    <w:rsid w:val="00E77F56"/>
    <w:rsid w:val="00E83C14"/>
    <w:rsid w:val="00E90F0D"/>
    <w:rsid w:val="00E965D8"/>
    <w:rsid w:val="00EB3AE3"/>
    <w:rsid w:val="00F05990"/>
    <w:rsid w:val="00F1168E"/>
    <w:rsid w:val="00F70E1E"/>
    <w:rsid w:val="00FC62BC"/>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Rubrik1">
    <w:name w:val="heading 1"/>
    <w:basedOn w:val="Normal"/>
    <w:next w:val="Normal"/>
    <w:qFormat/>
    <w:pPr>
      <w:keepNext/>
      <w:spacing w:before="60" w:after="60"/>
      <w:outlineLvl w:val="0"/>
    </w:pPr>
    <w:rPr>
      <w:rFonts w:cs="Arial"/>
      <w:b/>
      <w:bCs/>
      <w:szCs w:val="32"/>
    </w:rPr>
  </w:style>
  <w:style w:type="paragraph" w:styleId="Rubrik2">
    <w:name w:val="heading 2"/>
    <w:basedOn w:val="Normal"/>
    <w:next w:val="Normal"/>
    <w:qFormat/>
    <w:pPr>
      <w:keepNext/>
      <w:spacing w:before="60" w:after="60"/>
      <w:outlineLvl w:val="1"/>
    </w:pPr>
    <w:rPr>
      <w:rFonts w:cs="Arial"/>
      <w:bCs/>
      <w:i/>
      <w:iCs/>
      <w:szCs w:val="28"/>
    </w:rPr>
  </w:style>
  <w:style w:type="paragraph" w:styleId="Rubrik3">
    <w:name w:val="heading 3"/>
    <w:basedOn w:val="Normal"/>
    <w:next w:val="Normal"/>
    <w:qFormat/>
    <w:pPr>
      <w:keepNext/>
      <w:outlineLvl w:val="2"/>
    </w:pPr>
    <w:rPr>
      <w:rFonts w:cs="Arial"/>
      <w:bCs/>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Pr>
      <w:sz w:val="20"/>
    </w:rPr>
  </w:style>
  <w:style w:type="paragraph" w:styleId="Sidfot">
    <w:name w:val="footer"/>
    <w:basedOn w:val="Normal"/>
    <w:rPr>
      <w:rFonts w:ascii="Arial" w:hAnsi="Arial"/>
      <w:sz w:val="14"/>
    </w:rPr>
  </w:style>
  <w:style w:type="character" w:styleId="Sidnummer">
    <w:name w:val="page number"/>
    <w:basedOn w:val="Standardstycketeckensnitt"/>
  </w:style>
  <w:style w:type="paragraph" w:customStyle="1" w:styleId="Default">
    <w:name w:val="Default"/>
    <w:rsid w:val="007F2BBD"/>
    <w:pPr>
      <w:autoSpaceDE w:val="0"/>
      <w:autoSpaceDN w:val="0"/>
      <w:adjustRightInd w:val="0"/>
    </w:pPr>
    <w:rPr>
      <w:color w:val="000000"/>
      <w:sz w:val="24"/>
      <w:szCs w:val="24"/>
    </w:rPr>
  </w:style>
  <w:style w:type="paragraph" w:styleId="Rubrik">
    <w:name w:val="Title"/>
    <w:basedOn w:val="Normal"/>
    <w:next w:val="Normal"/>
    <w:qFormat/>
    <w:pPr>
      <w:spacing w:before="600"/>
      <w:outlineLvl w:val="0"/>
    </w:pPr>
    <w:rPr>
      <w:rFonts w:ascii="Arial" w:hAnsi="Arial" w:cs="Arial"/>
      <w:b/>
      <w:bCs/>
      <w:szCs w:val="32"/>
    </w:rPr>
  </w:style>
  <w:style w:type="paragraph" w:styleId="Ballongtext">
    <w:name w:val="Balloon Text"/>
    <w:basedOn w:val="Normal"/>
    <w:link w:val="BallongtextChar"/>
    <w:rsid w:val="00B858DA"/>
    <w:rPr>
      <w:rFonts w:ascii="Tahoma" w:hAnsi="Tahoma" w:cs="Tahoma"/>
      <w:sz w:val="16"/>
      <w:szCs w:val="16"/>
    </w:rPr>
  </w:style>
  <w:style w:type="character" w:customStyle="1" w:styleId="BallongtextChar">
    <w:name w:val="Ballongtext Char"/>
    <w:basedOn w:val="Standardstycketeckensnitt"/>
    <w:link w:val="Ballongtext"/>
    <w:rsid w:val="00B858DA"/>
    <w:rPr>
      <w:rFonts w:ascii="Tahoma" w:hAnsi="Tahoma" w:cs="Tahoma"/>
      <w:sz w:val="16"/>
      <w:szCs w:val="16"/>
    </w:rPr>
  </w:style>
  <w:style w:type="character" w:styleId="Kommentarsreferens">
    <w:name w:val="annotation reference"/>
    <w:basedOn w:val="Standardstycketeckensnitt"/>
    <w:rsid w:val="002B284B"/>
    <w:rPr>
      <w:sz w:val="16"/>
      <w:szCs w:val="16"/>
    </w:rPr>
  </w:style>
  <w:style w:type="paragraph" w:styleId="Kommentarer">
    <w:name w:val="annotation text"/>
    <w:basedOn w:val="Normal"/>
    <w:link w:val="KommentarerChar"/>
    <w:rsid w:val="002B284B"/>
    <w:rPr>
      <w:sz w:val="20"/>
      <w:szCs w:val="20"/>
    </w:rPr>
  </w:style>
  <w:style w:type="character" w:customStyle="1" w:styleId="KommentarerChar">
    <w:name w:val="Kommentarer Char"/>
    <w:basedOn w:val="Standardstycketeckensnitt"/>
    <w:link w:val="Kommentarer"/>
    <w:rsid w:val="002B284B"/>
  </w:style>
  <w:style w:type="paragraph" w:styleId="Kommentarsmne">
    <w:name w:val="annotation subject"/>
    <w:basedOn w:val="Kommentarer"/>
    <w:next w:val="Kommentarer"/>
    <w:link w:val="KommentarsmneChar"/>
    <w:rsid w:val="002B284B"/>
    <w:rPr>
      <w:b/>
      <w:bCs/>
    </w:rPr>
  </w:style>
  <w:style w:type="character" w:customStyle="1" w:styleId="KommentarsmneChar">
    <w:name w:val="Kommentarsämne Char"/>
    <w:basedOn w:val="KommentarerChar"/>
    <w:link w:val="Kommentarsmne"/>
    <w:rsid w:val="002B284B"/>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Rubrik1">
    <w:name w:val="heading 1"/>
    <w:basedOn w:val="Normal"/>
    <w:next w:val="Normal"/>
    <w:qFormat/>
    <w:pPr>
      <w:keepNext/>
      <w:spacing w:before="60" w:after="60"/>
      <w:outlineLvl w:val="0"/>
    </w:pPr>
    <w:rPr>
      <w:rFonts w:cs="Arial"/>
      <w:b/>
      <w:bCs/>
      <w:szCs w:val="32"/>
    </w:rPr>
  </w:style>
  <w:style w:type="paragraph" w:styleId="Rubrik2">
    <w:name w:val="heading 2"/>
    <w:basedOn w:val="Normal"/>
    <w:next w:val="Normal"/>
    <w:qFormat/>
    <w:pPr>
      <w:keepNext/>
      <w:spacing w:before="60" w:after="60"/>
      <w:outlineLvl w:val="1"/>
    </w:pPr>
    <w:rPr>
      <w:rFonts w:cs="Arial"/>
      <w:bCs/>
      <w:i/>
      <w:iCs/>
      <w:szCs w:val="28"/>
    </w:rPr>
  </w:style>
  <w:style w:type="paragraph" w:styleId="Rubrik3">
    <w:name w:val="heading 3"/>
    <w:basedOn w:val="Normal"/>
    <w:next w:val="Normal"/>
    <w:qFormat/>
    <w:pPr>
      <w:keepNext/>
      <w:outlineLvl w:val="2"/>
    </w:pPr>
    <w:rPr>
      <w:rFonts w:cs="Arial"/>
      <w:bCs/>
      <w:szCs w:val="26"/>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rPr>
      <w:sz w:val="20"/>
    </w:rPr>
  </w:style>
  <w:style w:type="paragraph" w:styleId="Sidfot">
    <w:name w:val="footer"/>
    <w:basedOn w:val="Normal"/>
    <w:rPr>
      <w:rFonts w:ascii="Arial" w:hAnsi="Arial"/>
      <w:sz w:val="14"/>
    </w:rPr>
  </w:style>
  <w:style w:type="character" w:styleId="Sidnummer">
    <w:name w:val="page number"/>
    <w:basedOn w:val="Standardstycketeckensnitt"/>
  </w:style>
  <w:style w:type="paragraph" w:customStyle="1" w:styleId="Default">
    <w:name w:val="Default"/>
    <w:rsid w:val="007F2BBD"/>
    <w:pPr>
      <w:autoSpaceDE w:val="0"/>
      <w:autoSpaceDN w:val="0"/>
      <w:adjustRightInd w:val="0"/>
    </w:pPr>
    <w:rPr>
      <w:color w:val="000000"/>
      <w:sz w:val="24"/>
      <w:szCs w:val="24"/>
    </w:rPr>
  </w:style>
  <w:style w:type="paragraph" w:styleId="Rubrik">
    <w:name w:val="Title"/>
    <w:basedOn w:val="Normal"/>
    <w:next w:val="Normal"/>
    <w:qFormat/>
    <w:pPr>
      <w:spacing w:before="600"/>
      <w:outlineLvl w:val="0"/>
    </w:pPr>
    <w:rPr>
      <w:rFonts w:ascii="Arial" w:hAnsi="Arial" w:cs="Arial"/>
      <w:b/>
      <w:bCs/>
      <w:szCs w:val="32"/>
    </w:rPr>
  </w:style>
  <w:style w:type="paragraph" w:styleId="Ballongtext">
    <w:name w:val="Balloon Text"/>
    <w:basedOn w:val="Normal"/>
    <w:link w:val="BallongtextChar"/>
    <w:rsid w:val="00B858DA"/>
    <w:rPr>
      <w:rFonts w:ascii="Tahoma" w:hAnsi="Tahoma" w:cs="Tahoma"/>
      <w:sz w:val="16"/>
      <w:szCs w:val="16"/>
    </w:rPr>
  </w:style>
  <w:style w:type="character" w:customStyle="1" w:styleId="BallongtextChar">
    <w:name w:val="Ballongtext Char"/>
    <w:basedOn w:val="Standardstycketeckensnitt"/>
    <w:link w:val="Ballongtext"/>
    <w:rsid w:val="00B858DA"/>
    <w:rPr>
      <w:rFonts w:ascii="Tahoma" w:hAnsi="Tahoma" w:cs="Tahoma"/>
      <w:sz w:val="16"/>
      <w:szCs w:val="16"/>
    </w:rPr>
  </w:style>
  <w:style w:type="character" w:styleId="Kommentarsreferens">
    <w:name w:val="annotation reference"/>
    <w:basedOn w:val="Standardstycketeckensnitt"/>
    <w:rsid w:val="002B284B"/>
    <w:rPr>
      <w:sz w:val="16"/>
      <w:szCs w:val="16"/>
    </w:rPr>
  </w:style>
  <w:style w:type="paragraph" w:styleId="Kommentarer">
    <w:name w:val="annotation text"/>
    <w:basedOn w:val="Normal"/>
    <w:link w:val="KommentarerChar"/>
    <w:rsid w:val="002B284B"/>
    <w:rPr>
      <w:sz w:val="20"/>
      <w:szCs w:val="20"/>
    </w:rPr>
  </w:style>
  <w:style w:type="character" w:customStyle="1" w:styleId="KommentarerChar">
    <w:name w:val="Kommentarer Char"/>
    <w:basedOn w:val="Standardstycketeckensnitt"/>
    <w:link w:val="Kommentarer"/>
    <w:rsid w:val="002B284B"/>
  </w:style>
  <w:style w:type="paragraph" w:styleId="Kommentarsmne">
    <w:name w:val="annotation subject"/>
    <w:basedOn w:val="Kommentarer"/>
    <w:next w:val="Kommentarer"/>
    <w:link w:val="KommentarsmneChar"/>
    <w:rsid w:val="002B284B"/>
    <w:rPr>
      <w:b/>
      <w:bCs/>
    </w:rPr>
  </w:style>
  <w:style w:type="character" w:customStyle="1" w:styleId="KommentarsmneChar">
    <w:name w:val="Kommentarsämne Char"/>
    <w:basedOn w:val="KommentarerChar"/>
    <w:link w:val="Kommentarsmne"/>
    <w:rsid w:val="002B284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file:///c:\logo\text.tif" TargetMode="External"/></Relationships>
</file>

<file path=word/_rels/header2.xml.rels><?xml version="1.0" encoding="UTF-8" standalone="yes"?>
<Relationships xmlns="http://schemas.openxmlformats.org/package/2006/relationships"><Relationship Id="rId2" Type="http://schemas.openxmlformats.org/officeDocument/2006/relationships/image" Target="file:///C:\logo\logo.tif" TargetMode="External"/><Relationship Id="rId1" Type="http://schemas.openxmlformats.org/officeDocument/2006/relationships/image" Target="media/image1.tiff"/></Relationships>
</file>

<file path=word/_rels/settings.xml.rels><?xml version="1.0" encoding="UTF-8" standalone="yes"?>
<Relationships xmlns="http://schemas.openxmlformats.org/package/2006/relationships"><Relationship Id="rId1" Type="http://schemas.openxmlformats.org/officeDocument/2006/relationships/attachedTemplate" Target="file:///\\lansstyrelsen.se\got\applications\office\mallar\Naturv&#229;rd\VoF%20Beslut%20&#228;ndring%20sk&#246;tselplan.dot"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EA735-9DD7-4A7D-AF45-5B50ECBD89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VoF Beslut ändring skötselplan.dot</Template>
  <TotalTime>10</TotalTime>
  <Pages>2</Pages>
  <Words>454</Words>
  <Characters>2848</Characters>
  <Application>Microsoft Office Word</Application>
  <DocSecurity>0</DocSecurity>
  <Lines>23</Lines>
  <Paragraphs>6</Paragraphs>
  <ScaleCrop>false</ScaleCrop>
  <HeadingPairs>
    <vt:vector size="2" baseType="variant">
      <vt:variant>
        <vt:lpstr>Rubrik</vt:lpstr>
      </vt:variant>
      <vt:variant>
        <vt:i4>1</vt:i4>
      </vt:variant>
    </vt:vector>
  </HeadingPairs>
  <TitlesOfParts>
    <vt:vector size="1" baseType="lpstr">
      <vt:lpstr>Enligt sändlista</vt:lpstr>
    </vt:vector>
  </TitlesOfParts>
  <Company>Länsstyrelsen Västra Götaland</Company>
  <LinksUpToDate>false</LinksUpToDate>
  <CharactersWithSpaces>3296</CharactersWithSpaces>
  <SharedDoc>false</SharedDoc>
  <HLinks>
    <vt:vector size="12" baseType="variant">
      <vt:variant>
        <vt:i4>7209076</vt:i4>
      </vt:variant>
      <vt:variant>
        <vt:i4>9766</vt:i4>
      </vt:variant>
      <vt:variant>
        <vt:i4>1026</vt:i4>
      </vt:variant>
      <vt:variant>
        <vt:i4>1</vt:i4>
      </vt:variant>
      <vt:variant>
        <vt:lpwstr>c:\logo\text.tif</vt:lpwstr>
      </vt:variant>
      <vt:variant>
        <vt:lpwstr/>
      </vt:variant>
      <vt:variant>
        <vt:i4>8323187</vt:i4>
      </vt:variant>
      <vt:variant>
        <vt:i4>10032</vt:i4>
      </vt:variant>
      <vt:variant>
        <vt:i4>1025</vt:i4>
      </vt:variant>
      <vt:variant>
        <vt:i4>1</vt:i4>
      </vt:variant>
      <vt:variant>
        <vt:lpwstr>C:\logo\logo.tif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Enligt sändlista</dc:title>
  <dc:creator>Finsberg Camilla</dc:creator>
  <cp:lastModifiedBy>Finsberg Camilla</cp:lastModifiedBy>
  <cp:revision>7</cp:revision>
  <cp:lastPrinted>2014-04-14T07:15:00Z</cp:lastPrinted>
  <dcterms:created xsi:type="dcterms:W3CDTF">2014-04-10T12:31:00Z</dcterms:created>
  <dcterms:modified xsi:type="dcterms:W3CDTF">2014-04-14T08:03:00Z</dcterms:modified>
</cp:coreProperties>
</file>